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7F8F" w:rsidRDefault="00372042">
      <w:r w:rsidRPr="00372042">
        <w:rPr>
          <w:noProof/>
        </w:rPr>
        <w:drawing>
          <wp:inline distT="0" distB="0" distL="0" distR="0">
            <wp:extent cx="5361940" cy="1004570"/>
            <wp:effectExtent l="19050" t="19050" r="10160" b="24130"/>
            <wp:docPr id="23" name="Imagen 1" descr="iemfidelsuare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emfidelsuarez"/>
                    <pic:cNvPicPr>
                      <a:picLocks noChangeAspect="1" noChangeArrowheads="1"/>
                    </pic:cNvPicPr>
                  </pic:nvPicPr>
                  <pic:blipFill>
                    <a:blip r:embed="rId8" cstate="print"/>
                    <a:srcRect/>
                    <a:stretch>
                      <a:fillRect/>
                    </a:stretch>
                  </pic:blipFill>
                  <pic:spPr bwMode="auto">
                    <a:xfrm>
                      <a:off x="0" y="0"/>
                      <a:ext cx="5361940" cy="1004570"/>
                    </a:xfrm>
                    <a:prstGeom prst="rect">
                      <a:avLst/>
                    </a:prstGeom>
                    <a:noFill/>
                    <a:ln w="19050" cmpd="sng">
                      <a:solidFill>
                        <a:srgbClr val="000000"/>
                      </a:solidFill>
                      <a:miter lim="800000"/>
                      <a:headEnd/>
                      <a:tailEnd/>
                    </a:ln>
                    <a:effectLst/>
                  </pic:spPr>
                </pic:pic>
              </a:graphicData>
            </a:graphic>
          </wp:inline>
        </w:drawing>
      </w:r>
    </w:p>
    <w:p w:rsidR="00372042" w:rsidRDefault="00372042"/>
    <w:p w:rsidR="00372042" w:rsidRDefault="00372042"/>
    <w:p w:rsidR="00372042" w:rsidRPr="00D543A7" w:rsidRDefault="00372042" w:rsidP="00D543A7">
      <w:pPr>
        <w:pStyle w:val="Ttulo1"/>
        <w:rPr>
          <w:rFonts w:ascii="Arial Black" w:hAnsi="Arial Black"/>
          <w:color w:val="92D050"/>
          <w:sz w:val="40"/>
          <w:szCs w:val="40"/>
        </w:rPr>
      </w:pPr>
      <w:r w:rsidRPr="00D543A7">
        <w:rPr>
          <w:rFonts w:ascii="Arial Black" w:hAnsi="Arial Black"/>
          <w:color w:val="92D050"/>
          <w:sz w:val="40"/>
          <w:szCs w:val="40"/>
        </w:rPr>
        <w:t>CUIDANDANDO  NUESTRO   PLANETA</w:t>
      </w:r>
    </w:p>
    <w:p w:rsidR="00372042" w:rsidRPr="0081350C" w:rsidRDefault="00372042" w:rsidP="008E6724">
      <w:pPr>
        <w:rPr>
          <w:rFonts w:ascii="Arial" w:hAnsi="Arial" w:cs="Arial"/>
          <w:sz w:val="24"/>
          <w:szCs w:val="24"/>
        </w:rPr>
      </w:pPr>
    </w:p>
    <w:p w:rsidR="00372042" w:rsidRDefault="008E6724">
      <w:r>
        <w:rPr>
          <w:rFonts w:ascii="Arial" w:hAnsi="Arial" w:cs="Arial"/>
          <w:noProof/>
          <w:color w:val="0066FF"/>
          <w:sz w:val="20"/>
          <w:szCs w:val="20"/>
        </w:rPr>
        <w:drawing>
          <wp:inline distT="0" distB="0" distL="0" distR="0">
            <wp:extent cx="5400040" cy="5175361"/>
            <wp:effectExtent l="19050" t="0" r="0" b="0"/>
            <wp:docPr id="1" name="Imagen 1" descr="Medio Ambient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io Ambiente">
                      <a:hlinkClick r:id="rId9"/>
                    </pic:cNvPr>
                    <pic:cNvPicPr>
                      <a:picLocks noChangeAspect="1" noChangeArrowheads="1"/>
                    </pic:cNvPicPr>
                  </pic:nvPicPr>
                  <pic:blipFill>
                    <a:blip r:embed="rId10"/>
                    <a:srcRect/>
                    <a:stretch>
                      <a:fillRect/>
                    </a:stretch>
                  </pic:blipFill>
                  <pic:spPr bwMode="auto">
                    <a:xfrm>
                      <a:off x="0" y="0"/>
                      <a:ext cx="5400040" cy="5175361"/>
                    </a:xfrm>
                    <a:prstGeom prst="rect">
                      <a:avLst/>
                    </a:prstGeom>
                    <a:noFill/>
                    <a:ln w="9525">
                      <a:noFill/>
                      <a:miter lim="800000"/>
                      <a:headEnd/>
                      <a:tailEnd/>
                    </a:ln>
                  </pic:spPr>
                </pic:pic>
              </a:graphicData>
            </a:graphic>
          </wp:inline>
        </w:drawing>
      </w:r>
    </w:p>
    <w:p w:rsidR="00372042" w:rsidRDefault="00372042"/>
    <w:p w:rsidR="00372042" w:rsidRDefault="00372042"/>
    <w:p w:rsidR="00372042" w:rsidRDefault="00372042"/>
    <w:tbl>
      <w:tblPr>
        <w:tblStyle w:val="Sombreadoclaro-nfasis2"/>
        <w:tblW w:w="9278" w:type="dxa"/>
        <w:tblInd w:w="108" w:type="dxa"/>
        <w:tblLook w:val="0000" w:firstRow="0" w:lastRow="0" w:firstColumn="0" w:lastColumn="0" w:noHBand="0" w:noVBand="0"/>
      </w:tblPr>
      <w:tblGrid>
        <w:gridCol w:w="9278"/>
      </w:tblGrid>
      <w:tr w:rsidR="00372042" w:rsidTr="00A86FDF">
        <w:trPr>
          <w:cnfStyle w:val="000000100000" w:firstRow="0" w:lastRow="0" w:firstColumn="0" w:lastColumn="0" w:oddVBand="0" w:evenVBand="0" w:oddHBand="1" w:evenHBand="0" w:firstRowFirstColumn="0" w:firstRowLastColumn="0" w:lastRowFirstColumn="0" w:lastRowLastColumn="0"/>
          <w:trHeight w:val="555"/>
        </w:trPr>
        <w:tc>
          <w:tcPr>
            <w:cnfStyle w:val="000010000000" w:firstRow="0" w:lastRow="0" w:firstColumn="0" w:lastColumn="0" w:oddVBand="1" w:evenVBand="0" w:oddHBand="0" w:evenHBand="0" w:firstRowFirstColumn="0" w:firstRowLastColumn="0" w:lastRowFirstColumn="0" w:lastRowLastColumn="0"/>
            <w:tcW w:w="9278" w:type="dxa"/>
            <w:shd w:val="clear" w:color="auto" w:fill="92D050"/>
          </w:tcPr>
          <w:p w:rsidR="00372042" w:rsidRPr="00372042" w:rsidRDefault="00372042" w:rsidP="008E6724">
            <w:pPr>
              <w:tabs>
                <w:tab w:val="left" w:pos="3210"/>
              </w:tabs>
              <w:jc w:val="center"/>
              <w:rPr>
                <w:rFonts w:ascii="Arial Black" w:hAnsi="Arial Black"/>
                <w:color w:val="000000" w:themeColor="text1"/>
                <w:sz w:val="24"/>
                <w:szCs w:val="24"/>
              </w:rPr>
            </w:pPr>
            <w:r w:rsidRPr="00372042">
              <w:rPr>
                <w:rFonts w:ascii="Arial Black" w:hAnsi="Arial Black"/>
                <w:color w:val="000000" w:themeColor="text1"/>
                <w:sz w:val="24"/>
                <w:szCs w:val="24"/>
              </w:rPr>
              <w:t xml:space="preserve">PROYECTO PEDAGOGICO </w:t>
            </w:r>
            <w:r w:rsidR="008E6724">
              <w:rPr>
                <w:rFonts w:ascii="Arial Black" w:hAnsi="Arial Black"/>
                <w:color w:val="000000" w:themeColor="text1"/>
                <w:sz w:val="24"/>
                <w:szCs w:val="24"/>
              </w:rPr>
              <w:t>MEDIO AMBIENTE</w:t>
            </w:r>
          </w:p>
        </w:tc>
      </w:tr>
    </w:tbl>
    <w:p w:rsidR="00372042" w:rsidRDefault="00372042" w:rsidP="00372042">
      <w:pPr>
        <w:jc w:val="center"/>
      </w:pPr>
    </w:p>
    <w:tbl>
      <w:tblPr>
        <w:tblW w:w="9195"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95"/>
      </w:tblGrid>
      <w:tr w:rsidR="00372042" w:rsidTr="00372042">
        <w:trPr>
          <w:trHeight w:val="937"/>
        </w:trPr>
        <w:tc>
          <w:tcPr>
            <w:tcW w:w="9195" w:type="dxa"/>
            <w:shd w:val="clear" w:color="auto" w:fill="76923C" w:themeFill="accent3" w:themeFillShade="BF"/>
          </w:tcPr>
          <w:p w:rsidR="00372042" w:rsidRPr="00917918" w:rsidRDefault="00372042" w:rsidP="00935B1F">
            <w:pPr>
              <w:jc w:val="center"/>
              <w:rPr>
                <w:rFonts w:ascii="Arial Black" w:hAnsi="Arial Black"/>
              </w:rPr>
            </w:pPr>
            <w:r>
              <w:rPr>
                <w:rFonts w:ascii="Arial Black" w:hAnsi="Arial Black"/>
              </w:rPr>
              <w:t>1.</w:t>
            </w:r>
            <w:r w:rsidRPr="00917918">
              <w:rPr>
                <w:rFonts w:ascii="Arial Black" w:hAnsi="Arial Black"/>
              </w:rPr>
              <w:t>IDENTIFICACION:</w:t>
            </w:r>
          </w:p>
          <w:p w:rsidR="00372042" w:rsidRPr="008E6724" w:rsidRDefault="008E6724" w:rsidP="00935B1F">
            <w:pPr>
              <w:jc w:val="center"/>
              <w:rPr>
                <w:sz w:val="24"/>
                <w:szCs w:val="24"/>
              </w:rPr>
            </w:pPr>
            <w:r w:rsidRPr="008E6724">
              <w:rPr>
                <w:rFonts w:ascii="Arial Black" w:hAnsi="Arial Black"/>
                <w:b/>
                <w:sz w:val="24"/>
                <w:szCs w:val="24"/>
              </w:rPr>
              <w:t>CUIDANDO MI PLANETA</w:t>
            </w:r>
          </w:p>
        </w:tc>
      </w:tr>
    </w:tbl>
    <w:p w:rsidR="00372042" w:rsidRDefault="00372042" w:rsidP="00372042">
      <w:pPr>
        <w:jc w:val="center"/>
      </w:pPr>
    </w:p>
    <w:tbl>
      <w:tblPr>
        <w:tblW w:w="9213" w:type="dxa"/>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3"/>
      </w:tblGrid>
      <w:tr w:rsidR="00372042" w:rsidTr="00372042">
        <w:trPr>
          <w:trHeight w:val="637"/>
        </w:trPr>
        <w:tc>
          <w:tcPr>
            <w:tcW w:w="9213" w:type="dxa"/>
            <w:shd w:val="clear" w:color="auto" w:fill="76923C" w:themeFill="accent3" w:themeFillShade="BF"/>
          </w:tcPr>
          <w:p w:rsidR="00372042" w:rsidRDefault="00372042" w:rsidP="00935B1F">
            <w:pPr>
              <w:ind w:left="-51"/>
              <w:jc w:val="center"/>
            </w:pPr>
            <w:r>
              <w:rPr>
                <w:rFonts w:ascii="Arial Black" w:hAnsi="Arial Black"/>
                <w:b/>
                <w:sz w:val="24"/>
                <w:szCs w:val="24"/>
              </w:rPr>
              <w:t>CICLO DE EJECUCIÓN</w:t>
            </w:r>
          </w:p>
        </w:tc>
      </w:tr>
    </w:tbl>
    <w:p w:rsidR="00372042" w:rsidRDefault="00372042" w:rsidP="00372042"/>
    <w:tbl>
      <w:tblPr>
        <w:tblW w:w="9195" w:type="dxa"/>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95"/>
      </w:tblGrid>
      <w:tr w:rsidR="00372042" w:rsidTr="00935B1F">
        <w:trPr>
          <w:trHeight w:val="2030"/>
        </w:trPr>
        <w:tc>
          <w:tcPr>
            <w:tcW w:w="9195" w:type="dxa"/>
          </w:tcPr>
          <w:p w:rsidR="00372042" w:rsidRPr="00544249" w:rsidRDefault="00372042" w:rsidP="00935B1F">
            <w:pPr>
              <w:rPr>
                <w:rFonts w:ascii="Arial Black" w:hAnsi="Arial Black"/>
                <w:b/>
              </w:rPr>
            </w:pPr>
            <w:r w:rsidRPr="00544249">
              <w:rPr>
                <w:rFonts w:ascii="Arial Black" w:hAnsi="Arial Black"/>
                <w:b/>
              </w:rPr>
              <w:t xml:space="preserve">Estudiantes de la Institución Educativa Marco Fidel Suárez: Preescolar, </w:t>
            </w:r>
            <w:r>
              <w:rPr>
                <w:rFonts w:ascii="Arial Black" w:hAnsi="Arial Black"/>
                <w:b/>
              </w:rPr>
              <w:t>CICLOS: 1 , 2 3 ,4,5 Y 6 de las tres jornadas.</w:t>
            </w:r>
          </w:p>
          <w:p w:rsidR="00372042" w:rsidRPr="00544249" w:rsidRDefault="00372042" w:rsidP="00935B1F">
            <w:pPr>
              <w:rPr>
                <w:rFonts w:ascii="Arial Black" w:hAnsi="Arial Black"/>
                <w:b/>
              </w:rPr>
            </w:pPr>
            <w:r w:rsidRPr="00544249">
              <w:rPr>
                <w:rFonts w:ascii="Arial Black" w:hAnsi="Arial Black"/>
                <w:b/>
              </w:rPr>
              <w:t>SEDES: Estadio</w:t>
            </w:r>
          </w:p>
          <w:p w:rsidR="00372042" w:rsidRDefault="00372042" w:rsidP="00935B1F">
            <w:pPr>
              <w:ind w:left="-86"/>
            </w:pPr>
            <w:r w:rsidRPr="00544249">
              <w:rPr>
                <w:rFonts w:ascii="Arial Black" w:hAnsi="Arial Black"/>
                <w:b/>
              </w:rPr>
              <w:t>Cuarta Brigada, la Iguana, Carlos Obando</w:t>
            </w:r>
          </w:p>
        </w:tc>
      </w:tr>
    </w:tbl>
    <w:p w:rsidR="00372042" w:rsidRDefault="00372042" w:rsidP="00372042">
      <w:pPr>
        <w:jc w:val="center"/>
      </w:pPr>
    </w:p>
    <w:tbl>
      <w:tblPr>
        <w:tblW w:w="9230" w:type="dxa"/>
        <w:tblInd w:w="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30"/>
      </w:tblGrid>
      <w:tr w:rsidR="00372042" w:rsidTr="00372042">
        <w:trPr>
          <w:trHeight w:val="573"/>
        </w:trPr>
        <w:tc>
          <w:tcPr>
            <w:tcW w:w="9230" w:type="dxa"/>
            <w:shd w:val="clear" w:color="auto" w:fill="76923C" w:themeFill="accent3" w:themeFillShade="BF"/>
          </w:tcPr>
          <w:p w:rsidR="00372042" w:rsidRDefault="00372042" w:rsidP="00935B1F">
            <w:pPr>
              <w:ind w:left="-69"/>
              <w:jc w:val="center"/>
            </w:pPr>
            <w:r w:rsidRPr="002D7FFB">
              <w:rPr>
                <w:rFonts w:ascii="Arial Black" w:hAnsi="Arial Black"/>
                <w:b/>
                <w:sz w:val="24"/>
                <w:szCs w:val="24"/>
              </w:rPr>
              <w:t>RESPONSABLES</w:t>
            </w:r>
          </w:p>
        </w:tc>
      </w:tr>
    </w:tbl>
    <w:p w:rsidR="00372042" w:rsidRDefault="00372042" w:rsidP="00372042"/>
    <w:tbl>
      <w:tblPr>
        <w:tblW w:w="9265" w:type="dxa"/>
        <w:tblInd w:w="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65"/>
      </w:tblGrid>
      <w:tr w:rsidR="00372042" w:rsidTr="00935B1F">
        <w:trPr>
          <w:trHeight w:val="1926"/>
        </w:trPr>
        <w:tc>
          <w:tcPr>
            <w:tcW w:w="9265" w:type="dxa"/>
          </w:tcPr>
          <w:p w:rsidR="00372042" w:rsidRPr="002D7FFB" w:rsidRDefault="00372042" w:rsidP="00935B1F">
            <w:pPr>
              <w:rPr>
                <w:rFonts w:ascii="Arial Black" w:hAnsi="Arial Black"/>
              </w:rPr>
            </w:pPr>
            <w:r w:rsidRPr="002D7FFB">
              <w:rPr>
                <w:rFonts w:ascii="Arial Black" w:hAnsi="Arial Black"/>
              </w:rPr>
              <w:t xml:space="preserve">                                                     </w:t>
            </w:r>
          </w:p>
          <w:p w:rsidR="008E6724" w:rsidRDefault="00372042" w:rsidP="00935B1F">
            <w:pPr>
              <w:rPr>
                <w:rFonts w:ascii="Arial Black" w:hAnsi="Arial Black"/>
              </w:rPr>
            </w:pPr>
            <w:r w:rsidRPr="002D7FFB">
              <w:rPr>
                <w:rFonts w:ascii="Arial Black" w:hAnsi="Arial Black"/>
              </w:rPr>
              <w:t xml:space="preserve">  </w:t>
            </w:r>
            <w:r w:rsidR="00D543A7" w:rsidRPr="002D7FFB">
              <w:rPr>
                <w:rFonts w:ascii="Arial Black" w:hAnsi="Arial Black"/>
              </w:rPr>
              <w:t>Líder</w:t>
            </w:r>
            <w:r w:rsidR="0087654D">
              <w:rPr>
                <w:rFonts w:ascii="Arial Black" w:hAnsi="Arial Black"/>
              </w:rPr>
              <w:t xml:space="preserve">: Patricia Arias </w:t>
            </w:r>
            <w:r w:rsidR="00D543A7">
              <w:rPr>
                <w:rFonts w:ascii="Arial Black" w:hAnsi="Arial Black"/>
              </w:rPr>
              <w:t>.</w:t>
            </w:r>
          </w:p>
          <w:p w:rsidR="00372042" w:rsidRPr="002D7FFB" w:rsidRDefault="00372042" w:rsidP="00935B1F">
            <w:pPr>
              <w:rPr>
                <w:rFonts w:ascii="Arial Black" w:hAnsi="Arial Black"/>
              </w:rPr>
            </w:pPr>
            <w:r w:rsidRPr="002D7FFB">
              <w:rPr>
                <w:rFonts w:ascii="Arial Black" w:hAnsi="Arial Black"/>
              </w:rPr>
              <w:t xml:space="preserve">   Profesoras de Primaria : </w:t>
            </w:r>
            <w:r w:rsidR="00753205">
              <w:rPr>
                <w:rFonts w:ascii="Arial Black" w:hAnsi="Arial Black"/>
              </w:rPr>
              <w:t>Sonia Castaño Santa, Claudia Buriticá,, Paola Alejandra Ortiz Tobón, Luz Helena Zapata</w:t>
            </w:r>
          </w:p>
          <w:p w:rsidR="00372042" w:rsidRPr="002D7FFB" w:rsidRDefault="00372042" w:rsidP="00935B1F">
            <w:pPr>
              <w:rPr>
                <w:rFonts w:ascii="Arial Black" w:hAnsi="Arial Black"/>
              </w:rPr>
            </w:pPr>
            <w:r w:rsidRPr="002D7FFB">
              <w:rPr>
                <w:rFonts w:ascii="Arial Black" w:hAnsi="Arial Black"/>
              </w:rPr>
              <w:t xml:space="preserve">   Profesores de Secundaria:</w:t>
            </w:r>
            <w:r>
              <w:rPr>
                <w:rFonts w:ascii="Arial Black" w:hAnsi="Arial Black"/>
              </w:rPr>
              <w:t xml:space="preserve"> </w:t>
            </w:r>
            <w:r w:rsidR="00753205">
              <w:rPr>
                <w:rFonts w:ascii="Arial Black" w:hAnsi="Arial Black"/>
              </w:rPr>
              <w:t>Germán Espinal Wva Milena García Rentería</w:t>
            </w:r>
            <w:r w:rsidR="0087654D">
              <w:rPr>
                <w:rFonts w:ascii="Arial Black" w:hAnsi="Arial Black"/>
              </w:rPr>
              <w:t>, Iliana Misas</w:t>
            </w:r>
          </w:p>
          <w:p w:rsidR="00372042" w:rsidRPr="00917918" w:rsidRDefault="00372042" w:rsidP="00935B1F">
            <w:pPr>
              <w:ind w:left="-69"/>
            </w:pPr>
          </w:p>
        </w:tc>
      </w:tr>
    </w:tbl>
    <w:p w:rsidR="00372042" w:rsidRDefault="00372042" w:rsidP="00372042"/>
    <w:tbl>
      <w:tblPr>
        <w:tblW w:w="9230" w:type="dxa"/>
        <w:tblInd w:w="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30"/>
      </w:tblGrid>
      <w:tr w:rsidR="00372042" w:rsidRPr="00DC4306" w:rsidTr="00372042">
        <w:trPr>
          <w:trHeight w:val="747"/>
        </w:trPr>
        <w:tc>
          <w:tcPr>
            <w:tcW w:w="9230" w:type="dxa"/>
            <w:shd w:val="clear" w:color="auto" w:fill="76923C" w:themeFill="accent3" w:themeFillShade="BF"/>
          </w:tcPr>
          <w:p w:rsidR="00372042" w:rsidRPr="00DC4306" w:rsidRDefault="00372042" w:rsidP="00935B1F">
            <w:pPr>
              <w:jc w:val="center"/>
            </w:pPr>
            <w:r w:rsidRPr="00DC4306">
              <w:rPr>
                <w:rFonts w:ascii="Arial Black" w:hAnsi="Arial Black"/>
                <w:b/>
                <w:sz w:val="24"/>
                <w:szCs w:val="24"/>
              </w:rPr>
              <w:lastRenderedPageBreak/>
              <w:t>TIEMPO</w:t>
            </w:r>
          </w:p>
        </w:tc>
      </w:tr>
    </w:tbl>
    <w:p w:rsidR="00372042" w:rsidRPr="00DC4306" w:rsidRDefault="00372042" w:rsidP="00372042"/>
    <w:tbl>
      <w:tblPr>
        <w:tblW w:w="9369" w:type="dxa"/>
        <w:tblInd w:w="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69"/>
      </w:tblGrid>
      <w:tr w:rsidR="00372042" w:rsidRPr="00DC4306" w:rsidTr="00935B1F">
        <w:trPr>
          <w:trHeight w:val="995"/>
        </w:trPr>
        <w:tc>
          <w:tcPr>
            <w:tcW w:w="9369" w:type="dxa"/>
          </w:tcPr>
          <w:p w:rsidR="00372042" w:rsidRPr="00DC4306" w:rsidRDefault="00372042" w:rsidP="00753205">
            <w:pPr>
              <w:ind w:left="-69"/>
            </w:pPr>
            <w:r w:rsidRPr="00DC4306">
              <w:rPr>
                <w:rFonts w:ascii="Arial Black" w:hAnsi="Arial Black"/>
                <w:b/>
                <w:sz w:val="24"/>
                <w:szCs w:val="24"/>
              </w:rPr>
              <w:t xml:space="preserve">PROBABLE:    </w:t>
            </w:r>
            <w:r w:rsidRPr="00DC4306">
              <w:rPr>
                <w:rFonts w:ascii="Arial Black" w:hAnsi="Arial Black"/>
                <w:b/>
              </w:rPr>
              <w:t>Febrero de 201</w:t>
            </w:r>
            <w:r w:rsidR="0087654D" w:rsidRPr="00DC4306">
              <w:rPr>
                <w:rFonts w:ascii="Arial Black" w:hAnsi="Arial Black"/>
                <w:b/>
              </w:rPr>
              <w:t>9</w:t>
            </w:r>
            <w:r w:rsidRPr="00DC4306">
              <w:rPr>
                <w:rFonts w:ascii="Arial Black" w:hAnsi="Arial Black"/>
                <w:b/>
              </w:rPr>
              <w:t xml:space="preserve"> a noviembre </w:t>
            </w:r>
            <w:r w:rsidR="00832070" w:rsidRPr="00DC4306">
              <w:rPr>
                <w:rFonts w:ascii="Arial Black" w:hAnsi="Arial Black"/>
                <w:b/>
              </w:rPr>
              <w:t xml:space="preserve">20 </w:t>
            </w:r>
            <w:r w:rsidRPr="00DC4306">
              <w:rPr>
                <w:rFonts w:ascii="Arial Black" w:hAnsi="Arial Black"/>
                <w:b/>
              </w:rPr>
              <w:t>de 201</w:t>
            </w:r>
            <w:r w:rsidR="0087654D" w:rsidRPr="00DC4306">
              <w:rPr>
                <w:rFonts w:ascii="Arial Black" w:hAnsi="Arial Black"/>
                <w:b/>
              </w:rPr>
              <w:t>9</w:t>
            </w:r>
            <w:r w:rsidRPr="00DC4306">
              <w:rPr>
                <w:rFonts w:ascii="Arial Black" w:hAnsi="Arial Black"/>
                <w:b/>
              </w:rPr>
              <w:t>.</w:t>
            </w:r>
          </w:p>
        </w:tc>
      </w:tr>
    </w:tbl>
    <w:p w:rsidR="00372042" w:rsidRPr="00DC4306" w:rsidRDefault="00372042" w:rsidP="00372042"/>
    <w:p w:rsidR="00372042" w:rsidRPr="00DC4306" w:rsidRDefault="00372042"/>
    <w:tbl>
      <w:tblPr>
        <w:tblW w:w="10132" w:type="dxa"/>
        <w:tblInd w:w="-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132"/>
      </w:tblGrid>
      <w:tr w:rsidR="008E6724" w:rsidRPr="00DC4306" w:rsidTr="008E6724">
        <w:trPr>
          <w:trHeight w:val="711"/>
        </w:trPr>
        <w:tc>
          <w:tcPr>
            <w:tcW w:w="10132" w:type="dxa"/>
            <w:shd w:val="clear" w:color="auto" w:fill="76923C" w:themeFill="accent3" w:themeFillShade="BF"/>
          </w:tcPr>
          <w:p w:rsidR="008E6724" w:rsidRPr="00DC4306" w:rsidRDefault="008E6724" w:rsidP="00935B1F">
            <w:pPr>
              <w:ind w:left="521"/>
              <w:jc w:val="center"/>
            </w:pPr>
            <w:r w:rsidRPr="00DC4306">
              <w:rPr>
                <w:rFonts w:ascii="Arial Black" w:hAnsi="Arial Black"/>
              </w:rPr>
              <w:t xml:space="preserve">1.2  </w:t>
            </w:r>
            <w:r w:rsidRPr="00DC4306">
              <w:rPr>
                <w:rFonts w:ascii="Arial Black" w:hAnsi="Arial Black"/>
                <w:b/>
                <w:sz w:val="24"/>
                <w:szCs w:val="24"/>
              </w:rPr>
              <w:t xml:space="preserve"> OBJETIVO GENERAL:</w:t>
            </w:r>
          </w:p>
        </w:tc>
      </w:tr>
    </w:tbl>
    <w:p w:rsidR="008E6724" w:rsidRPr="00DC4306" w:rsidRDefault="008E6724" w:rsidP="008E6724"/>
    <w:p w:rsidR="008E6724" w:rsidRPr="00DC4306" w:rsidRDefault="008E6724" w:rsidP="008E6724"/>
    <w:tbl>
      <w:tblPr>
        <w:tblW w:w="10115" w:type="dxa"/>
        <w:tblInd w:w="-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115"/>
      </w:tblGrid>
      <w:tr w:rsidR="008E6724" w:rsidRPr="00DC4306" w:rsidTr="00935B1F">
        <w:trPr>
          <w:trHeight w:val="2793"/>
        </w:trPr>
        <w:tc>
          <w:tcPr>
            <w:tcW w:w="10115" w:type="dxa"/>
          </w:tcPr>
          <w:p w:rsidR="008E6724" w:rsidRPr="00DC4306" w:rsidRDefault="008E6724" w:rsidP="008E6724">
            <w:pPr>
              <w:spacing w:after="0"/>
              <w:rPr>
                <w:rFonts w:ascii="Arial Black" w:hAnsi="Arial Black"/>
                <w:sz w:val="24"/>
                <w:szCs w:val="24"/>
              </w:rPr>
            </w:pPr>
          </w:p>
          <w:p w:rsidR="008E6724" w:rsidRPr="00DC4306" w:rsidRDefault="008E6724" w:rsidP="008E6724">
            <w:pPr>
              <w:spacing w:line="240" w:lineRule="auto"/>
              <w:jc w:val="both"/>
              <w:rPr>
                <w:rFonts w:ascii="Arial Black" w:hAnsi="Arial Black" w:cs="Arial"/>
              </w:rPr>
            </w:pPr>
            <w:r w:rsidRPr="00DC4306">
              <w:rPr>
                <w:rFonts w:ascii="Arial Black" w:hAnsi="Arial Black" w:cs="Arial"/>
              </w:rPr>
              <w:t>Generar un cambio de conducta y hábitos frente a la producción de residuos, involucrando a toda comunidad educativa, mediante la integración de todas las áreas del conocimiento a la campaña de cuidado y conservación del medio ambiente.</w:t>
            </w:r>
          </w:p>
          <w:p w:rsidR="008E6724" w:rsidRPr="00DC4306" w:rsidRDefault="008E6724" w:rsidP="008E6724">
            <w:pPr>
              <w:spacing w:after="0"/>
              <w:rPr>
                <w:rFonts w:ascii="Arial Black" w:hAnsi="Arial Black"/>
                <w:sz w:val="24"/>
                <w:szCs w:val="24"/>
              </w:rPr>
            </w:pPr>
          </w:p>
        </w:tc>
      </w:tr>
    </w:tbl>
    <w:p w:rsidR="008E6724" w:rsidRPr="00DC4306" w:rsidRDefault="008E6724" w:rsidP="008E6724"/>
    <w:p w:rsidR="008E6724" w:rsidRPr="00DC4306" w:rsidRDefault="008E6724" w:rsidP="008E6724"/>
    <w:tbl>
      <w:tblPr>
        <w:tblW w:w="10160"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160"/>
      </w:tblGrid>
      <w:tr w:rsidR="008E6724" w:rsidRPr="00DC4306" w:rsidTr="008E6724">
        <w:trPr>
          <w:trHeight w:val="922"/>
        </w:trPr>
        <w:tc>
          <w:tcPr>
            <w:tcW w:w="10160" w:type="dxa"/>
            <w:shd w:val="clear" w:color="auto" w:fill="76923C" w:themeFill="accent3" w:themeFillShade="BF"/>
          </w:tcPr>
          <w:p w:rsidR="008E6724" w:rsidRPr="00DC4306" w:rsidRDefault="008E6724" w:rsidP="00935B1F">
            <w:pPr>
              <w:pStyle w:val="Prrafodelista"/>
              <w:numPr>
                <w:ilvl w:val="1"/>
                <w:numId w:val="1"/>
              </w:numPr>
              <w:jc w:val="center"/>
            </w:pPr>
            <w:r w:rsidRPr="00DC4306">
              <w:rPr>
                <w:rFonts w:ascii="Arial Black" w:hAnsi="Arial Black"/>
                <w:b/>
              </w:rPr>
              <w:t>OBJETIVOS ESPECIFICOS</w:t>
            </w:r>
          </w:p>
        </w:tc>
      </w:tr>
    </w:tbl>
    <w:p w:rsidR="008E6724" w:rsidRPr="00DC4306" w:rsidRDefault="008E6724" w:rsidP="008E6724">
      <w:pPr>
        <w:jc w:val="center"/>
      </w:pPr>
    </w:p>
    <w:tbl>
      <w:tblPr>
        <w:tblW w:w="9933" w:type="dxa"/>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33"/>
      </w:tblGrid>
      <w:tr w:rsidR="008E6724" w:rsidRPr="00DC4306" w:rsidTr="00935B1F">
        <w:trPr>
          <w:trHeight w:val="3807"/>
        </w:trPr>
        <w:tc>
          <w:tcPr>
            <w:tcW w:w="9933" w:type="dxa"/>
          </w:tcPr>
          <w:p w:rsidR="008E6724" w:rsidRPr="00DC4306" w:rsidRDefault="008E6724" w:rsidP="00935B1F">
            <w:pPr>
              <w:jc w:val="center"/>
            </w:pPr>
          </w:p>
          <w:p w:rsidR="008E6724" w:rsidRPr="00DC4306" w:rsidRDefault="008E6724" w:rsidP="008E6724">
            <w:pPr>
              <w:numPr>
                <w:ilvl w:val="0"/>
                <w:numId w:val="2"/>
              </w:numPr>
              <w:shd w:val="clear" w:color="auto" w:fill="FFFFFF"/>
              <w:spacing w:before="100" w:beforeAutospacing="1" w:after="100" w:afterAutospacing="1" w:line="240" w:lineRule="auto"/>
              <w:ind w:left="0" w:hanging="357"/>
              <w:jc w:val="both"/>
              <w:rPr>
                <w:rFonts w:ascii="Arial Black" w:eastAsia="Times New Roman" w:hAnsi="Arial Black" w:cs="Arial"/>
                <w:color w:val="333333"/>
                <w:lang w:eastAsia="es-ES"/>
              </w:rPr>
            </w:pPr>
          </w:p>
          <w:p w:rsidR="008E6724" w:rsidRPr="00DC4306" w:rsidRDefault="008E6724" w:rsidP="008E6724">
            <w:pPr>
              <w:spacing w:line="240" w:lineRule="auto"/>
              <w:jc w:val="both"/>
              <w:rPr>
                <w:rFonts w:ascii="Arial Black" w:hAnsi="Arial Black" w:cs="Arial"/>
              </w:rPr>
            </w:pPr>
            <w:r w:rsidRPr="00DC4306">
              <w:rPr>
                <w:rFonts w:ascii="Arial Black" w:hAnsi="Arial Black" w:cs="Arial"/>
              </w:rPr>
              <w:t>1-Sensibilizar y comprometer a los niños y jóvenes de nuestra Institución en la reducción de residuos sólidos, con el fin de contribuir  a la conservación del medio ambiente.</w:t>
            </w:r>
          </w:p>
          <w:p w:rsidR="008E6724" w:rsidRPr="00DC4306" w:rsidRDefault="008E6724" w:rsidP="008E6724">
            <w:pPr>
              <w:spacing w:line="240" w:lineRule="auto"/>
              <w:jc w:val="both"/>
              <w:rPr>
                <w:rFonts w:ascii="Arial Black" w:hAnsi="Arial Black" w:cs="Arial"/>
              </w:rPr>
            </w:pPr>
            <w:r w:rsidRPr="00DC4306">
              <w:rPr>
                <w:rFonts w:ascii="Arial Black" w:hAnsi="Arial Black" w:cs="Arial"/>
              </w:rPr>
              <w:t xml:space="preserve">2-Recuperar y aprovechar el reciclaje de la institución  con el fin de elaborar los ladrillos </w:t>
            </w:r>
            <w:r w:rsidRPr="00DC4306">
              <w:rPr>
                <w:rFonts w:ascii="Arial Black" w:hAnsi="Arial Black" w:cs="Arial"/>
                <w:color w:val="E36C0A" w:themeColor="accent6" w:themeShade="BF"/>
              </w:rPr>
              <w:t xml:space="preserve"> </w:t>
            </w:r>
            <w:r w:rsidRPr="00DC4306">
              <w:rPr>
                <w:rFonts w:ascii="Arial Black" w:hAnsi="Arial Black" w:cs="Arial"/>
              </w:rPr>
              <w:t>ecológicos.</w:t>
            </w:r>
          </w:p>
          <w:p w:rsidR="00AA53F3" w:rsidRPr="00DC4306" w:rsidRDefault="00AA53F3" w:rsidP="00AA53F3">
            <w:pPr>
              <w:spacing w:line="240" w:lineRule="auto"/>
              <w:jc w:val="both"/>
              <w:rPr>
                <w:rFonts w:ascii="Arial Black" w:hAnsi="Arial Black" w:cs="Arial"/>
              </w:rPr>
            </w:pPr>
            <w:r w:rsidRPr="00DC4306">
              <w:rPr>
                <w:rFonts w:ascii="Arial Black" w:hAnsi="Arial Black" w:cs="Arial"/>
              </w:rPr>
              <w:t>3-Desarrollar una eficaz labor de sensibilización en beneficio de conservación del ambiente, difundiendo una cultura alrededor de los ecos sistemas.</w:t>
            </w:r>
          </w:p>
          <w:p w:rsidR="00AA53F3" w:rsidRPr="00DC4306" w:rsidRDefault="00AA53F3" w:rsidP="00AA53F3">
            <w:pPr>
              <w:spacing w:line="240" w:lineRule="auto"/>
              <w:jc w:val="both"/>
              <w:rPr>
                <w:rFonts w:ascii="Arial Black" w:hAnsi="Arial Black" w:cs="Arial"/>
              </w:rPr>
            </w:pPr>
            <w:r w:rsidRPr="00DC4306">
              <w:rPr>
                <w:rFonts w:ascii="Arial Black" w:hAnsi="Arial Black" w:cs="Arial"/>
              </w:rPr>
              <w:t>4-Promover en la comunidad educativa de la Institución una efectiva responsabilidad ecológica,</w:t>
            </w:r>
          </w:p>
          <w:p w:rsidR="00A86FDF" w:rsidRPr="00DC4306" w:rsidRDefault="00A86FDF" w:rsidP="008E6724">
            <w:pPr>
              <w:spacing w:line="240" w:lineRule="auto"/>
              <w:jc w:val="both"/>
              <w:rPr>
                <w:rFonts w:ascii="Arial Black" w:hAnsi="Arial Black" w:cs="Arial"/>
              </w:rPr>
            </w:pPr>
          </w:p>
          <w:p w:rsidR="008E6724" w:rsidRPr="00DC4306" w:rsidRDefault="008E6724" w:rsidP="00935B1F">
            <w:pPr>
              <w:ind w:left="294"/>
            </w:pPr>
          </w:p>
        </w:tc>
      </w:tr>
    </w:tbl>
    <w:p w:rsidR="008E6724" w:rsidRPr="00DC4306" w:rsidRDefault="008E6724"/>
    <w:p w:rsidR="00A86FDF" w:rsidRPr="00DC4306" w:rsidRDefault="00A86FDF"/>
    <w:p w:rsidR="00A86FDF" w:rsidRPr="00DC4306" w:rsidRDefault="00A86FDF"/>
    <w:p w:rsidR="00A86FDF" w:rsidRPr="00DC4306" w:rsidRDefault="00A86FDF"/>
    <w:p w:rsidR="00A86FDF" w:rsidRPr="00DC4306" w:rsidRDefault="00A86FDF"/>
    <w:p w:rsidR="00A86FDF" w:rsidRPr="00DC4306" w:rsidRDefault="00A86FDF"/>
    <w:p w:rsidR="00A86FDF" w:rsidRPr="00DC4306" w:rsidRDefault="00A86FDF" w:rsidP="00A86FDF"/>
    <w:tbl>
      <w:tblPr>
        <w:tblpPr w:leftFromText="141" w:rightFromText="141" w:horzAnchor="margin" w:tblpXSpec="center" w:tblpY="-497"/>
        <w:tblW w:w="10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358"/>
      </w:tblGrid>
      <w:tr w:rsidR="00A86FDF" w:rsidRPr="00DC4306" w:rsidTr="00A86FDF">
        <w:trPr>
          <w:trHeight w:val="1214"/>
        </w:trPr>
        <w:tc>
          <w:tcPr>
            <w:tcW w:w="10358" w:type="dxa"/>
            <w:shd w:val="clear" w:color="auto" w:fill="76923C" w:themeFill="accent3" w:themeFillShade="BF"/>
          </w:tcPr>
          <w:p w:rsidR="00A86FDF" w:rsidRPr="00DC4306" w:rsidRDefault="00A86FDF" w:rsidP="00935B1F">
            <w:pPr>
              <w:rPr>
                <w:rFonts w:ascii="Arial Black" w:hAnsi="Arial Black"/>
                <w:b/>
                <w:sz w:val="28"/>
                <w:szCs w:val="28"/>
              </w:rPr>
            </w:pPr>
          </w:p>
          <w:p w:rsidR="00A86FDF" w:rsidRPr="00DC4306" w:rsidRDefault="00A86FDF" w:rsidP="00935B1F">
            <w:pPr>
              <w:jc w:val="center"/>
              <w:rPr>
                <w:rFonts w:ascii="Arial Black" w:hAnsi="Arial Black"/>
                <w:b/>
                <w:sz w:val="28"/>
                <w:szCs w:val="28"/>
              </w:rPr>
            </w:pPr>
            <w:r w:rsidRPr="00DC4306">
              <w:rPr>
                <w:rFonts w:ascii="Arial Black" w:hAnsi="Arial Black"/>
                <w:b/>
                <w:sz w:val="28"/>
                <w:szCs w:val="28"/>
              </w:rPr>
              <w:t>2.JUSTIFICACIÓN</w:t>
            </w:r>
          </w:p>
        </w:tc>
      </w:tr>
    </w:tbl>
    <w:tbl>
      <w:tblPr>
        <w:tblW w:w="10165" w:type="dxa"/>
        <w:tblInd w:w="-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165"/>
      </w:tblGrid>
      <w:tr w:rsidR="00A86FDF" w:rsidRPr="00DC4306" w:rsidTr="00A86FDF">
        <w:trPr>
          <w:trHeight w:val="5624"/>
        </w:trPr>
        <w:tc>
          <w:tcPr>
            <w:tcW w:w="10165" w:type="dxa"/>
          </w:tcPr>
          <w:p w:rsidR="00A86FDF" w:rsidRPr="00DC4306" w:rsidRDefault="00A86FDF" w:rsidP="00A86FDF">
            <w:pPr>
              <w:ind w:left="854"/>
            </w:pPr>
          </w:p>
          <w:p w:rsidR="00A86FDF" w:rsidRPr="00DC4306" w:rsidRDefault="00A86FDF" w:rsidP="00A86FDF">
            <w:pPr>
              <w:spacing w:line="240" w:lineRule="auto"/>
              <w:jc w:val="both"/>
              <w:rPr>
                <w:rFonts w:ascii="Arial Black" w:hAnsi="Arial Black" w:cs="Arial"/>
              </w:rPr>
            </w:pPr>
            <w:r w:rsidRPr="00DC4306">
              <w:rPr>
                <w:rFonts w:ascii="Arial Black" w:hAnsi="Arial Black" w:cs="Arial"/>
              </w:rPr>
              <w:t>Constantemente se vienen evidenciando grandes problemas de índole ambiental originados por múltiples causas, dentro de las cuales la más importante está relacionada con la intervención de la especie humana en la modificación de su entorno.</w:t>
            </w:r>
          </w:p>
          <w:p w:rsidR="00A86FDF" w:rsidRPr="00DC4306" w:rsidRDefault="00A86FDF" w:rsidP="00A86FDF">
            <w:pPr>
              <w:spacing w:line="240" w:lineRule="auto"/>
              <w:jc w:val="both"/>
              <w:rPr>
                <w:rFonts w:ascii="Arial Black" w:hAnsi="Arial Black" w:cs="Arial"/>
              </w:rPr>
            </w:pPr>
            <w:r w:rsidRPr="00DC4306">
              <w:rPr>
                <w:rFonts w:ascii="Arial Black" w:hAnsi="Arial Black" w:cs="Arial"/>
              </w:rPr>
              <w:t>Es así como enfrentamos ,en la actualidad problemas ambientales como la sobreexplotación de los recursos ,el elevado volumen de residuos contaminantes, la deforestación ,la acumulación de gases de invernadero, la carencia de fuentes de agua potable, entre otras; esto aunado a la escasa formación de valores ecológicos y a la falta de una conciencia ambiental en las personas, vislumbra hacia el futuro ,un horizonte poco favorable para la conservación de los seres vivos, de los ecosistemas y de nuestra especie.</w:t>
            </w:r>
          </w:p>
          <w:p w:rsidR="00A86FDF" w:rsidRPr="00DC4306" w:rsidRDefault="00A86FDF" w:rsidP="00A86FDF">
            <w:pPr>
              <w:spacing w:line="240" w:lineRule="auto"/>
              <w:jc w:val="both"/>
              <w:rPr>
                <w:rFonts w:ascii="Arial Black" w:hAnsi="Arial Black" w:cs="Arial"/>
              </w:rPr>
            </w:pPr>
            <w:r w:rsidRPr="00DC4306">
              <w:rPr>
                <w:rFonts w:ascii="Arial Black" w:hAnsi="Arial Black" w:cs="Arial"/>
              </w:rPr>
              <w:t>Por tal razón el Ministerio de educación Nacional con la promulgación  de la Ley 115 de 1.994 en su artículo 5º establece la obligatoriedad de educación ambiental en todo el sistema educativo, considera que uno de los fines de la educación es la adquisición de una conciencia para la conservación ,protección y mejoramiento del medio ambiente , de la calidad de vida ,del uso racional de los recursos naturales , de prevención de desastres dentro de una cultura ecológica del riesgo , y la defensa del patrimonio cultural de la nación.</w:t>
            </w:r>
          </w:p>
          <w:p w:rsidR="00A86FDF" w:rsidRPr="00DC4306" w:rsidRDefault="00A86FDF" w:rsidP="00A86FDF">
            <w:pPr>
              <w:spacing w:line="240" w:lineRule="auto"/>
              <w:jc w:val="both"/>
              <w:rPr>
                <w:rFonts w:ascii="Arial Black" w:hAnsi="Arial Black" w:cs="Arial"/>
              </w:rPr>
            </w:pPr>
            <w:r w:rsidRPr="00DC4306">
              <w:rPr>
                <w:rFonts w:ascii="Arial Black" w:hAnsi="Arial Black" w:cs="Arial"/>
              </w:rPr>
              <w:t>La educación y formación  que se imparte en la Institución educativa Marco Fidel Suarez es transformadora apunta a que sus estudiantes ,se formen como seres capaces de transformar el medio ambiente donde viven y que ayuden a buscar  alternativas de solución a la problemática ambiental del mundo de hoy.</w:t>
            </w:r>
          </w:p>
          <w:p w:rsidR="00A86FDF" w:rsidRPr="00DC4306" w:rsidRDefault="00A86FDF" w:rsidP="001B1647">
            <w:pPr>
              <w:spacing w:line="240" w:lineRule="auto"/>
              <w:jc w:val="both"/>
              <w:rPr>
                <w:rFonts w:ascii="Arial Black" w:hAnsi="Arial Black" w:cs="Arial"/>
              </w:rPr>
            </w:pPr>
            <w:r w:rsidRPr="00DC4306">
              <w:rPr>
                <w:rFonts w:ascii="Arial Black" w:hAnsi="Arial Black" w:cs="Arial"/>
              </w:rPr>
              <w:t xml:space="preserve">Es así como la Institución a querido intervenir a la conservación del medio ambiente incluyendo dentro de sus actividades la fórmula para contribuir a la formación de una cultura ambiental y puesta en funcionamiento de los proyectos ambientales escolares, orientado al fortalecimiento de valores ecológicos fundamentada en el respeto por la vida y la conservación de los recursos para las nuevas para las nuevas generaciones </w:t>
            </w:r>
          </w:p>
        </w:tc>
      </w:tr>
    </w:tbl>
    <w:p w:rsidR="008F1927" w:rsidRPr="00DC4306" w:rsidRDefault="008F1927"/>
    <w:tbl>
      <w:tblPr>
        <w:tblW w:w="9606" w:type="dxa"/>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70" w:type="dxa"/>
          <w:right w:w="70" w:type="dxa"/>
        </w:tblCellMar>
        <w:tblLook w:val="0000" w:firstRow="0" w:lastRow="0" w:firstColumn="0" w:lastColumn="0" w:noHBand="0" w:noVBand="0"/>
      </w:tblPr>
      <w:tblGrid>
        <w:gridCol w:w="9606"/>
      </w:tblGrid>
      <w:tr w:rsidR="007660EB" w:rsidTr="00DC4306">
        <w:trPr>
          <w:trHeight w:val="1288"/>
        </w:trPr>
        <w:tc>
          <w:tcPr>
            <w:tcW w:w="9606" w:type="dxa"/>
            <w:shd w:val="clear" w:color="auto" w:fill="FFFFFF" w:themeFill="background1"/>
          </w:tcPr>
          <w:p w:rsidR="007660EB" w:rsidRPr="00DC4306" w:rsidRDefault="007660EB" w:rsidP="007660EB">
            <w:pPr>
              <w:ind w:left="295"/>
            </w:pPr>
          </w:p>
          <w:p w:rsidR="007660EB" w:rsidRPr="007660EB" w:rsidRDefault="007660EB" w:rsidP="007660EB">
            <w:pPr>
              <w:ind w:left="295"/>
              <w:jc w:val="center"/>
              <w:rPr>
                <w:rFonts w:ascii="Arial Black" w:hAnsi="Arial Black"/>
                <w:sz w:val="24"/>
                <w:szCs w:val="24"/>
              </w:rPr>
            </w:pPr>
            <w:r w:rsidRPr="00DC4306">
              <w:rPr>
                <w:rFonts w:ascii="Arial Black" w:hAnsi="Arial Black"/>
                <w:sz w:val="24"/>
                <w:szCs w:val="24"/>
              </w:rPr>
              <w:t>3- MARCO LEGAL</w:t>
            </w:r>
          </w:p>
        </w:tc>
      </w:tr>
    </w:tbl>
    <w:p w:rsidR="00A86FDF" w:rsidRDefault="00A86FDF"/>
    <w:tbl>
      <w:tblPr>
        <w:tblW w:w="9470"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70"/>
      </w:tblGrid>
      <w:tr w:rsidR="007660EB" w:rsidTr="007660EB">
        <w:trPr>
          <w:trHeight w:val="5811"/>
        </w:trPr>
        <w:tc>
          <w:tcPr>
            <w:tcW w:w="9470" w:type="dxa"/>
          </w:tcPr>
          <w:p w:rsidR="007660EB" w:rsidRDefault="007660EB" w:rsidP="007660EB">
            <w:pPr>
              <w:ind w:left="227"/>
            </w:pPr>
          </w:p>
          <w:p w:rsidR="007660EB" w:rsidRPr="0081350C" w:rsidRDefault="007660EB" w:rsidP="007660EB">
            <w:pPr>
              <w:spacing w:line="240" w:lineRule="auto"/>
              <w:jc w:val="both"/>
              <w:rPr>
                <w:rFonts w:ascii="Arial" w:hAnsi="Arial" w:cs="Arial"/>
                <w:b/>
                <w:sz w:val="24"/>
                <w:szCs w:val="24"/>
              </w:rPr>
            </w:pPr>
            <w:r w:rsidRPr="0081350C">
              <w:rPr>
                <w:rFonts w:ascii="Arial" w:hAnsi="Arial" w:cs="Arial"/>
                <w:b/>
                <w:sz w:val="24"/>
                <w:szCs w:val="24"/>
              </w:rPr>
              <w:t xml:space="preserve">DECRETO 2811 DE 1.974. CÓDIGO DE LOS RECURSOS NATURALES </w:t>
            </w:r>
          </w:p>
          <w:p w:rsidR="007660EB" w:rsidRPr="0081350C" w:rsidRDefault="007660EB" w:rsidP="007660EB">
            <w:pPr>
              <w:spacing w:line="240" w:lineRule="auto"/>
              <w:jc w:val="both"/>
              <w:rPr>
                <w:rFonts w:ascii="Arial" w:hAnsi="Arial" w:cs="Arial"/>
                <w:b/>
                <w:sz w:val="24"/>
                <w:szCs w:val="24"/>
              </w:rPr>
            </w:pPr>
            <w:r w:rsidRPr="0081350C">
              <w:rPr>
                <w:rFonts w:ascii="Arial" w:hAnsi="Arial" w:cs="Arial"/>
                <w:b/>
                <w:sz w:val="24"/>
                <w:szCs w:val="24"/>
              </w:rPr>
              <w:t>CONSTITUCIÓN POLÍTICA NACIONAL (1991)</w:t>
            </w:r>
          </w:p>
          <w:p w:rsidR="007660EB" w:rsidRPr="0081350C" w:rsidRDefault="007660EB" w:rsidP="007660EB">
            <w:pPr>
              <w:spacing w:line="240" w:lineRule="auto"/>
              <w:jc w:val="both"/>
              <w:rPr>
                <w:rFonts w:ascii="Arial" w:hAnsi="Arial" w:cs="Arial"/>
                <w:sz w:val="24"/>
                <w:szCs w:val="24"/>
              </w:rPr>
            </w:pPr>
            <w:r w:rsidRPr="0081350C">
              <w:rPr>
                <w:rFonts w:ascii="Arial" w:hAnsi="Arial" w:cs="Arial"/>
                <w:b/>
                <w:sz w:val="24"/>
                <w:szCs w:val="24"/>
              </w:rPr>
              <w:t xml:space="preserve">Artículo 67: </w:t>
            </w:r>
            <w:r w:rsidRPr="0081350C">
              <w:rPr>
                <w:rFonts w:ascii="Arial" w:hAnsi="Arial" w:cs="Arial"/>
                <w:sz w:val="24"/>
                <w:szCs w:val="24"/>
              </w:rPr>
              <w:t>Hace referencia a que la educación formará al colombiano en el respeto a los derechos humanos, a la paz, la democracia y la protección del ambiente.</w:t>
            </w:r>
          </w:p>
          <w:p w:rsidR="007660EB" w:rsidRPr="0081350C" w:rsidRDefault="007660EB" w:rsidP="007660EB">
            <w:pPr>
              <w:spacing w:line="240" w:lineRule="auto"/>
              <w:jc w:val="both"/>
              <w:rPr>
                <w:rFonts w:ascii="Arial" w:hAnsi="Arial" w:cs="Arial"/>
                <w:sz w:val="24"/>
                <w:szCs w:val="24"/>
              </w:rPr>
            </w:pPr>
            <w:r w:rsidRPr="0081350C">
              <w:rPr>
                <w:rFonts w:ascii="Arial" w:hAnsi="Arial" w:cs="Arial"/>
                <w:b/>
                <w:sz w:val="24"/>
                <w:szCs w:val="24"/>
              </w:rPr>
              <w:t xml:space="preserve">Artículo 79: </w:t>
            </w:r>
            <w:r w:rsidRPr="0081350C">
              <w:rPr>
                <w:rFonts w:ascii="Arial" w:hAnsi="Arial" w:cs="Arial"/>
                <w:sz w:val="24"/>
                <w:szCs w:val="24"/>
              </w:rPr>
              <w:t>Ordena al Estado fomentar la educación para garantizar la participación comunitaria en las decisiones que puedan afectar al ambiente, así como hacer efectiva la obligación  su diversidad e integridad y de conservar las áreas de especial  importancia ambiental.</w:t>
            </w:r>
          </w:p>
          <w:p w:rsidR="007660EB" w:rsidRPr="0081350C" w:rsidRDefault="007660EB" w:rsidP="007660EB">
            <w:pPr>
              <w:spacing w:line="240" w:lineRule="auto"/>
              <w:jc w:val="both"/>
              <w:rPr>
                <w:rFonts w:ascii="Arial" w:hAnsi="Arial" w:cs="Arial"/>
                <w:b/>
                <w:sz w:val="24"/>
                <w:szCs w:val="24"/>
              </w:rPr>
            </w:pPr>
            <w:r w:rsidRPr="0081350C">
              <w:rPr>
                <w:rFonts w:ascii="Arial" w:hAnsi="Arial" w:cs="Arial"/>
                <w:b/>
                <w:sz w:val="24"/>
                <w:szCs w:val="24"/>
              </w:rPr>
              <w:t>LEY 99 DE 1993</w:t>
            </w:r>
          </w:p>
          <w:p w:rsidR="007660EB" w:rsidRPr="0081350C" w:rsidRDefault="007660EB" w:rsidP="007660EB">
            <w:pPr>
              <w:spacing w:line="240" w:lineRule="auto"/>
              <w:jc w:val="both"/>
              <w:rPr>
                <w:rFonts w:ascii="Arial" w:hAnsi="Arial" w:cs="Arial"/>
                <w:b/>
                <w:sz w:val="24"/>
                <w:szCs w:val="24"/>
              </w:rPr>
            </w:pPr>
            <w:r w:rsidRPr="0081350C">
              <w:rPr>
                <w:rFonts w:ascii="Arial" w:hAnsi="Arial" w:cs="Arial"/>
                <w:b/>
                <w:sz w:val="24"/>
                <w:szCs w:val="24"/>
              </w:rPr>
              <w:t>Por la cual se reglamentan las funciones del Ministerio del Medio Ambiente.</w:t>
            </w:r>
          </w:p>
          <w:p w:rsidR="007660EB" w:rsidRPr="0081350C" w:rsidRDefault="007660EB" w:rsidP="007660EB">
            <w:pPr>
              <w:spacing w:line="240" w:lineRule="auto"/>
              <w:jc w:val="both"/>
              <w:rPr>
                <w:rFonts w:ascii="Arial" w:hAnsi="Arial" w:cs="Arial"/>
                <w:sz w:val="24"/>
                <w:szCs w:val="24"/>
              </w:rPr>
            </w:pPr>
            <w:r w:rsidRPr="0081350C">
              <w:rPr>
                <w:rFonts w:ascii="Arial" w:hAnsi="Arial" w:cs="Arial"/>
                <w:b/>
                <w:sz w:val="24"/>
                <w:szCs w:val="24"/>
              </w:rPr>
              <w:t xml:space="preserve">Artículo 5, numeral 9:    </w:t>
            </w:r>
            <w:r w:rsidRPr="0081350C">
              <w:rPr>
                <w:rFonts w:ascii="Arial" w:hAnsi="Arial" w:cs="Arial"/>
                <w:sz w:val="24"/>
                <w:szCs w:val="24"/>
              </w:rPr>
              <w:t>“ Adoptar conjuntamente con el ministerio de Educación Nacional los planes y programas docentes y el pensum, que en los distintos niveles de la educación se adelantarán en relación con el ambiente y los recursos naturales renovables, además promover con  dicho ministerio programas de divulgación y  reglamentar la prestación del servicio ambiental”.</w:t>
            </w:r>
          </w:p>
          <w:p w:rsidR="007660EB" w:rsidRPr="0081350C" w:rsidRDefault="007660EB" w:rsidP="007660EB">
            <w:pPr>
              <w:spacing w:line="240" w:lineRule="auto"/>
              <w:jc w:val="both"/>
              <w:rPr>
                <w:rFonts w:ascii="Arial" w:hAnsi="Arial" w:cs="Arial"/>
                <w:b/>
                <w:sz w:val="24"/>
                <w:szCs w:val="24"/>
              </w:rPr>
            </w:pPr>
            <w:r w:rsidRPr="0081350C">
              <w:rPr>
                <w:rFonts w:ascii="Arial" w:hAnsi="Arial" w:cs="Arial"/>
                <w:b/>
                <w:sz w:val="24"/>
                <w:szCs w:val="24"/>
              </w:rPr>
              <w:t>LEY 115 DE 1.994.- LEY GENERAL DE EDUCACIÓN.</w:t>
            </w:r>
          </w:p>
          <w:p w:rsidR="007660EB" w:rsidRPr="0081350C" w:rsidRDefault="007660EB" w:rsidP="007660EB">
            <w:pPr>
              <w:spacing w:line="240" w:lineRule="auto"/>
              <w:jc w:val="both"/>
              <w:rPr>
                <w:rFonts w:ascii="Arial" w:hAnsi="Arial" w:cs="Arial"/>
                <w:b/>
                <w:sz w:val="24"/>
                <w:szCs w:val="24"/>
              </w:rPr>
            </w:pPr>
            <w:r w:rsidRPr="0081350C">
              <w:rPr>
                <w:rFonts w:ascii="Arial" w:hAnsi="Arial" w:cs="Arial"/>
                <w:b/>
                <w:sz w:val="24"/>
                <w:szCs w:val="24"/>
              </w:rPr>
              <w:t>Fines de la educación:</w:t>
            </w:r>
          </w:p>
          <w:p w:rsidR="007660EB" w:rsidRPr="0081350C" w:rsidRDefault="007660EB" w:rsidP="007660EB">
            <w:pPr>
              <w:pStyle w:val="Prrafodelista"/>
              <w:numPr>
                <w:ilvl w:val="0"/>
                <w:numId w:val="3"/>
              </w:numPr>
              <w:spacing w:after="200"/>
              <w:jc w:val="both"/>
              <w:rPr>
                <w:rFonts w:ascii="Arial" w:hAnsi="Arial" w:cs="Arial"/>
              </w:rPr>
            </w:pPr>
            <w:r w:rsidRPr="0081350C">
              <w:rPr>
                <w:rFonts w:ascii="Arial" w:hAnsi="Arial" w:cs="Arial"/>
              </w:rPr>
              <w:t>La adquisición de una conciencia para la conservación, protección y mejoramiento del medio ambiente, de la calidad de la vida, del uso racional de los  recursos naturales, de la prevención de</w:t>
            </w:r>
            <w:r w:rsidRPr="0081350C">
              <w:rPr>
                <w:rFonts w:ascii="Arial" w:hAnsi="Arial" w:cs="Arial"/>
                <w:b/>
              </w:rPr>
              <w:t xml:space="preserve"> </w:t>
            </w:r>
            <w:r w:rsidRPr="0081350C">
              <w:rPr>
                <w:rFonts w:ascii="Arial" w:hAnsi="Arial" w:cs="Arial"/>
              </w:rPr>
              <w:t>desastres, dentro de una cultura ecológica y  del riesgo y la defensa del patrimonio cultural de la Nación.</w:t>
            </w:r>
          </w:p>
          <w:p w:rsidR="007660EB" w:rsidRPr="0081350C" w:rsidRDefault="007660EB" w:rsidP="007660EB">
            <w:pPr>
              <w:spacing w:line="240" w:lineRule="auto"/>
              <w:jc w:val="both"/>
              <w:rPr>
                <w:rFonts w:ascii="Arial" w:hAnsi="Arial" w:cs="Arial"/>
                <w:b/>
                <w:sz w:val="24"/>
                <w:szCs w:val="24"/>
              </w:rPr>
            </w:pPr>
          </w:p>
          <w:p w:rsidR="007660EB" w:rsidRPr="0081350C" w:rsidRDefault="007660EB" w:rsidP="007660EB">
            <w:pPr>
              <w:pStyle w:val="Prrafodelista"/>
              <w:numPr>
                <w:ilvl w:val="0"/>
                <w:numId w:val="3"/>
              </w:numPr>
              <w:spacing w:after="200"/>
              <w:jc w:val="both"/>
              <w:rPr>
                <w:rFonts w:ascii="Arial" w:hAnsi="Arial" w:cs="Arial"/>
              </w:rPr>
            </w:pPr>
            <w:r w:rsidRPr="0081350C">
              <w:rPr>
                <w:rFonts w:ascii="Arial" w:hAnsi="Arial" w:cs="Arial"/>
              </w:rPr>
              <w:t>La formación para la promoción y preservación de la salud y la higiene, la prevención integral de problemas socialmente relevantes, la educación física, la recreación, el deporte y la utilización adecuada del tiempo libre, y La promoción en la persona y en la sociedad de la capacidad para crear, investigar, adoptar la tecnología que se requiere en los procesos de desarrollo del País.</w:t>
            </w:r>
          </w:p>
          <w:p w:rsidR="007660EB" w:rsidRPr="0081350C" w:rsidRDefault="007660EB" w:rsidP="007660EB">
            <w:pPr>
              <w:pStyle w:val="Prrafodelista"/>
              <w:jc w:val="both"/>
              <w:rPr>
                <w:rFonts w:ascii="Arial" w:hAnsi="Arial" w:cs="Arial"/>
                <w:b/>
              </w:rPr>
            </w:pPr>
          </w:p>
          <w:p w:rsidR="007660EB" w:rsidRPr="0081350C" w:rsidRDefault="007660EB" w:rsidP="007660EB">
            <w:pPr>
              <w:spacing w:line="240" w:lineRule="auto"/>
              <w:jc w:val="both"/>
              <w:rPr>
                <w:rFonts w:ascii="Arial" w:hAnsi="Arial" w:cs="Arial"/>
                <w:sz w:val="24"/>
                <w:szCs w:val="24"/>
              </w:rPr>
            </w:pPr>
            <w:r w:rsidRPr="0081350C">
              <w:rPr>
                <w:rFonts w:ascii="Arial" w:hAnsi="Arial" w:cs="Arial"/>
                <w:b/>
                <w:sz w:val="24"/>
                <w:szCs w:val="24"/>
              </w:rPr>
              <w:t xml:space="preserve">Art. 14, Parágrafo c: </w:t>
            </w:r>
            <w:r w:rsidRPr="0081350C">
              <w:rPr>
                <w:rFonts w:ascii="Arial" w:hAnsi="Arial" w:cs="Arial"/>
                <w:sz w:val="24"/>
                <w:szCs w:val="24"/>
              </w:rPr>
              <w:t>La enseñanza de la protección del ambiente, la ecología y la preservación de los recursos naturales, de conformidad con lo establecido en el artículo 67 de la Constitución Política.</w:t>
            </w:r>
          </w:p>
          <w:p w:rsidR="007660EB" w:rsidRPr="0081350C" w:rsidRDefault="007660EB" w:rsidP="007660EB">
            <w:pPr>
              <w:spacing w:line="240" w:lineRule="auto"/>
              <w:jc w:val="both"/>
              <w:rPr>
                <w:rFonts w:ascii="Arial" w:hAnsi="Arial" w:cs="Arial"/>
                <w:sz w:val="24"/>
                <w:szCs w:val="24"/>
              </w:rPr>
            </w:pPr>
            <w:r w:rsidRPr="0081350C">
              <w:rPr>
                <w:rFonts w:ascii="Arial" w:hAnsi="Arial" w:cs="Arial"/>
                <w:b/>
                <w:sz w:val="24"/>
                <w:szCs w:val="24"/>
              </w:rPr>
              <w:t xml:space="preserve">Art.21, parágrafo h: </w:t>
            </w:r>
            <w:r w:rsidRPr="0081350C">
              <w:rPr>
                <w:rFonts w:ascii="Arial" w:hAnsi="Arial" w:cs="Arial"/>
                <w:sz w:val="24"/>
                <w:szCs w:val="24"/>
              </w:rPr>
              <w:t>La valoración de la higiene y la salud del propio cuerpo y la formación para la protección de la naturaleza y el ambiente.</w:t>
            </w:r>
          </w:p>
          <w:p w:rsidR="007660EB" w:rsidRPr="0081350C" w:rsidRDefault="007660EB" w:rsidP="007660EB">
            <w:pPr>
              <w:spacing w:line="240" w:lineRule="auto"/>
              <w:jc w:val="both"/>
              <w:rPr>
                <w:rFonts w:ascii="Arial" w:hAnsi="Arial" w:cs="Arial"/>
                <w:sz w:val="24"/>
                <w:szCs w:val="24"/>
              </w:rPr>
            </w:pPr>
            <w:r w:rsidRPr="0081350C">
              <w:rPr>
                <w:rFonts w:ascii="Arial" w:hAnsi="Arial" w:cs="Arial"/>
                <w:b/>
                <w:sz w:val="24"/>
                <w:szCs w:val="24"/>
              </w:rPr>
              <w:lastRenderedPageBreak/>
              <w:t xml:space="preserve">Art.22, parágrafo e: </w:t>
            </w:r>
            <w:r w:rsidRPr="0081350C">
              <w:rPr>
                <w:rFonts w:ascii="Arial" w:hAnsi="Arial" w:cs="Arial"/>
                <w:sz w:val="24"/>
                <w:szCs w:val="24"/>
              </w:rPr>
              <w:t>El desarrollo de actitudes favorables al conocimiento, valoración y conservación de la naturaleza y el ambiente.</w:t>
            </w:r>
          </w:p>
          <w:p w:rsidR="007660EB" w:rsidRPr="0081350C" w:rsidRDefault="007660EB" w:rsidP="007660EB">
            <w:pPr>
              <w:spacing w:line="240" w:lineRule="auto"/>
              <w:jc w:val="both"/>
              <w:rPr>
                <w:rFonts w:ascii="Arial" w:hAnsi="Arial" w:cs="Arial"/>
                <w:sz w:val="24"/>
                <w:szCs w:val="24"/>
              </w:rPr>
            </w:pPr>
            <w:r w:rsidRPr="0081350C">
              <w:rPr>
                <w:rFonts w:ascii="Arial" w:hAnsi="Arial" w:cs="Arial"/>
                <w:b/>
                <w:sz w:val="24"/>
                <w:szCs w:val="24"/>
              </w:rPr>
              <w:t>DECRETO 1743 (3 de agosto de 1994</w:t>
            </w:r>
            <w:r w:rsidRPr="0081350C">
              <w:rPr>
                <w:rFonts w:ascii="Arial" w:hAnsi="Arial" w:cs="Arial"/>
                <w:sz w:val="24"/>
                <w:szCs w:val="24"/>
              </w:rPr>
              <w:t>) Por el cual se instituye el proyecto de Educación Ambiental para todos los niveles de educación formal, se fijan criterios para la promoción de la Educación ambiental no formal e informal y se establecen los mecanismos de coordinación entre el Ministerio de Educación Nacional y el Ministerio del Medio Ambiente.</w:t>
            </w:r>
          </w:p>
          <w:p w:rsidR="007660EB" w:rsidRPr="0081350C" w:rsidRDefault="007660EB" w:rsidP="007660EB">
            <w:pPr>
              <w:spacing w:line="240" w:lineRule="auto"/>
              <w:jc w:val="both"/>
              <w:rPr>
                <w:rFonts w:ascii="Arial" w:hAnsi="Arial" w:cs="Arial"/>
                <w:sz w:val="24"/>
                <w:szCs w:val="24"/>
              </w:rPr>
            </w:pPr>
            <w:r w:rsidRPr="0081350C">
              <w:rPr>
                <w:rFonts w:ascii="Arial" w:hAnsi="Arial" w:cs="Arial"/>
                <w:b/>
                <w:sz w:val="24"/>
                <w:szCs w:val="24"/>
              </w:rPr>
              <w:t>Artículo 1:  “…</w:t>
            </w:r>
            <w:r w:rsidRPr="0081350C">
              <w:rPr>
                <w:rFonts w:ascii="Arial" w:hAnsi="Arial" w:cs="Arial"/>
                <w:sz w:val="24"/>
                <w:szCs w:val="24"/>
              </w:rPr>
              <w:t>todos los establecimientos educativos incluir dentro de sus proyectos educativos institucionales PEI, proyectos ambientales escolares PRAES, en el marco de diagnósticos ambientales, locales, regionales, y/o nacionales, con miras a coadyuvar a la resolución de problemáticas ambientales específicas”.</w:t>
            </w:r>
          </w:p>
          <w:p w:rsidR="007660EB" w:rsidRPr="0081350C" w:rsidRDefault="007660EB" w:rsidP="007660EB">
            <w:pPr>
              <w:spacing w:line="240" w:lineRule="auto"/>
              <w:jc w:val="both"/>
              <w:rPr>
                <w:rFonts w:ascii="Arial" w:hAnsi="Arial" w:cs="Arial"/>
                <w:sz w:val="24"/>
                <w:szCs w:val="24"/>
              </w:rPr>
            </w:pPr>
            <w:r w:rsidRPr="0081350C">
              <w:rPr>
                <w:rFonts w:ascii="Arial" w:hAnsi="Arial" w:cs="Arial"/>
                <w:b/>
                <w:sz w:val="24"/>
                <w:szCs w:val="24"/>
              </w:rPr>
              <w:t xml:space="preserve">Artículo 3: </w:t>
            </w:r>
            <w:r w:rsidRPr="0081350C">
              <w:rPr>
                <w:rFonts w:ascii="Arial" w:hAnsi="Arial" w:cs="Arial"/>
                <w:sz w:val="24"/>
                <w:szCs w:val="24"/>
              </w:rPr>
              <w:t>“Los estudiantes, los padres de familia, los docentes y la comunidad educativa en general, tienen una responsabilidad compartida en el diseño y desarrollo del Proyecto Ambiental Escolar.  Esta responsabilidad se ejercerá a través de  los diferentes órganos del Gobierno Escolar”</w:t>
            </w:r>
          </w:p>
          <w:p w:rsidR="007660EB" w:rsidRPr="0081350C" w:rsidRDefault="007660EB" w:rsidP="007660EB">
            <w:pPr>
              <w:spacing w:line="240" w:lineRule="auto"/>
              <w:jc w:val="both"/>
              <w:rPr>
                <w:rFonts w:ascii="Arial" w:hAnsi="Arial" w:cs="Arial"/>
                <w:sz w:val="24"/>
                <w:szCs w:val="24"/>
              </w:rPr>
            </w:pPr>
          </w:p>
          <w:p w:rsidR="007660EB" w:rsidRPr="0081350C" w:rsidRDefault="007660EB" w:rsidP="007660EB">
            <w:pPr>
              <w:spacing w:line="240" w:lineRule="auto"/>
              <w:jc w:val="both"/>
              <w:rPr>
                <w:rFonts w:ascii="Arial" w:hAnsi="Arial" w:cs="Arial"/>
                <w:sz w:val="24"/>
                <w:szCs w:val="24"/>
              </w:rPr>
            </w:pPr>
          </w:p>
          <w:p w:rsidR="007660EB" w:rsidRDefault="007660EB" w:rsidP="0096768E"/>
          <w:p w:rsidR="007660EB" w:rsidRDefault="007660EB" w:rsidP="007660EB">
            <w:pPr>
              <w:ind w:left="227"/>
            </w:pPr>
          </w:p>
        </w:tc>
      </w:tr>
    </w:tbl>
    <w:p w:rsidR="007660EB" w:rsidRDefault="007660EB"/>
    <w:p w:rsidR="007660EB" w:rsidRDefault="007660EB"/>
    <w:tbl>
      <w:tblPr>
        <w:tblW w:w="921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70" w:type="dxa"/>
          <w:right w:w="70" w:type="dxa"/>
        </w:tblCellMar>
        <w:tblLook w:val="0000" w:firstRow="0" w:lastRow="0" w:firstColumn="0" w:lastColumn="0" w:noHBand="0" w:noVBand="0"/>
      </w:tblPr>
      <w:tblGrid>
        <w:gridCol w:w="9216"/>
      </w:tblGrid>
      <w:tr w:rsidR="007660EB" w:rsidTr="00DC4306">
        <w:trPr>
          <w:trHeight w:val="1237"/>
        </w:trPr>
        <w:tc>
          <w:tcPr>
            <w:tcW w:w="9216" w:type="dxa"/>
            <w:shd w:val="clear" w:color="auto" w:fill="FFFFFF" w:themeFill="background1"/>
          </w:tcPr>
          <w:p w:rsidR="007660EB" w:rsidRDefault="007660EB" w:rsidP="007660EB"/>
          <w:p w:rsidR="007660EB" w:rsidRPr="007660EB" w:rsidRDefault="007660EB" w:rsidP="007660EB">
            <w:pPr>
              <w:ind w:left="125"/>
              <w:jc w:val="center"/>
              <w:rPr>
                <w:rFonts w:ascii="Arial Black" w:hAnsi="Arial Black"/>
                <w:sz w:val="24"/>
                <w:szCs w:val="24"/>
              </w:rPr>
            </w:pPr>
            <w:r w:rsidRPr="007660EB">
              <w:rPr>
                <w:rFonts w:ascii="Arial Black" w:hAnsi="Arial Black"/>
                <w:sz w:val="24"/>
                <w:szCs w:val="24"/>
              </w:rPr>
              <w:t>4-MARCO TEORICO</w:t>
            </w:r>
          </w:p>
        </w:tc>
      </w:tr>
    </w:tbl>
    <w:p w:rsidR="007660EB" w:rsidRDefault="007660EB"/>
    <w:tbl>
      <w:tblPr>
        <w:tblStyle w:val="Sombreadoclaro-nfasis3"/>
        <w:tblW w:w="9097" w:type="dxa"/>
        <w:tblLook w:val="0000" w:firstRow="0" w:lastRow="0" w:firstColumn="0" w:lastColumn="0" w:noHBand="0" w:noVBand="0"/>
      </w:tblPr>
      <w:tblGrid>
        <w:gridCol w:w="9097"/>
      </w:tblGrid>
      <w:tr w:rsidR="007660EB" w:rsidTr="007660EB">
        <w:trPr>
          <w:cnfStyle w:val="000000100000" w:firstRow="0" w:lastRow="0" w:firstColumn="0" w:lastColumn="0" w:oddVBand="0" w:evenVBand="0" w:oddHBand="1" w:evenHBand="0" w:firstRowFirstColumn="0" w:firstRowLastColumn="0" w:lastRowFirstColumn="0" w:lastRowLastColumn="0"/>
          <w:trHeight w:val="10546"/>
        </w:trPr>
        <w:tc>
          <w:tcPr>
            <w:cnfStyle w:val="000010000000" w:firstRow="0" w:lastRow="0" w:firstColumn="0" w:lastColumn="0" w:oddVBand="1" w:evenVBand="0" w:oddHBand="0" w:evenHBand="0" w:firstRowFirstColumn="0" w:firstRowLastColumn="0" w:lastRowFirstColumn="0" w:lastRowLastColumn="0"/>
            <w:tcW w:w="9097" w:type="dxa"/>
            <w:shd w:val="clear" w:color="auto" w:fill="00B050"/>
          </w:tcPr>
          <w:p w:rsidR="007660EB" w:rsidRDefault="007660EB" w:rsidP="007660EB">
            <w:pPr>
              <w:ind w:left="41"/>
            </w:pPr>
          </w:p>
          <w:p w:rsidR="007660EB" w:rsidRDefault="007660EB" w:rsidP="007660EB">
            <w:pPr>
              <w:ind w:left="41"/>
            </w:pPr>
          </w:p>
          <w:p w:rsidR="007660EB" w:rsidRDefault="007660EB" w:rsidP="007660EB">
            <w:pPr>
              <w:ind w:left="41"/>
            </w:pPr>
          </w:p>
          <w:p w:rsidR="007660EB" w:rsidRDefault="007660EB" w:rsidP="007660EB">
            <w:pPr>
              <w:ind w:left="41"/>
            </w:pPr>
          </w:p>
          <w:p w:rsidR="007660EB" w:rsidRDefault="007660EB" w:rsidP="007660EB">
            <w:pPr>
              <w:ind w:left="41"/>
            </w:pPr>
          </w:p>
          <w:p w:rsidR="007660EB" w:rsidRDefault="007660EB" w:rsidP="007660EB">
            <w:pPr>
              <w:ind w:left="41"/>
            </w:pPr>
          </w:p>
          <w:p w:rsidR="007660EB" w:rsidRDefault="007660EB" w:rsidP="007660EB">
            <w:pPr>
              <w:ind w:left="41"/>
            </w:pPr>
          </w:p>
          <w:p w:rsidR="007660EB" w:rsidRDefault="007660EB" w:rsidP="007660EB">
            <w:pPr>
              <w:ind w:left="41"/>
            </w:pPr>
          </w:p>
          <w:p w:rsidR="007660EB" w:rsidRDefault="007660EB" w:rsidP="007660EB">
            <w:pPr>
              <w:ind w:left="41"/>
            </w:pPr>
            <w:r w:rsidRPr="007660EB">
              <w:rPr>
                <w:noProof/>
              </w:rPr>
              <w:drawing>
                <wp:inline distT="0" distB="0" distL="0" distR="0">
                  <wp:extent cx="2928545" cy="3149108"/>
                  <wp:effectExtent l="19050" t="0" r="5155" b="0"/>
                  <wp:docPr id="2" name="Image1_img" descr="&quot;La unión hace la fuerza&quot;">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_img" descr="&quot;La unión hace la fuerza&quot;">
                            <a:hlinkClick r:id="rId11"/>
                          </pic:cNvPr>
                          <pic:cNvPicPr>
                            <a:picLocks noChangeAspect="1" noChangeArrowheads="1"/>
                          </pic:cNvPicPr>
                        </pic:nvPicPr>
                        <pic:blipFill>
                          <a:blip r:embed="rId12"/>
                          <a:srcRect/>
                          <a:stretch>
                            <a:fillRect/>
                          </a:stretch>
                        </pic:blipFill>
                        <pic:spPr bwMode="auto">
                          <a:xfrm>
                            <a:off x="0" y="0"/>
                            <a:ext cx="2931770" cy="3152576"/>
                          </a:xfrm>
                          <a:prstGeom prst="rect">
                            <a:avLst/>
                          </a:prstGeom>
                          <a:noFill/>
                          <a:ln w="9525">
                            <a:noFill/>
                            <a:miter lim="800000"/>
                            <a:headEnd/>
                            <a:tailEnd/>
                          </a:ln>
                        </pic:spPr>
                      </pic:pic>
                    </a:graphicData>
                  </a:graphic>
                </wp:inline>
              </w:drawing>
            </w:r>
            <w:r w:rsidRPr="007660EB">
              <w:rPr>
                <w:noProof/>
              </w:rPr>
              <w:drawing>
                <wp:inline distT="0" distB="0" distL="0" distR="0">
                  <wp:extent cx="2366645" cy="3044190"/>
                  <wp:effectExtent l="19050" t="0" r="0" b="0"/>
                  <wp:docPr id="3" name="Imagen 7" descr="http://2.bp.blogspot.com/-22moDfs2ZOo/UXh1cvxByBI/AAAAAAAAADE/ItPOZdLVGks/s320/dibujo_nosi01.gif">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2.bp.blogspot.com/-22moDfs2ZOo/UXh1cvxByBI/AAAAAAAAADE/ItPOZdLVGks/s320/dibujo_nosi01.gif">
                            <a:hlinkClick r:id="rId13"/>
                          </pic:cNvPr>
                          <pic:cNvPicPr>
                            <a:picLocks noChangeAspect="1" noChangeArrowheads="1"/>
                          </pic:cNvPicPr>
                        </pic:nvPicPr>
                        <pic:blipFill>
                          <a:blip r:embed="rId14"/>
                          <a:srcRect/>
                          <a:stretch>
                            <a:fillRect/>
                          </a:stretch>
                        </pic:blipFill>
                        <pic:spPr bwMode="auto">
                          <a:xfrm>
                            <a:off x="0" y="0"/>
                            <a:ext cx="2366645" cy="3044190"/>
                          </a:xfrm>
                          <a:prstGeom prst="rect">
                            <a:avLst/>
                          </a:prstGeom>
                          <a:noFill/>
                          <a:ln w="9525">
                            <a:noFill/>
                            <a:miter lim="800000"/>
                            <a:headEnd/>
                            <a:tailEnd/>
                          </a:ln>
                        </pic:spPr>
                      </pic:pic>
                    </a:graphicData>
                  </a:graphic>
                </wp:inline>
              </w:drawing>
            </w:r>
          </w:p>
          <w:p w:rsidR="007660EB" w:rsidRDefault="007660EB" w:rsidP="007660EB">
            <w:pPr>
              <w:ind w:left="41"/>
            </w:pPr>
          </w:p>
          <w:p w:rsidR="007660EB" w:rsidRDefault="007660EB" w:rsidP="007660EB">
            <w:pPr>
              <w:ind w:left="41"/>
            </w:pPr>
          </w:p>
          <w:p w:rsidR="007660EB" w:rsidRDefault="007660EB" w:rsidP="007660EB">
            <w:pPr>
              <w:ind w:left="41"/>
            </w:pPr>
          </w:p>
          <w:p w:rsidR="007660EB" w:rsidRDefault="007660EB" w:rsidP="007660EB">
            <w:pPr>
              <w:ind w:left="41"/>
            </w:pPr>
          </w:p>
          <w:p w:rsidR="007660EB" w:rsidRDefault="007660EB" w:rsidP="007660EB">
            <w:pPr>
              <w:ind w:left="41"/>
            </w:pPr>
          </w:p>
          <w:p w:rsidR="007660EB" w:rsidRDefault="007660EB" w:rsidP="007660EB">
            <w:pPr>
              <w:ind w:left="41"/>
            </w:pPr>
            <w:r w:rsidRPr="007660EB">
              <w:rPr>
                <w:noProof/>
              </w:rPr>
              <w:drawing>
                <wp:inline distT="0" distB="0" distL="0" distR="0">
                  <wp:extent cx="2840019" cy="1656677"/>
                  <wp:effectExtent l="19050" t="0" r="0" b="0"/>
                  <wp:docPr id="14" name="Imagen 13" descr="http://t2.gstatic.com/images?q=tbn:ANd9GcQIcOSn42DWj8zrUs8fMl2o9li116KYeBOPq8pobVszFMQvxnd9fmcnSqQ">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t2.gstatic.com/images?q=tbn:ANd9GcQIcOSn42DWj8zrUs8fMl2o9li116KYeBOPq8pobVszFMQvxnd9fmcnSqQ">
                            <a:hlinkClick r:id="rId15" tgtFrame="_blank"/>
                          </pic:cNvPr>
                          <pic:cNvPicPr>
                            <a:picLocks noChangeAspect="1" noChangeArrowheads="1"/>
                          </pic:cNvPicPr>
                        </pic:nvPicPr>
                        <pic:blipFill>
                          <a:blip r:embed="rId16"/>
                          <a:srcRect/>
                          <a:stretch>
                            <a:fillRect/>
                          </a:stretch>
                        </pic:blipFill>
                        <pic:spPr bwMode="auto">
                          <a:xfrm>
                            <a:off x="0" y="0"/>
                            <a:ext cx="2837403" cy="1655151"/>
                          </a:xfrm>
                          <a:prstGeom prst="rect">
                            <a:avLst/>
                          </a:prstGeom>
                          <a:noFill/>
                          <a:ln w="9525">
                            <a:noFill/>
                            <a:miter lim="800000"/>
                            <a:headEnd/>
                            <a:tailEnd/>
                          </a:ln>
                        </pic:spPr>
                      </pic:pic>
                    </a:graphicData>
                  </a:graphic>
                </wp:inline>
              </w:drawing>
            </w:r>
          </w:p>
          <w:p w:rsidR="007660EB" w:rsidRDefault="007660EB" w:rsidP="007660EB">
            <w:pPr>
              <w:ind w:left="41"/>
            </w:pPr>
          </w:p>
          <w:p w:rsidR="007660EB" w:rsidRDefault="007660EB" w:rsidP="007660EB"/>
        </w:tc>
      </w:tr>
    </w:tbl>
    <w:tbl>
      <w:tblPr>
        <w:tblW w:w="965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7"/>
        <w:gridCol w:w="9335"/>
        <w:gridCol w:w="254"/>
      </w:tblGrid>
      <w:tr w:rsidR="009103B9" w:rsidTr="00AA53F3">
        <w:trPr>
          <w:gridBefore w:val="1"/>
          <w:gridAfter w:val="1"/>
          <w:wBefore w:w="67" w:type="dxa"/>
          <w:wAfter w:w="254" w:type="dxa"/>
          <w:trHeight w:val="13735"/>
        </w:trPr>
        <w:tc>
          <w:tcPr>
            <w:tcW w:w="9335" w:type="dxa"/>
          </w:tcPr>
          <w:p w:rsidR="009103B9" w:rsidRDefault="009103B9" w:rsidP="009103B9"/>
          <w:p w:rsidR="009103B9" w:rsidRPr="009103B9" w:rsidRDefault="009103B9" w:rsidP="009103B9">
            <w:pPr>
              <w:spacing w:line="240" w:lineRule="auto"/>
              <w:jc w:val="both"/>
              <w:rPr>
                <w:rFonts w:ascii="Arial Black" w:hAnsi="Arial Black" w:cs="Arial"/>
                <w:b/>
              </w:rPr>
            </w:pPr>
            <w:r w:rsidRPr="009103B9">
              <w:rPr>
                <w:rFonts w:ascii="Arial Black" w:hAnsi="Arial Black" w:cs="Arial"/>
                <w:b/>
              </w:rPr>
              <w:t>¿QUÉ ES LA EDUCACIÓN AMBIENTAL?</w:t>
            </w:r>
          </w:p>
          <w:p w:rsidR="009103B9" w:rsidRPr="009103B9" w:rsidRDefault="009103B9" w:rsidP="009103B9">
            <w:pPr>
              <w:spacing w:line="240" w:lineRule="auto"/>
              <w:jc w:val="both"/>
              <w:rPr>
                <w:rFonts w:ascii="Arial Black" w:hAnsi="Arial Black" w:cs="Arial"/>
              </w:rPr>
            </w:pPr>
            <w:r w:rsidRPr="009103B9">
              <w:rPr>
                <w:rFonts w:ascii="Arial Black" w:hAnsi="Arial Black" w:cs="Arial"/>
              </w:rPr>
              <w:t>Atendiendo al carácter sistémico del ambiente, la educación ambiental se considera como "El proceso de desarrollo colectivo que genera la organización necesaria para iniciar procesos participativos en torno a las problemáticas ambientales con el liderazgo de las Instituciones Educativas, que permite al estudiante comprender las relaciones de interdependencia con su entorno, a partir del conocimiento reflexivo y crítico de su realidad biofísica, social, política, económica y cultural, tanto a nivel local como global, para que, una vez apropiada la realidad concreta, se pueda generar en él y en su comunidad actitudes de valoración y respeto por el ambiente". (Torres, 1996).</w:t>
            </w:r>
          </w:p>
          <w:p w:rsidR="009103B9" w:rsidRPr="009103B9" w:rsidRDefault="009103B9" w:rsidP="009103B9">
            <w:pPr>
              <w:spacing w:line="240" w:lineRule="auto"/>
              <w:jc w:val="both"/>
              <w:rPr>
                <w:rFonts w:ascii="Arial Black" w:hAnsi="Arial Black" w:cs="Arial"/>
              </w:rPr>
            </w:pPr>
            <w:r w:rsidRPr="009103B9">
              <w:rPr>
                <w:rFonts w:ascii="Arial Black" w:hAnsi="Arial Black" w:cs="Arial"/>
              </w:rPr>
              <w:t>Estas actitudes, por supuesto, deben estar enmarcadas en criterios para el mejoramiento de la calidad de vida y de una concepción de desarrollo sostenible, de esta forma se busca que desde la Institución se analicen las problemáticas ambientales.</w:t>
            </w:r>
          </w:p>
          <w:p w:rsidR="009103B9" w:rsidRPr="009103B9" w:rsidRDefault="009103B9" w:rsidP="009103B9">
            <w:pPr>
              <w:spacing w:line="240" w:lineRule="auto"/>
              <w:jc w:val="both"/>
              <w:rPr>
                <w:rFonts w:ascii="Arial Black" w:hAnsi="Arial Black" w:cs="Arial"/>
              </w:rPr>
            </w:pPr>
            <w:r w:rsidRPr="009103B9">
              <w:rPr>
                <w:rFonts w:ascii="Arial Black" w:hAnsi="Arial Black" w:cs="Arial"/>
              </w:rPr>
              <w:t>La Institución Educativa Marco Fidel Suarez con el propósito de generar espacios de reflexión, investigación y acción a implementado este proyecto de tal manera que le permita a la comunidad educativa contribuir al mejoramiento de la calidad de vida a través del respeto, la tolerancia, la participación la autonomía y la autogestión.</w:t>
            </w:r>
          </w:p>
          <w:p w:rsidR="009103B9" w:rsidRPr="009103B9" w:rsidRDefault="009103B9" w:rsidP="009103B9">
            <w:pPr>
              <w:spacing w:line="240" w:lineRule="auto"/>
              <w:jc w:val="both"/>
              <w:rPr>
                <w:rFonts w:ascii="Arial Black" w:hAnsi="Arial Black" w:cs="Arial"/>
              </w:rPr>
            </w:pPr>
            <w:r w:rsidRPr="009103B9">
              <w:rPr>
                <w:rFonts w:ascii="Arial Black" w:hAnsi="Arial Black" w:cs="Arial"/>
              </w:rPr>
              <w:t>La investigación debe ser el componente esencial de la educación ambiental, por tanto se debe implementar desde la infancia la Investigación participativa, la investigación operativa, la investigación analítico descriptiva y la investigación etnográfica como medios para generar en las comunidades valores, actitudes y prácticas positivas con relación al medio ambiente para intervenir la realidad con acciones transformadoras, pues lo que no se conoce no se preserva.</w:t>
            </w:r>
          </w:p>
          <w:p w:rsidR="009103B9" w:rsidRPr="009103B9" w:rsidRDefault="009103B9" w:rsidP="009103B9">
            <w:pPr>
              <w:spacing w:line="240" w:lineRule="auto"/>
              <w:jc w:val="both"/>
              <w:rPr>
                <w:rFonts w:ascii="Arial Black" w:hAnsi="Arial Black" w:cs="Arial"/>
              </w:rPr>
            </w:pPr>
            <w:r w:rsidRPr="009103B9">
              <w:rPr>
                <w:rFonts w:ascii="Arial Black" w:hAnsi="Arial Black" w:cs="Arial"/>
              </w:rPr>
              <w:t>Así mismo, la educación ambiental debe ser por lo tanto interdisciplinaria, interinstitucional, relacionar la teoría y la práctica, permitir la organización comunitaria, generar la participación de los integrantes de las comunidades y resolver problemas ambientales desde sus orígenes.</w:t>
            </w:r>
          </w:p>
          <w:p w:rsidR="009103B9" w:rsidRPr="009103B9" w:rsidRDefault="009103B9" w:rsidP="009103B9">
            <w:pPr>
              <w:spacing w:line="240" w:lineRule="auto"/>
              <w:jc w:val="both"/>
              <w:rPr>
                <w:rFonts w:ascii="Arial Black" w:hAnsi="Arial Black" w:cs="Arial"/>
              </w:rPr>
            </w:pPr>
          </w:p>
          <w:p w:rsidR="009103B9" w:rsidRPr="009103B9" w:rsidRDefault="009103B9" w:rsidP="009103B9">
            <w:pPr>
              <w:spacing w:line="240" w:lineRule="auto"/>
              <w:jc w:val="both"/>
              <w:rPr>
                <w:rFonts w:ascii="Arial Black" w:hAnsi="Arial Black" w:cs="Arial"/>
                <w:b/>
              </w:rPr>
            </w:pPr>
            <w:r w:rsidRPr="009103B9">
              <w:rPr>
                <w:rFonts w:ascii="Arial Black" w:hAnsi="Arial Black" w:cs="Arial"/>
                <w:b/>
              </w:rPr>
              <w:t>¿QUE SON LOS PRAE?</w:t>
            </w:r>
          </w:p>
          <w:p w:rsidR="009103B9" w:rsidRPr="009103B9" w:rsidRDefault="009103B9" w:rsidP="009103B9">
            <w:pPr>
              <w:spacing w:line="240" w:lineRule="auto"/>
              <w:jc w:val="both"/>
              <w:rPr>
                <w:rFonts w:ascii="Arial Black" w:hAnsi="Arial Black" w:cs="Arial"/>
              </w:rPr>
            </w:pPr>
            <w:r w:rsidRPr="009103B9">
              <w:rPr>
                <w:rFonts w:ascii="Arial Black" w:hAnsi="Arial Black" w:cs="Arial"/>
              </w:rPr>
              <w:t xml:space="preserve">Son  proyectos que incorporan la problemática ambiental local al quehacer de las instituciones educativas, teniendo en cuenta su dinámica  natural y  </w:t>
            </w:r>
            <w:r w:rsidRPr="009103B9">
              <w:rPr>
                <w:rFonts w:ascii="Arial Black" w:hAnsi="Arial Black" w:cs="Arial"/>
              </w:rPr>
              <w:lastRenderedPageBreak/>
              <w:t>socio-cultural de contexto. Dicha incorporación tiene el  carácter transversal e interdisciplinario propio de las necesidades de la comprensión de la  visión sistémica del ambiente y de la formación integral requerida para la comprensión y la participación en la transformación de realidades ambientales locales, regionales y/o nacionales.</w:t>
            </w:r>
          </w:p>
          <w:p w:rsidR="009103B9" w:rsidRPr="009103B9" w:rsidRDefault="009103B9" w:rsidP="009103B9">
            <w:pPr>
              <w:spacing w:line="240" w:lineRule="auto"/>
              <w:jc w:val="both"/>
              <w:rPr>
                <w:rFonts w:ascii="Arial Black" w:hAnsi="Arial Black" w:cs="Arial"/>
              </w:rPr>
            </w:pPr>
            <w:r w:rsidRPr="009103B9">
              <w:rPr>
                <w:rFonts w:ascii="Arial Black" w:hAnsi="Arial Black" w:cs="Arial"/>
              </w:rPr>
              <w:t>Lo anterior, implica generar espacios comunes de reflexión, no sólo al interior de las instituciones educativas sino también en el trabajo concertado con las demás instituciones educativas y organizaciones con las cuales se asocian, para contribuir en el análisis de la problemática, la implementación de estrategias de intervención y en general en la proyección de propuestas de solución a las problemáticas ambientales concretas Los  PRAE deben contribuir entonces, en la  construcción de los sentidos de pertenencia y de manera significativa, en los  criterios de identidad local, regional y nacional, a partir de procesos formativos que ubiquen la  solidaridad, la tolerancia(respeto a la diferencia), la búsqueda del consenso y la autonomía, como elementos fundamentales para la cualificación de las interacciones que se establecen entre las dinámicas naturales y socio-culturales.</w:t>
            </w:r>
          </w:p>
          <w:p w:rsidR="009103B9" w:rsidRPr="009103B9" w:rsidRDefault="009103B9" w:rsidP="009103B9">
            <w:pPr>
              <w:spacing w:line="240" w:lineRule="auto"/>
              <w:jc w:val="both"/>
              <w:rPr>
                <w:rFonts w:ascii="Arial Black" w:hAnsi="Arial Black" w:cs="Arial"/>
              </w:rPr>
            </w:pPr>
            <w:r w:rsidRPr="009103B9">
              <w:rPr>
                <w:rFonts w:ascii="Arial Black" w:hAnsi="Arial Black" w:cs="Arial"/>
              </w:rPr>
              <w:t>En éste sentido, los  PRAE contribuyen en el  desarrollo de competencias de pensamiento científico y ciudadanas, orientadas al fortalecimiento de los procesos de gestión ambiental, y por ende, al mejoramiento de la calidad de la educación y de la vida, desde una concepción de desarrollo sostenible.</w:t>
            </w:r>
          </w:p>
          <w:p w:rsidR="009103B9" w:rsidRPr="009103B9" w:rsidRDefault="009103B9" w:rsidP="009103B9">
            <w:pPr>
              <w:spacing w:line="240" w:lineRule="auto"/>
              <w:jc w:val="both"/>
              <w:rPr>
                <w:rFonts w:ascii="Arial Black" w:hAnsi="Arial Black" w:cs="Arial"/>
                <w:b/>
              </w:rPr>
            </w:pPr>
          </w:p>
          <w:p w:rsidR="009103B9" w:rsidRPr="009103B9" w:rsidRDefault="009103B9" w:rsidP="009103B9">
            <w:pPr>
              <w:spacing w:line="240" w:lineRule="auto"/>
              <w:jc w:val="both"/>
              <w:rPr>
                <w:rFonts w:ascii="Arial Black" w:hAnsi="Arial Black" w:cs="Arial"/>
                <w:b/>
              </w:rPr>
            </w:pPr>
            <w:r w:rsidRPr="009103B9">
              <w:rPr>
                <w:rFonts w:ascii="Arial Black" w:hAnsi="Arial Black" w:cs="Arial"/>
                <w:b/>
              </w:rPr>
              <w:t>CONTAMINACIÓN ATMOSFÉRICA POR RESIDUOS SÓLIDOS</w:t>
            </w:r>
          </w:p>
          <w:p w:rsidR="009103B9" w:rsidRPr="009103B9" w:rsidRDefault="009103B9" w:rsidP="009103B9">
            <w:pPr>
              <w:spacing w:line="240" w:lineRule="auto"/>
              <w:jc w:val="both"/>
              <w:rPr>
                <w:rFonts w:ascii="Arial Black" w:hAnsi="Arial Black" w:cs="Arial"/>
                <w:b/>
              </w:rPr>
            </w:pPr>
          </w:p>
          <w:p w:rsidR="009103B9" w:rsidRPr="009103B9" w:rsidRDefault="009103B9" w:rsidP="009103B9">
            <w:pPr>
              <w:spacing w:line="240" w:lineRule="auto"/>
              <w:jc w:val="both"/>
              <w:rPr>
                <w:rFonts w:ascii="Arial Black" w:hAnsi="Arial Black" w:cs="Arial"/>
                <w:b/>
              </w:rPr>
            </w:pPr>
            <w:r w:rsidRPr="009103B9">
              <w:rPr>
                <w:rFonts w:ascii="Arial Black" w:hAnsi="Arial Black" w:cs="Arial"/>
              </w:rPr>
              <w:t>La contaminación tiene su origen en numerosas causas y, si bien puede decirse que siempre a existido, los niveles que alcanza en la actualidad hacen peligrar la biosfera para propiciar y permitir el desarrollo de la vida. Factores como la explosión demográfica, las tendencias multitudinarias de los asentamientos humanos en grandes urbes, las características técnicas de nuestras industrias y la multiplicación de los medios de transporte, han hecho que la contaminación alcance proporciones de desastre, especialmente cuando se contemplan los humos y polvos que cotidianamente depositan en la atmósfera millones de automóviles y chimeneas de fábricas en todo el mundo</w:t>
            </w:r>
            <w:r w:rsidRPr="009103B9">
              <w:rPr>
                <w:rFonts w:ascii="Arial Black" w:hAnsi="Arial Black" w:cs="Arial"/>
                <w:b/>
              </w:rPr>
              <w:t>.</w:t>
            </w:r>
          </w:p>
          <w:p w:rsidR="009103B9" w:rsidRPr="009103B9" w:rsidRDefault="009103B9" w:rsidP="009103B9">
            <w:pPr>
              <w:spacing w:line="240" w:lineRule="auto"/>
              <w:jc w:val="both"/>
              <w:rPr>
                <w:rFonts w:ascii="Arial Black" w:hAnsi="Arial Black" w:cs="Arial"/>
              </w:rPr>
            </w:pPr>
            <w:r w:rsidRPr="009103B9">
              <w:rPr>
                <w:rFonts w:ascii="Arial Black" w:hAnsi="Arial Black" w:cs="Arial"/>
              </w:rPr>
              <w:t xml:space="preserve">Una de las mayores preocupaciones que tiene la comunidad internacional, es precisamente la ultra territorialidad del problema, ya que la contaminación en especial, la atmósfera, es su indeterminación de límites </w:t>
            </w:r>
            <w:r w:rsidRPr="009103B9">
              <w:rPr>
                <w:rFonts w:ascii="Arial Black" w:hAnsi="Arial Black" w:cs="Arial"/>
              </w:rPr>
              <w:lastRenderedPageBreak/>
              <w:t>en unos o varios territorios determinados, por  lo que este tipo de contaminación es global y afecta a todos por igual.</w:t>
            </w:r>
          </w:p>
          <w:p w:rsidR="009103B9" w:rsidRPr="009103B9" w:rsidRDefault="009103B9" w:rsidP="009103B9">
            <w:pPr>
              <w:spacing w:line="240" w:lineRule="auto"/>
              <w:jc w:val="both"/>
              <w:rPr>
                <w:rFonts w:ascii="Arial Black" w:hAnsi="Arial Black" w:cs="Arial"/>
              </w:rPr>
            </w:pPr>
            <w:r w:rsidRPr="009103B9">
              <w:rPr>
                <w:rFonts w:ascii="Arial Black" w:hAnsi="Arial Black" w:cs="Arial"/>
              </w:rPr>
              <w:t>Ahora bien, entendamos por contaminación; “la presencia en el medio ambiente de uno más contaminantes, o cualquiera combinación de ellos, que perjudiquen o molesten la vida, la salud  y el bienestar humano, la flora y la fauna, o degraden la calidad del aire, del agua, de la tierra, de los bienes, de los recursos de la Nación en general o de los particulares.”</w:t>
            </w:r>
          </w:p>
          <w:p w:rsidR="009103B9" w:rsidRPr="009103B9" w:rsidRDefault="009103B9" w:rsidP="009103B9">
            <w:pPr>
              <w:spacing w:line="240" w:lineRule="auto"/>
              <w:jc w:val="both"/>
              <w:rPr>
                <w:rFonts w:ascii="Arial Black" w:hAnsi="Arial Black" w:cs="Arial"/>
              </w:rPr>
            </w:pPr>
          </w:p>
          <w:p w:rsidR="009103B9" w:rsidRPr="009103B9" w:rsidRDefault="009103B9" w:rsidP="009103B9">
            <w:pPr>
              <w:spacing w:line="240" w:lineRule="auto"/>
              <w:jc w:val="both"/>
              <w:rPr>
                <w:rFonts w:ascii="Arial Black" w:hAnsi="Arial Black" w:cs="Arial"/>
                <w:b/>
              </w:rPr>
            </w:pPr>
            <w:r w:rsidRPr="009103B9">
              <w:rPr>
                <w:rFonts w:ascii="Arial Black" w:hAnsi="Arial Black" w:cs="Arial"/>
                <w:b/>
              </w:rPr>
              <w:t>MANEJO DE BASURAS – RECICLAJE</w:t>
            </w:r>
          </w:p>
          <w:p w:rsidR="009103B9" w:rsidRPr="009103B9" w:rsidRDefault="009103B9" w:rsidP="009103B9">
            <w:pPr>
              <w:spacing w:line="240" w:lineRule="auto"/>
              <w:jc w:val="both"/>
              <w:rPr>
                <w:rFonts w:ascii="Arial Black" w:hAnsi="Arial Black" w:cs="Arial"/>
              </w:rPr>
            </w:pPr>
          </w:p>
          <w:p w:rsidR="009103B9" w:rsidRPr="009103B9" w:rsidRDefault="009103B9" w:rsidP="009103B9">
            <w:pPr>
              <w:spacing w:line="240" w:lineRule="auto"/>
              <w:jc w:val="both"/>
              <w:rPr>
                <w:rFonts w:ascii="Arial Black" w:hAnsi="Arial Black" w:cs="Arial"/>
              </w:rPr>
            </w:pPr>
            <w:r w:rsidRPr="009103B9">
              <w:rPr>
                <w:rFonts w:ascii="Arial Black" w:hAnsi="Arial Black" w:cs="Arial"/>
              </w:rPr>
              <w:t xml:space="preserve">La elevada producción de basura y el inadecuado manejo de ésta es uno de los grandes problemas ambientales y de salud, el cual se ha acentuado en los últimos 50 años debido al aumento de la población y a los patrones de producción y consumo. La basura no sólo genera una desagradable imagen de los campos y las ciudades, sino que contamina el suelo, el agua, el aire y ocupa grandes espacios para su confinamiento, por lo que se convierte en un problema social y de salud pública. </w:t>
            </w:r>
          </w:p>
          <w:p w:rsidR="009103B9" w:rsidRPr="009103B9" w:rsidRDefault="009103B9" w:rsidP="009103B9">
            <w:pPr>
              <w:spacing w:line="240" w:lineRule="auto"/>
              <w:jc w:val="both"/>
              <w:rPr>
                <w:rFonts w:ascii="Arial Black" w:hAnsi="Arial Black" w:cs="Arial"/>
              </w:rPr>
            </w:pPr>
            <w:r w:rsidRPr="009103B9">
              <w:rPr>
                <w:rFonts w:ascii="Arial Black" w:hAnsi="Arial Black" w:cs="Arial"/>
              </w:rPr>
              <w:t xml:space="preserve"> Para resolver esta problemática es necesaria la participación del sector educativo a través de programas de manejo adecuado de residuos sólidos en las escuelas, en coordinación con diversas instituciones y, desde luego, la imprescindible labor de promotores, directivos, docentes, alumnos y personal de apoyo a la educación, quienes serán los actores ejecutivos del mismo.</w:t>
            </w:r>
          </w:p>
          <w:p w:rsidR="009103B9" w:rsidRPr="009103B9" w:rsidRDefault="009103B9" w:rsidP="009103B9">
            <w:pPr>
              <w:spacing w:line="240" w:lineRule="auto"/>
              <w:jc w:val="both"/>
              <w:rPr>
                <w:rFonts w:ascii="Arial Black" w:hAnsi="Arial Black" w:cs="Arial"/>
              </w:rPr>
            </w:pPr>
            <w:r w:rsidRPr="009103B9">
              <w:rPr>
                <w:rFonts w:ascii="Arial Black" w:hAnsi="Arial Black" w:cs="Arial"/>
              </w:rPr>
              <w:t>En las escuelas podemos hacer mucho para evitar o disminuir la producción de basura y, por lo tanto, los impactos negativos al ambiente y a la salud. Además de coadyuvar en la recuperación de los residuos sólidos como materia prima para obtener nuevos productos mediante el reciclaje. Un análisis minucioso de los materiales con que están fabricados cada uno de los productos que consumimos nos puede acercar al problema de la basura. Artículos productos que consumimos nos puede acercar al problema de la basura. Artículos como los envases de refrescos, las envolturas de golosinas, los focos, el papel, lápices y pinturas, entre otros, se fabrican a partir de recursos naturales los plásticos, por ejemplo, se obtienen del petróleo, y el vidrio de algunos minerales. Las latas de refrescos están fabricadas con aluminio, metal muy importante para la fabricación de otros productos.</w:t>
            </w:r>
          </w:p>
          <w:p w:rsidR="009103B9" w:rsidRPr="009103B9" w:rsidRDefault="009103B9" w:rsidP="009103B9">
            <w:pPr>
              <w:spacing w:line="240" w:lineRule="auto"/>
              <w:jc w:val="both"/>
              <w:rPr>
                <w:rFonts w:ascii="Arial Black" w:hAnsi="Arial Black" w:cs="Arial"/>
              </w:rPr>
            </w:pPr>
            <w:r w:rsidRPr="009103B9">
              <w:rPr>
                <w:rFonts w:ascii="Arial Black" w:hAnsi="Arial Black" w:cs="Arial"/>
              </w:rPr>
              <w:lastRenderedPageBreak/>
              <w:t>Así mismo, para producir papel es necesario talar árboles. Por ejemplo, para fabricar agua y producir 12 300 kw/hr de energía eléctrica. Si tomamos en cuenta que el papel puede reciclarse de 5 a 6 veces, podremos calcular que estamos salvando cerca de 70 árboles maduros, la mitad del agua requerida y la tercera parte de la energía eléctrica  consumida. Es decir, todos los productos que utilizamos son recursos naturales: agua, bosques, minerales, petróleo, energía. Entonces, cuando nos deshacemos de lo que consideramos basura en realidad estamos tirando los recursos naturales. A lo anterior hay que añadir que cada día somos mucho más habitantes que desde el momento de nacer producimos residuos sólidos. En la actualidad la forma más común de deshacernos de los residuos es confinarlos en los tiraderos a cielo abierto o en rellenos sanitarios ubicados lejos de la ciudad.</w:t>
            </w:r>
          </w:p>
          <w:p w:rsidR="009103B9" w:rsidRPr="009103B9" w:rsidRDefault="009103B9" w:rsidP="009103B9">
            <w:pPr>
              <w:spacing w:line="240" w:lineRule="auto"/>
              <w:jc w:val="both"/>
              <w:rPr>
                <w:rFonts w:ascii="Arial Black" w:hAnsi="Arial Black" w:cs="Arial"/>
                <w:b/>
              </w:rPr>
            </w:pPr>
          </w:p>
          <w:p w:rsidR="009103B9" w:rsidRPr="009103B9" w:rsidRDefault="009103B9" w:rsidP="009103B9">
            <w:pPr>
              <w:spacing w:line="240" w:lineRule="auto"/>
              <w:jc w:val="both"/>
              <w:rPr>
                <w:rFonts w:ascii="Arial Black" w:hAnsi="Arial Black" w:cs="Arial"/>
                <w:b/>
              </w:rPr>
            </w:pPr>
            <w:r w:rsidRPr="009103B9">
              <w:rPr>
                <w:rFonts w:ascii="Arial Black" w:hAnsi="Arial Black" w:cs="Arial"/>
                <w:b/>
              </w:rPr>
              <w:t>¿QUÉ ES LA BASURA?</w:t>
            </w:r>
          </w:p>
          <w:p w:rsidR="009103B9" w:rsidRPr="009103B9" w:rsidRDefault="009103B9" w:rsidP="009103B9">
            <w:pPr>
              <w:spacing w:line="240" w:lineRule="auto"/>
              <w:jc w:val="both"/>
              <w:rPr>
                <w:rFonts w:ascii="Arial Black" w:hAnsi="Arial Black" w:cs="Arial"/>
              </w:rPr>
            </w:pPr>
            <w:r w:rsidRPr="009103B9">
              <w:rPr>
                <w:rFonts w:ascii="Arial Black" w:hAnsi="Arial Black" w:cs="Arial"/>
              </w:rPr>
              <w:t>La basura es la mezcla de diversos materiales que consideramos inútiles como resultado de un consumo, ya sea papel, plástico, metal, cartón, entre otros, junto con residuos orgánicos, los cuales se contaminan al  entrar en contacto, evitando así un posible reaprovechamiento de ambos. La composición de la basura no es homogénea. Depende de los hábitos de consumo y del poder adquisitivo de cada grupo social. En zonas marginadas, donde el ingreso es bajo, se compone principalmente de residuos orgánicos, mientras que en zonas urbanas, donde el ingreso es mayor por familia, la basura se compone en mayor porcentaje de residuos sólidos como envolturas, plásticos, aluminio, vidrio, etcétera.</w:t>
            </w:r>
          </w:p>
          <w:p w:rsidR="009103B9" w:rsidRPr="009103B9" w:rsidRDefault="009103B9" w:rsidP="009103B9">
            <w:pPr>
              <w:spacing w:line="240" w:lineRule="auto"/>
              <w:jc w:val="both"/>
              <w:rPr>
                <w:rFonts w:ascii="Arial Black" w:hAnsi="Arial Black" w:cs="Arial"/>
              </w:rPr>
            </w:pPr>
          </w:p>
          <w:p w:rsidR="009103B9" w:rsidRPr="009103B9" w:rsidRDefault="0080224B" w:rsidP="009103B9">
            <w:pPr>
              <w:spacing w:line="240" w:lineRule="auto"/>
              <w:jc w:val="both"/>
              <w:rPr>
                <w:rFonts w:ascii="Arial Black" w:hAnsi="Arial Black" w:cs="Arial"/>
                <w:b/>
              </w:rPr>
            </w:pPr>
            <w:r>
              <w:rPr>
                <w:rFonts w:ascii="Arial Black" w:hAnsi="Arial Black" w:cs="Arial"/>
                <w:b/>
              </w:rPr>
              <w:t xml:space="preserve">                        </w:t>
            </w:r>
            <w:r w:rsidR="009103B9" w:rsidRPr="009103B9">
              <w:rPr>
                <w:rFonts w:ascii="Arial Black" w:hAnsi="Arial Black" w:cs="Arial"/>
                <w:b/>
              </w:rPr>
              <w:t>¿   QUE ES EL ECOLADRILLO?</w:t>
            </w:r>
          </w:p>
          <w:p w:rsidR="009103B9" w:rsidRDefault="009103B9" w:rsidP="009103B9">
            <w:pPr>
              <w:spacing w:line="240" w:lineRule="auto"/>
              <w:jc w:val="both"/>
              <w:rPr>
                <w:rFonts w:ascii="Arial Black" w:hAnsi="Arial Black" w:cs="Arial"/>
                <w:b/>
              </w:rPr>
            </w:pPr>
          </w:p>
          <w:p w:rsidR="0080224B" w:rsidRDefault="0080224B" w:rsidP="009103B9">
            <w:pPr>
              <w:spacing w:line="240" w:lineRule="auto"/>
              <w:jc w:val="both"/>
              <w:rPr>
                <w:rFonts w:ascii="Arial Black" w:hAnsi="Arial Black" w:cs="Arial"/>
                <w:b/>
              </w:rPr>
            </w:pPr>
            <w:r>
              <w:rPr>
                <w:rFonts w:ascii="Arial Black" w:hAnsi="Arial Black" w:cs="Arial"/>
                <w:b/>
              </w:rPr>
              <w:lastRenderedPageBreak/>
              <w:t xml:space="preserve">              </w:t>
            </w:r>
            <w:r>
              <w:rPr>
                <w:noProof/>
              </w:rPr>
              <w:drawing>
                <wp:inline distT="0" distB="0" distL="0" distR="0">
                  <wp:extent cx="3022600" cy="1517015"/>
                  <wp:effectExtent l="19050" t="0" r="6350" b="0"/>
                  <wp:docPr id="19" name="Imagen 19" descr="https://encrypted-tbn0.gstatic.com/images?q=tbn:ANd9GcREABIKbbdmtx4bctYgbHGhnzCn8XyrMEWmIeUS_S-xLjtcGjaJ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encrypted-tbn0.gstatic.com/images?q=tbn:ANd9GcREABIKbbdmtx4bctYgbHGhnzCn8XyrMEWmIeUS_S-xLjtcGjaJsw"/>
                          <pic:cNvPicPr>
                            <a:picLocks noChangeAspect="1" noChangeArrowheads="1"/>
                          </pic:cNvPicPr>
                        </pic:nvPicPr>
                        <pic:blipFill>
                          <a:blip r:embed="rId17"/>
                          <a:srcRect/>
                          <a:stretch>
                            <a:fillRect/>
                          </a:stretch>
                        </pic:blipFill>
                        <pic:spPr bwMode="auto">
                          <a:xfrm>
                            <a:off x="0" y="0"/>
                            <a:ext cx="3022600" cy="1517015"/>
                          </a:xfrm>
                          <a:prstGeom prst="rect">
                            <a:avLst/>
                          </a:prstGeom>
                          <a:noFill/>
                          <a:ln w="9525">
                            <a:noFill/>
                            <a:miter lim="800000"/>
                            <a:headEnd/>
                            <a:tailEnd/>
                          </a:ln>
                        </pic:spPr>
                      </pic:pic>
                    </a:graphicData>
                  </a:graphic>
                </wp:inline>
              </w:drawing>
            </w:r>
            <w:r w:rsidR="00AA53F3">
              <w:rPr>
                <w:noProof/>
              </w:rPr>
              <w:drawing>
                <wp:inline distT="0" distB="0" distL="0" distR="0">
                  <wp:extent cx="2463800" cy="1850390"/>
                  <wp:effectExtent l="19050" t="0" r="0" b="0"/>
                  <wp:docPr id="18" name="Imagen 16" descr="https://encrypted-tbn0.gstatic.com/images?q=tbn:ANd9GcRwl--5lJ3cGy_RKPCZOuZCE_v0valGWgCGFh54wz6StRhRFWg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encrypted-tbn0.gstatic.com/images?q=tbn:ANd9GcRwl--5lJ3cGy_RKPCZOuZCE_v0valGWgCGFh54wz6StRhRFWgG"/>
                          <pic:cNvPicPr>
                            <a:picLocks noChangeAspect="1" noChangeArrowheads="1"/>
                          </pic:cNvPicPr>
                        </pic:nvPicPr>
                        <pic:blipFill>
                          <a:blip r:embed="rId18"/>
                          <a:srcRect/>
                          <a:stretch>
                            <a:fillRect/>
                          </a:stretch>
                        </pic:blipFill>
                        <pic:spPr bwMode="auto">
                          <a:xfrm>
                            <a:off x="0" y="0"/>
                            <a:ext cx="2463800" cy="1850390"/>
                          </a:xfrm>
                          <a:prstGeom prst="rect">
                            <a:avLst/>
                          </a:prstGeom>
                          <a:noFill/>
                          <a:ln w="9525">
                            <a:noFill/>
                            <a:miter lim="800000"/>
                            <a:headEnd/>
                            <a:tailEnd/>
                          </a:ln>
                        </pic:spPr>
                      </pic:pic>
                    </a:graphicData>
                  </a:graphic>
                </wp:inline>
              </w:drawing>
            </w:r>
          </w:p>
          <w:p w:rsidR="0080224B" w:rsidRDefault="0080224B" w:rsidP="009103B9">
            <w:pPr>
              <w:spacing w:line="240" w:lineRule="auto"/>
              <w:jc w:val="both"/>
              <w:rPr>
                <w:rFonts w:ascii="Arial Black" w:hAnsi="Arial Black" w:cs="Arial"/>
                <w:b/>
              </w:rPr>
            </w:pPr>
          </w:p>
          <w:p w:rsidR="0080224B" w:rsidRPr="009103B9" w:rsidRDefault="0080224B" w:rsidP="009103B9">
            <w:pPr>
              <w:spacing w:line="240" w:lineRule="auto"/>
              <w:jc w:val="both"/>
              <w:rPr>
                <w:rFonts w:ascii="Arial Black" w:hAnsi="Arial Black" w:cs="Arial"/>
                <w:b/>
              </w:rPr>
            </w:pPr>
          </w:p>
          <w:p w:rsidR="009103B9" w:rsidRPr="009103B9" w:rsidRDefault="009103B9" w:rsidP="009103B9">
            <w:pPr>
              <w:spacing w:line="240" w:lineRule="auto"/>
              <w:jc w:val="both"/>
              <w:rPr>
                <w:rFonts w:ascii="Arial Black" w:hAnsi="Arial Black" w:cs="Arial"/>
              </w:rPr>
            </w:pPr>
            <w:r w:rsidRPr="009103B9">
              <w:rPr>
                <w:rFonts w:ascii="Arial Black" w:hAnsi="Arial Black" w:cs="Arial"/>
              </w:rPr>
              <w:t xml:space="preserve">Es la innovación fundamental de pura vida en la búsqueda de soluciones simples y realizables para depositar el plástico de una manera más eficiente, convirtiendo desechos muy contaminantes en materiales de construcción local y realizables para depositar el plástico de una manera más </w:t>
            </w:r>
            <w:r w:rsidR="0080224B" w:rsidRPr="009103B9">
              <w:rPr>
                <w:rFonts w:ascii="Arial Black" w:hAnsi="Arial Black" w:cs="Arial"/>
              </w:rPr>
              <w:t>eficiente, convirtiendo</w:t>
            </w:r>
            <w:r w:rsidRPr="009103B9">
              <w:rPr>
                <w:rFonts w:ascii="Arial Black" w:hAnsi="Arial Black" w:cs="Arial"/>
              </w:rPr>
              <w:t xml:space="preserve"> desechos muy contaminantes en materiales de construcción local y ecológica con bajo costo y alta calidad.</w:t>
            </w:r>
          </w:p>
          <w:p w:rsidR="009103B9" w:rsidRPr="009103B9" w:rsidRDefault="009103B9" w:rsidP="009103B9">
            <w:pPr>
              <w:spacing w:line="240" w:lineRule="auto"/>
              <w:jc w:val="both"/>
              <w:rPr>
                <w:rFonts w:ascii="Arial Black" w:hAnsi="Arial Black" w:cs="Arial"/>
              </w:rPr>
            </w:pPr>
            <w:r w:rsidRPr="009103B9">
              <w:rPr>
                <w:rFonts w:ascii="Arial Black" w:hAnsi="Arial Black" w:cs="Arial"/>
              </w:rPr>
              <w:t>La responsabilidad individual de la gestión de los desechos sólidos se está convirtiendo en una meta a nivel mundial , que promueve la calidad de vida, sin contaminación y con respeto hacía la naturaleza .Para las zonas rurales ,el ecoladrillo representa la única manera de manejar la basura plástica de las casas.</w:t>
            </w:r>
          </w:p>
          <w:p w:rsidR="009103B9" w:rsidRPr="009103B9" w:rsidRDefault="009103B9" w:rsidP="009103B9">
            <w:pPr>
              <w:spacing w:line="240" w:lineRule="auto"/>
              <w:jc w:val="both"/>
              <w:rPr>
                <w:rFonts w:ascii="Arial Black" w:hAnsi="Arial Black" w:cs="Arial"/>
              </w:rPr>
            </w:pPr>
            <w:r w:rsidRPr="009103B9">
              <w:rPr>
                <w:rFonts w:ascii="Arial Black" w:hAnsi="Arial Black" w:cs="Arial"/>
              </w:rPr>
              <w:t xml:space="preserve">El eco-ladrillo es la combinación de los dos grupos más grandes de </w:t>
            </w:r>
            <w:r w:rsidR="0080224B" w:rsidRPr="009103B9">
              <w:rPr>
                <w:rFonts w:ascii="Arial Black" w:hAnsi="Arial Black" w:cs="Arial"/>
              </w:rPr>
              <w:t>dese hechos</w:t>
            </w:r>
            <w:r w:rsidRPr="009103B9">
              <w:rPr>
                <w:rFonts w:ascii="Arial Black" w:hAnsi="Arial Black" w:cs="Arial"/>
              </w:rPr>
              <w:t xml:space="preserve"> sólidos de los hogares; las botellas de plástico pet ,de agua pura u otras bebidas sirven como depósito para la basura suelta. Limpia y seca de las casas, la cual se compacta con una varita, sellando posteriormente la botella con su tapa; de esta manera la basura queda separada y reciclada en cada hogar o institución educativa.</w:t>
            </w:r>
          </w:p>
          <w:p w:rsidR="009103B9" w:rsidRPr="009103B9" w:rsidRDefault="009103B9" w:rsidP="009103B9">
            <w:pPr>
              <w:spacing w:line="240" w:lineRule="auto"/>
              <w:jc w:val="both"/>
              <w:rPr>
                <w:rFonts w:ascii="Arial Black" w:hAnsi="Arial Black" w:cs="Arial"/>
              </w:rPr>
            </w:pPr>
          </w:p>
          <w:p w:rsidR="009103B9" w:rsidRPr="009103B9" w:rsidRDefault="009103B9" w:rsidP="009103B9">
            <w:pPr>
              <w:spacing w:line="240" w:lineRule="auto"/>
              <w:jc w:val="both"/>
              <w:rPr>
                <w:rFonts w:ascii="Arial Black" w:hAnsi="Arial Black" w:cs="Arial"/>
                <w:b/>
              </w:rPr>
            </w:pPr>
            <w:r w:rsidRPr="009103B9">
              <w:rPr>
                <w:rFonts w:ascii="Arial Black" w:hAnsi="Arial Black" w:cs="Arial"/>
                <w:b/>
              </w:rPr>
              <w:lastRenderedPageBreak/>
              <w:t>LAS VENTAJAS DEL ECO-LADRILLO.</w:t>
            </w:r>
          </w:p>
          <w:p w:rsidR="009103B9" w:rsidRPr="009103B9" w:rsidRDefault="009103B9" w:rsidP="009103B9">
            <w:pPr>
              <w:spacing w:line="240" w:lineRule="auto"/>
              <w:jc w:val="both"/>
              <w:rPr>
                <w:rFonts w:ascii="Arial Black" w:hAnsi="Arial Black" w:cs="Arial"/>
              </w:rPr>
            </w:pPr>
            <w:r w:rsidRPr="009103B9">
              <w:rPr>
                <w:rFonts w:ascii="Arial Black" w:hAnsi="Arial Black" w:cs="Arial"/>
              </w:rPr>
              <w:t>-Reduce contaminación del medio ambiente.</w:t>
            </w:r>
          </w:p>
          <w:p w:rsidR="009103B9" w:rsidRPr="009103B9" w:rsidRDefault="009103B9" w:rsidP="009103B9">
            <w:pPr>
              <w:spacing w:line="240" w:lineRule="auto"/>
              <w:jc w:val="both"/>
              <w:rPr>
                <w:rFonts w:ascii="Arial Black" w:hAnsi="Arial Black" w:cs="Arial"/>
              </w:rPr>
            </w:pPr>
            <w:r w:rsidRPr="009103B9">
              <w:rPr>
                <w:rFonts w:ascii="Arial Black" w:hAnsi="Arial Black" w:cs="Arial"/>
              </w:rPr>
              <w:t>-Es una tecnología de reciclaje sencilla fácil y realizable alrededor del mundo entero.</w:t>
            </w:r>
          </w:p>
          <w:p w:rsidR="009103B9" w:rsidRPr="009103B9" w:rsidRDefault="009103B9" w:rsidP="009103B9">
            <w:pPr>
              <w:spacing w:line="240" w:lineRule="auto"/>
              <w:jc w:val="both"/>
              <w:rPr>
                <w:rFonts w:ascii="Arial Black" w:hAnsi="Arial Black" w:cs="Arial"/>
              </w:rPr>
            </w:pPr>
            <w:r w:rsidRPr="009103B9">
              <w:rPr>
                <w:rFonts w:ascii="Arial Black" w:hAnsi="Arial Black" w:cs="Arial"/>
              </w:rPr>
              <w:t>-Es higiénica por quedar sellada con su tapa.</w:t>
            </w:r>
          </w:p>
          <w:p w:rsidR="009103B9" w:rsidRPr="009103B9" w:rsidRDefault="009103B9" w:rsidP="009103B9">
            <w:pPr>
              <w:spacing w:line="240" w:lineRule="auto"/>
              <w:jc w:val="both"/>
              <w:rPr>
                <w:rFonts w:ascii="Arial Black" w:hAnsi="Arial Black" w:cs="Arial"/>
              </w:rPr>
            </w:pPr>
            <w:r w:rsidRPr="009103B9">
              <w:rPr>
                <w:rFonts w:ascii="Arial Black" w:hAnsi="Arial Black" w:cs="Arial"/>
              </w:rPr>
              <w:t>-Es fácil de almacenar y transportar.</w:t>
            </w:r>
          </w:p>
          <w:p w:rsidR="009103B9" w:rsidRPr="009103B9" w:rsidRDefault="009103B9" w:rsidP="009103B9">
            <w:pPr>
              <w:spacing w:line="240" w:lineRule="auto"/>
              <w:jc w:val="both"/>
              <w:rPr>
                <w:rFonts w:ascii="Arial Black" w:hAnsi="Arial Black" w:cs="Arial"/>
              </w:rPr>
            </w:pPr>
          </w:p>
          <w:p w:rsidR="009103B9" w:rsidRPr="009103B9" w:rsidRDefault="009103B9" w:rsidP="009103B9">
            <w:pPr>
              <w:spacing w:line="240" w:lineRule="auto"/>
              <w:jc w:val="both"/>
              <w:rPr>
                <w:rFonts w:ascii="Arial Black" w:hAnsi="Arial Black" w:cs="Arial"/>
                <w:b/>
              </w:rPr>
            </w:pPr>
            <w:r>
              <w:rPr>
                <w:rFonts w:ascii="Arial Black" w:hAnsi="Arial Black" w:cs="Arial"/>
                <w:b/>
              </w:rPr>
              <w:t xml:space="preserve">                     </w:t>
            </w:r>
            <w:r w:rsidRPr="009103B9">
              <w:rPr>
                <w:rFonts w:ascii="Arial Black" w:hAnsi="Arial Black" w:cs="Arial"/>
                <w:b/>
              </w:rPr>
              <w:t>TRANSVERSALIDAD DEL PROYECTO</w:t>
            </w:r>
          </w:p>
          <w:p w:rsidR="009103B9" w:rsidRPr="009103B9" w:rsidRDefault="009103B9" w:rsidP="009103B9">
            <w:pPr>
              <w:spacing w:line="240" w:lineRule="auto"/>
              <w:jc w:val="both"/>
              <w:rPr>
                <w:rFonts w:ascii="Arial Black" w:hAnsi="Arial Black" w:cs="Arial"/>
                <w:b/>
              </w:rPr>
            </w:pPr>
          </w:p>
          <w:p w:rsidR="009103B9" w:rsidRPr="009103B9" w:rsidRDefault="009103B9" w:rsidP="009103B9">
            <w:pPr>
              <w:spacing w:line="240" w:lineRule="auto"/>
              <w:jc w:val="both"/>
              <w:rPr>
                <w:rFonts w:ascii="Arial Black" w:hAnsi="Arial Black" w:cs="Arial"/>
              </w:rPr>
            </w:pPr>
            <w:r w:rsidRPr="009103B9">
              <w:rPr>
                <w:rFonts w:ascii="Arial Black" w:hAnsi="Arial Black" w:cs="Arial"/>
              </w:rPr>
              <w:t>La transversalidad del currículo se justifica por la necesidad de relacionar las vivencias del estudiante con sus experiencias escolares, es por eso que lo ambiental debe ser considerado como principio didáctico, con una dimensión que debe estar siempre presente en la toma de decisiones respecto al currículo, consideramos así que la educación ambiental en nuestra institución tiene los siguientes componentes:</w:t>
            </w:r>
          </w:p>
          <w:p w:rsidR="009103B9" w:rsidRPr="009103B9" w:rsidRDefault="009103B9" w:rsidP="009103B9">
            <w:pPr>
              <w:spacing w:line="240" w:lineRule="auto"/>
              <w:jc w:val="both"/>
              <w:rPr>
                <w:rFonts w:ascii="Arial Black" w:hAnsi="Arial Black" w:cs="Arial"/>
              </w:rPr>
            </w:pPr>
            <w:r w:rsidRPr="009103B9">
              <w:rPr>
                <w:rFonts w:ascii="Arial Black" w:hAnsi="Arial Black" w:cs="Arial"/>
              </w:rPr>
              <w:t>1-Componente científico que nos permita buscar soluciones a los problemas ambientales mediante diagnóstico participativo.</w:t>
            </w:r>
          </w:p>
          <w:p w:rsidR="009103B9" w:rsidRPr="009103B9" w:rsidRDefault="009103B9" w:rsidP="009103B9">
            <w:pPr>
              <w:spacing w:line="240" w:lineRule="auto"/>
              <w:jc w:val="both"/>
              <w:rPr>
                <w:rFonts w:ascii="Arial Black" w:hAnsi="Arial Black" w:cs="Arial"/>
              </w:rPr>
            </w:pPr>
            <w:r w:rsidRPr="009103B9">
              <w:rPr>
                <w:rFonts w:ascii="Arial Black" w:hAnsi="Arial Black" w:cs="Arial"/>
              </w:rPr>
              <w:t>2-. Componente tecnológico: que nos permita realizar una gestión correcta del medio ambiente, modificando los comportamientos.</w:t>
            </w:r>
          </w:p>
          <w:p w:rsidR="009103B9" w:rsidRPr="009103B9" w:rsidRDefault="009103B9" w:rsidP="009103B9">
            <w:pPr>
              <w:spacing w:line="240" w:lineRule="auto"/>
              <w:jc w:val="both"/>
              <w:rPr>
                <w:rFonts w:ascii="Arial Black" w:hAnsi="Arial Black" w:cs="Arial"/>
              </w:rPr>
            </w:pPr>
            <w:r w:rsidRPr="009103B9">
              <w:rPr>
                <w:rFonts w:ascii="Arial Black" w:hAnsi="Arial Black" w:cs="Arial"/>
              </w:rPr>
              <w:t>3- Componente ético: que conlleva valores como la equidad, solidaridad, cooperación y responsabilidad en el uso, producción mínima de residuos sólidos y  disposición de los recursos ambientales.</w:t>
            </w:r>
          </w:p>
          <w:p w:rsidR="009103B9" w:rsidRPr="009103B9" w:rsidRDefault="009103B9" w:rsidP="009103B9">
            <w:pPr>
              <w:spacing w:line="240" w:lineRule="auto"/>
              <w:jc w:val="both"/>
              <w:rPr>
                <w:rFonts w:ascii="Arial Black" w:hAnsi="Arial Black" w:cs="Arial"/>
              </w:rPr>
            </w:pPr>
            <w:r w:rsidRPr="009103B9">
              <w:rPr>
                <w:rFonts w:ascii="Arial Black" w:hAnsi="Arial Black" w:cs="Arial"/>
              </w:rPr>
              <w:t>El componente científico nos ha permitido realizar un primer diagnóstico participativo respecto a los principales problemas medio ambientales; así, el proyecto de este año se enmarca dentro de la necesidad de mejorar el ambiente institucional a partir de la buena disposición y uso de los residuos sólidos.</w:t>
            </w:r>
          </w:p>
          <w:p w:rsidR="009103B9" w:rsidRPr="009103B9" w:rsidRDefault="009103B9" w:rsidP="009103B9">
            <w:pPr>
              <w:spacing w:line="240" w:lineRule="auto"/>
              <w:jc w:val="both"/>
              <w:rPr>
                <w:rFonts w:ascii="Arial Black" w:hAnsi="Arial Black" w:cs="Arial"/>
              </w:rPr>
            </w:pPr>
            <w:r w:rsidRPr="009103B9">
              <w:rPr>
                <w:rFonts w:ascii="Arial Black" w:hAnsi="Arial Black" w:cs="Arial"/>
              </w:rPr>
              <w:t xml:space="preserve">El diseño de unidades de aprendizaje interdisciplinaria de la institución, dado que, hasta el momento, no existe en la institución una verdadera conciencia sobre la responsabilidad personal en el cuidado de la institución y el medio ambiente, se hace necesario trabajar desde todas la áreas y medios posible </w:t>
            </w:r>
            <w:r w:rsidRPr="009103B9">
              <w:rPr>
                <w:rFonts w:ascii="Arial Black" w:hAnsi="Arial Black" w:cs="Arial"/>
              </w:rPr>
              <w:lastRenderedPageBreak/>
              <w:t>en campañas mediáticas, informativas y de concientización que permitan el empoderamiento de los procesos que generen bienestar ambiental.</w:t>
            </w:r>
          </w:p>
          <w:p w:rsidR="009103B9" w:rsidRPr="009103B9" w:rsidRDefault="009103B9" w:rsidP="009103B9">
            <w:pPr>
              <w:spacing w:line="240" w:lineRule="auto"/>
              <w:jc w:val="both"/>
              <w:rPr>
                <w:rFonts w:ascii="Arial Black" w:hAnsi="Arial Black" w:cs="Arial"/>
              </w:rPr>
            </w:pPr>
            <w:r w:rsidRPr="009103B9">
              <w:rPr>
                <w:rFonts w:ascii="Arial Black" w:hAnsi="Arial Black" w:cs="Arial"/>
              </w:rPr>
              <w:t>El presente proyecto tendrá éxito la en la medida en que todos mostremos disponibilidad de mejorar el ambiente institucional y sembrar en los estudiantes los valores de equidad y cooperación en la preservación de un ambiente limpio y  sano donde realizar todas las actividades académicas. Es claro que se requiere que los actores y responsables de la situación se apropien y garanticen una práctica continua de recolección y clasificación de los residuos. Así, que las acciones planteadas no tengan unos tiempos limitados, pues la práctica de separación y clasificación es constante. Se estima que la presentación y ejecución del proyecto tarde alrededor de dos a tres años para realizar la  evaluación y proponer pautas de mejoramiento para los años siguientes si se quiere consolidar una verdadera cultura del reciclaje.</w:t>
            </w:r>
          </w:p>
          <w:p w:rsidR="009103B9" w:rsidRPr="009103B9" w:rsidRDefault="009103B9" w:rsidP="009103B9">
            <w:pPr>
              <w:spacing w:line="240" w:lineRule="auto"/>
              <w:jc w:val="both"/>
              <w:rPr>
                <w:rFonts w:ascii="Arial Black" w:hAnsi="Arial Black" w:cs="Arial"/>
              </w:rPr>
            </w:pPr>
            <w:r w:rsidRPr="009103B9">
              <w:rPr>
                <w:rFonts w:ascii="Arial Black" w:hAnsi="Arial Black" w:cs="Arial"/>
              </w:rPr>
              <w:t>Algunos proyectos transversales que se relacionan con el PRAE son: Prevención de desastres, Democracia y Ética y Valores.</w:t>
            </w:r>
          </w:p>
          <w:p w:rsidR="009103B9" w:rsidRPr="009103B9" w:rsidRDefault="009103B9" w:rsidP="009103B9">
            <w:pPr>
              <w:spacing w:line="240" w:lineRule="auto"/>
              <w:jc w:val="both"/>
              <w:rPr>
                <w:rFonts w:ascii="Arial Black" w:hAnsi="Arial Black" w:cs="Arial"/>
              </w:rPr>
            </w:pPr>
            <w:r w:rsidRPr="009103B9">
              <w:rPr>
                <w:rFonts w:ascii="Arial Black" w:hAnsi="Arial Black" w:cs="Arial"/>
              </w:rPr>
              <w:t>1- Estrategias de consolidación de líneas y semilleros de investigación a partir del proyecto ambiental escolar.</w:t>
            </w:r>
          </w:p>
          <w:p w:rsidR="009103B9" w:rsidRPr="009103B9" w:rsidRDefault="009103B9" w:rsidP="009103B9">
            <w:pPr>
              <w:spacing w:line="240" w:lineRule="auto"/>
              <w:jc w:val="both"/>
              <w:rPr>
                <w:rFonts w:ascii="Arial Black" w:hAnsi="Arial Black" w:cs="Arial"/>
              </w:rPr>
            </w:pPr>
            <w:r w:rsidRPr="009103B9">
              <w:rPr>
                <w:rFonts w:ascii="Arial Black" w:hAnsi="Arial Black" w:cs="Arial"/>
              </w:rPr>
              <w:t>2- Consulta e investigación sobre los residuos sólidos más recurrentes en la comunidad.</w:t>
            </w:r>
          </w:p>
          <w:p w:rsidR="009103B9" w:rsidRPr="009103B9" w:rsidRDefault="009103B9" w:rsidP="009103B9">
            <w:pPr>
              <w:spacing w:line="240" w:lineRule="auto"/>
              <w:jc w:val="both"/>
              <w:rPr>
                <w:rFonts w:ascii="Arial Black" w:hAnsi="Arial Black" w:cs="Arial"/>
              </w:rPr>
            </w:pPr>
            <w:r w:rsidRPr="009103B9">
              <w:rPr>
                <w:rFonts w:ascii="Arial Black" w:hAnsi="Arial Black" w:cs="Arial"/>
              </w:rPr>
              <w:t>3- asesoramiento sobre la recolección y el uso de los residuos sólidos.</w:t>
            </w:r>
          </w:p>
          <w:p w:rsidR="009103B9" w:rsidRPr="009103B9" w:rsidRDefault="009103B9" w:rsidP="009103B9">
            <w:pPr>
              <w:spacing w:line="240" w:lineRule="auto"/>
              <w:jc w:val="both"/>
              <w:rPr>
                <w:rFonts w:ascii="Arial Black" w:hAnsi="Arial Black" w:cs="Arial"/>
              </w:rPr>
            </w:pPr>
            <w:r w:rsidRPr="009103B9">
              <w:rPr>
                <w:rFonts w:ascii="Arial Black" w:hAnsi="Arial Black" w:cs="Arial"/>
              </w:rPr>
              <w:t xml:space="preserve"> 4-Desarrollo de técnicas de recolección de residuos sólidos.</w:t>
            </w:r>
          </w:p>
          <w:p w:rsidR="009103B9" w:rsidRPr="009103B9" w:rsidRDefault="009103B9" w:rsidP="009103B9">
            <w:pPr>
              <w:spacing w:line="240" w:lineRule="auto"/>
              <w:jc w:val="both"/>
              <w:rPr>
                <w:rFonts w:ascii="Arial Black" w:hAnsi="Arial Black" w:cs="Arial"/>
              </w:rPr>
            </w:pPr>
            <w:r w:rsidRPr="009103B9">
              <w:rPr>
                <w:rFonts w:ascii="Arial Black" w:hAnsi="Arial Black" w:cs="Arial"/>
              </w:rPr>
              <w:t>.5- Reutilización (en algunos casos reelaboración de materiales) de los   residuos sólidos.</w:t>
            </w:r>
          </w:p>
          <w:p w:rsidR="009103B9" w:rsidRDefault="009103B9" w:rsidP="009103B9">
            <w:pPr>
              <w:spacing w:line="240" w:lineRule="auto"/>
              <w:jc w:val="both"/>
              <w:rPr>
                <w:rFonts w:ascii="Arial Black" w:hAnsi="Arial Black" w:cs="Arial"/>
              </w:rPr>
            </w:pPr>
            <w:r w:rsidRPr="009103B9">
              <w:rPr>
                <w:rFonts w:ascii="Arial Black" w:hAnsi="Arial Black" w:cs="Arial"/>
              </w:rPr>
              <w:t xml:space="preserve"> 6-Transversalización ciencia, cultura y arte: Desarrollo de habilidades artísticas, mediante la reutilización del papel cartón y el empaque de huevos.</w:t>
            </w:r>
          </w:p>
          <w:p w:rsidR="0080224B" w:rsidRDefault="0080224B" w:rsidP="009103B9">
            <w:pPr>
              <w:spacing w:line="240" w:lineRule="auto"/>
              <w:jc w:val="both"/>
              <w:rPr>
                <w:rFonts w:ascii="Arial Black" w:hAnsi="Arial Black" w:cs="Arial"/>
              </w:rPr>
            </w:pPr>
          </w:p>
          <w:p w:rsidR="0080224B" w:rsidRDefault="0080224B" w:rsidP="009103B9">
            <w:pPr>
              <w:spacing w:line="240" w:lineRule="auto"/>
              <w:jc w:val="both"/>
              <w:rPr>
                <w:rFonts w:ascii="Arial Black" w:hAnsi="Arial Black" w:cs="Arial"/>
              </w:rPr>
            </w:pPr>
          </w:p>
          <w:p w:rsidR="0080224B" w:rsidRPr="009103B9" w:rsidRDefault="00AA53F3" w:rsidP="009103B9">
            <w:pPr>
              <w:spacing w:line="240" w:lineRule="auto"/>
              <w:jc w:val="both"/>
              <w:rPr>
                <w:rFonts w:ascii="Arial Black" w:hAnsi="Arial Black" w:cs="Arial"/>
              </w:rPr>
            </w:pPr>
            <w:r>
              <w:rPr>
                <w:noProof/>
              </w:rPr>
              <w:lastRenderedPageBreak/>
              <w:drawing>
                <wp:inline distT="0" distB="0" distL="0" distR="0">
                  <wp:extent cx="5252197" cy="3410174"/>
                  <wp:effectExtent l="19050" t="0" r="5603" b="0"/>
                  <wp:docPr id="17" name="Imagen 22" descr="https://encrypted-tbn1.gstatic.com/images?q=tbn:ANd9GcRGarwQm0nwEFOuhFEt3gpvn4elZFI5YxZ3XZAhc26cfgeXDk-T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encrypted-tbn1.gstatic.com/images?q=tbn:ANd9GcRGarwQm0nwEFOuhFEt3gpvn4elZFI5YxZ3XZAhc26cfgeXDk-TEQ"/>
                          <pic:cNvPicPr>
                            <a:picLocks noChangeAspect="1" noChangeArrowheads="1"/>
                          </pic:cNvPicPr>
                        </pic:nvPicPr>
                        <pic:blipFill>
                          <a:blip r:embed="rId19"/>
                          <a:srcRect/>
                          <a:stretch>
                            <a:fillRect/>
                          </a:stretch>
                        </pic:blipFill>
                        <pic:spPr bwMode="auto">
                          <a:xfrm>
                            <a:off x="0" y="0"/>
                            <a:ext cx="5258564" cy="3414308"/>
                          </a:xfrm>
                          <a:prstGeom prst="rect">
                            <a:avLst/>
                          </a:prstGeom>
                          <a:noFill/>
                          <a:ln w="9525">
                            <a:noFill/>
                            <a:miter lim="800000"/>
                            <a:headEnd/>
                            <a:tailEnd/>
                          </a:ln>
                        </pic:spPr>
                      </pic:pic>
                    </a:graphicData>
                  </a:graphic>
                </wp:inline>
              </w:drawing>
            </w:r>
          </w:p>
          <w:p w:rsidR="009103B9" w:rsidRPr="009103B9" w:rsidRDefault="009103B9" w:rsidP="009103B9">
            <w:pPr>
              <w:ind w:left="58"/>
              <w:rPr>
                <w:rFonts w:ascii="Arial Black" w:hAnsi="Arial Black"/>
              </w:rPr>
            </w:pPr>
          </w:p>
          <w:p w:rsidR="009103B9" w:rsidRDefault="00AA53F3" w:rsidP="00AA53F3">
            <w:pPr>
              <w:ind w:left="58"/>
            </w:pPr>
            <w:r>
              <w:rPr>
                <w:noProof/>
              </w:rPr>
              <w:drawing>
                <wp:inline distT="0" distB="0" distL="0" distR="0">
                  <wp:extent cx="5047802" cy="2054711"/>
                  <wp:effectExtent l="19050" t="0" r="448" b="0"/>
                  <wp:docPr id="25" name="Imagen 25" descr="https://encrypted-tbn1.gstatic.com/images?q=tbn:ANd9GcQ1k8aM4gn_VrW-KrmZMHMdySbzMZt484sliUOO_zmiSAGxLSzf6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encrypted-tbn1.gstatic.com/images?q=tbn:ANd9GcQ1k8aM4gn_VrW-KrmZMHMdySbzMZt484sliUOO_zmiSAGxLSzf6g"/>
                          <pic:cNvPicPr>
                            <a:picLocks noChangeAspect="1" noChangeArrowheads="1"/>
                          </pic:cNvPicPr>
                        </pic:nvPicPr>
                        <pic:blipFill>
                          <a:blip r:embed="rId20"/>
                          <a:srcRect/>
                          <a:stretch>
                            <a:fillRect/>
                          </a:stretch>
                        </pic:blipFill>
                        <pic:spPr bwMode="auto">
                          <a:xfrm>
                            <a:off x="0" y="0"/>
                            <a:ext cx="5051124" cy="2056063"/>
                          </a:xfrm>
                          <a:prstGeom prst="rect">
                            <a:avLst/>
                          </a:prstGeom>
                          <a:noFill/>
                          <a:ln w="9525">
                            <a:noFill/>
                            <a:miter lim="800000"/>
                            <a:headEnd/>
                            <a:tailEnd/>
                          </a:ln>
                        </pic:spPr>
                      </pic:pic>
                    </a:graphicData>
                  </a:graphic>
                </wp:inline>
              </w:drawing>
            </w:r>
            <w:r>
              <w:t xml:space="preserve">                                       </w:t>
            </w:r>
          </w:p>
        </w:tc>
      </w:tr>
      <w:tr w:rsidR="00AA53F3" w:rsidTr="00DC4306">
        <w:trPr>
          <w:trHeight w:val="1261"/>
        </w:trPr>
        <w:tc>
          <w:tcPr>
            <w:tcW w:w="9656" w:type="dxa"/>
            <w:gridSpan w:val="3"/>
            <w:shd w:val="clear" w:color="auto" w:fill="FFFFFF" w:themeFill="background1"/>
          </w:tcPr>
          <w:p w:rsidR="00AA53F3" w:rsidRDefault="00AA53F3" w:rsidP="00AA53F3">
            <w:pPr>
              <w:ind w:left="125"/>
            </w:pPr>
          </w:p>
          <w:p w:rsidR="00AA53F3" w:rsidRPr="00AA53F3" w:rsidRDefault="00AA53F3" w:rsidP="00AA53F3">
            <w:pPr>
              <w:ind w:left="125"/>
              <w:jc w:val="center"/>
              <w:rPr>
                <w:rFonts w:ascii="Arial Black" w:hAnsi="Arial Black"/>
                <w:sz w:val="24"/>
                <w:szCs w:val="24"/>
              </w:rPr>
            </w:pPr>
            <w:r w:rsidRPr="00AA53F3">
              <w:rPr>
                <w:rFonts w:ascii="Arial Black" w:hAnsi="Arial Black"/>
                <w:sz w:val="24"/>
                <w:szCs w:val="24"/>
              </w:rPr>
              <w:t>5- MARCO METODOLÓGICO</w:t>
            </w:r>
          </w:p>
          <w:p w:rsidR="00AA53F3" w:rsidRDefault="00AA53F3" w:rsidP="00AA53F3">
            <w:pPr>
              <w:ind w:left="125"/>
            </w:pPr>
          </w:p>
        </w:tc>
      </w:tr>
    </w:tbl>
    <w:p w:rsidR="00AA53F3" w:rsidRDefault="00AA53F3"/>
    <w:tbl>
      <w:tblPr>
        <w:tblW w:w="967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70" w:type="dxa"/>
          <w:right w:w="70" w:type="dxa"/>
        </w:tblCellMar>
        <w:tblLook w:val="0000" w:firstRow="0" w:lastRow="0" w:firstColumn="0" w:lastColumn="0" w:noHBand="0" w:noVBand="0"/>
      </w:tblPr>
      <w:tblGrid>
        <w:gridCol w:w="9677"/>
      </w:tblGrid>
      <w:tr w:rsidR="00AA53F3" w:rsidTr="00DC4306">
        <w:trPr>
          <w:trHeight w:val="3813"/>
        </w:trPr>
        <w:tc>
          <w:tcPr>
            <w:tcW w:w="9677" w:type="dxa"/>
            <w:shd w:val="clear" w:color="auto" w:fill="FFFFFF" w:themeFill="background1"/>
          </w:tcPr>
          <w:p w:rsidR="00AA53F3" w:rsidRPr="0096768E" w:rsidRDefault="00AA53F3" w:rsidP="0096768E">
            <w:pPr>
              <w:jc w:val="both"/>
              <w:rPr>
                <w:rFonts w:ascii="Arial Black" w:hAnsi="Arial Black"/>
              </w:rPr>
            </w:pPr>
          </w:p>
          <w:p w:rsidR="0096768E" w:rsidRDefault="0096768E" w:rsidP="0096768E">
            <w:pPr>
              <w:spacing w:after="0" w:line="240" w:lineRule="auto"/>
              <w:ind w:left="57"/>
              <w:jc w:val="both"/>
              <w:rPr>
                <w:rFonts w:ascii="Arial Black" w:hAnsi="Arial Black"/>
              </w:rPr>
            </w:pPr>
            <w:r w:rsidRPr="0096768E">
              <w:rPr>
                <w:rFonts w:ascii="Arial Black" w:hAnsi="Arial Black"/>
              </w:rPr>
              <w:t xml:space="preserve">El proyecto de Medio Ambiente </w:t>
            </w:r>
            <w:r>
              <w:rPr>
                <w:rFonts w:ascii="Arial Black" w:hAnsi="Arial Black"/>
              </w:rPr>
              <w:t xml:space="preserve">en la institución </w:t>
            </w:r>
            <w:r w:rsidRPr="0096768E">
              <w:rPr>
                <w:rFonts w:ascii="Arial Black" w:hAnsi="Arial Black"/>
              </w:rPr>
              <w:t>se desarrollará aplicando una metodología activa participativa, donde todas y cada una de las actividades a realizar</w:t>
            </w:r>
            <w:r>
              <w:rPr>
                <w:rFonts w:ascii="Arial Black" w:hAnsi="Arial Black"/>
              </w:rPr>
              <w:t>se</w:t>
            </w:r>
            <w:r w:rsidRPr="0096768E">
              <w:rPr>
                <w:rFonts w:ascii="Arial Black" w:hAnsi="Arial Black"/>
              </w:rPr>
              <w:t xml:space="preserve"> sé desarrollarán en grupo, con docentes, </w:t>
            </w:r>
            <w:r>
              <w:rPr>
                <w:rFonts w:ascii="Arial Black" w:hAnsi="Arial Black"/>
              </w:rPr>
              <w:t>estudiantes, padres</w:t>
            </w:r>
            <w:r w:rsidR="00217825">
              <w:rPr>
                <w:rFonts w:ascii="Arial Black" w:hAnsi="Arial Black"/>
              </w:rPr>
              <w:t xml:space="preserve"> de familia y la policía de medio ambiente.</w:t>
            </w:r>
          </w:p>
          <w:p w:rsidR="0096768E" w:rsidRDefault="0096768E" w:rsidP="0096768E">
            <w:pPr>
              <w:spacing w:after="0" w:line="240" w:lineRule="auto"/>
              <w:ind w:left="57"/>
              <w:jc w:val="both"/>
              <w:rPr>
                <w:rFonts w:ascii="Arial Black" w:hAnsi="Arial Black"/>
              </w:rPr>
            </w:pPr>
          </w:p>
          <w:p w:rsidR="0096768E" w:rsidRPr="0096768E" w:rsidRDefault="0096768E" w:rsidP="0096768E">
            <w:pPr>
              <w:spacing w:after="0" w:line="240" w:lineRule="auto"/>
              <w:ind w:left="57"/>
              <w:jc w:val="both"/>
              <w:rPr>
                <w:rFonts w:ascii="Arial Black" w:hAnsi="Arial Black"/>
              </w:rPr>
            </w:pPr>
          </w:p>
          <w:p w:rsidR="0096768E" w:rsidRDefault="0096768E" w:rsidP="0096768E">
            <w:pPr>
              <w:spacing w:after="0" w:line="240" w:lineRule="auto"/>
              <w:ind w:left="57"/>
              <w:jc w:val="both"/>
              <w:rPr>
                <w:rFonts w:ascii="Arial Black" w:hAnsi="Arial Black"/>
              </w:rPr>
            </w:pPr>
            <w:r w:rsidRPr="0096768E">
              <w:rPr>
                <w:rFonts w:ascii="Arial Black" w:hAnsi="Arial Black"/>
              </w:rPr>
              <w:t>a) ACERCAMIENTO A LA INSTITUCIÓN</w:t>
            </w:r>
          </w:p>
          <w:p w:rsidR="0096768E" w:rsidRPr="0096768E" w:rsidRDefault="0096768E" w:rsidP="0096768E">
            <w:pPr>
              <w:spacing w:after="0" w:line="240" w:lineRule="auto"/>
              <w:ind w:left="57"/>
              <w:jc w:val="both"/>
              <w:rPr>
                <w:rFonts w:ascii="Arial Black" w:hAnsi="Arial Black"/>
              </w:rPr>
            </w:pPr>
          </w:p>
          <w:p w:rsidR="0096768E" w:rsidRPr="0096768E" w:rsidRDefault="0096768E" w:rsidP="0096768E">
            <w:pPr>
              <w:spacing w:after="0" w:line="240" w:lineRule="auto"/>
              <w:ind w:left="57"/>
              <w:jc w:val="both"/>
              <w:rPr>
                <w:rFonts w:ascii="Arial Black" w:hAnsi="Arial Black"/>
              </w:rPr>
            </w:pPr>
            <w:r w:rsidRPr="0096768E">
              <w:rPr>
                <w:rFonts w:ascii="Arial Black" w:hAnsi="Arial Black"/>
              </w:rPr>
              <w:t>El</w:t>
            </w:r>
            <w:r>
              <w:rPr>
                <w:rFonts w:ascii="Arial Black" w:hAnsi="Arial Black"/>
              </w:rPr>
              <w:t xml:space="preserve"> </w:t>
            </w:r>
            <w:r w:rsidRPr="0096768E">
              <w:rPr>
                <w:rFonts w:ascii="Arial Black" w:hAnsi="Arial Black"/>
              </w:rPr>
              <w:t>Proyecto Ambiental exige un proceso de concertación e identificación de responsables que permitan su desarrollo. Por lo tanto, es necesario partir del acercamiento a la institución educativa, el cual no solo se enfoca en el primer contacto que se realice al plantel para implementar el proyecto, sino que encierra otras actividades que permiten dar cuenta de la articulación del mismo con el Plan Educativo Institucional y obtener como producto final la línea base.</w:t>
            </w:r>
          </w:p>
          <w:p w:rsidR="0096768E" w:rsidRPr="0096768E" w:rsidRDefault="0096768E" w:rsidP="0096768E">
            <w:pPr>
              <w:spacing w:after="0" w:line="240" w:lineRule="auto"/>
              <w:ind w:left="57"/>
              <w:jc w:val="both"/>
              <w:rPr>
                <w:rFonts w:ascii="Arial Black" w:hAnsi="Arial Black"/>
              </w:rPr>
            </w:pPr>
          </w:p>
          <w:p w:rsidR="0096768E" w:rsidRDefault="0096768E" w:rsidP="0096768E">
            <w:pPr>
              <w:spacing w:after="0" w:line="240" w:lineRule="auto"/>
              <w:ind w:left="57"/>
              <w:jc w:val="both"/>
              <w:rPr>
                <w:rFonts w:ascii="Arial Black" w:hAnsi="Arial Black"/>
              </w:rPr>
            </w:pPr>
            <w:r w:rsidRPr="0096768E">
              <w:rPr>
                <w:rFonts w:ascii="Arial Black" w:hAnsi="Arial Black"/>
              </w:rPr>
              <w:t>Para llegar a la construcción de la línea base se hace necesario desarrollar las siguientes actividades:</w:t>
            </w:r>
          </w:p>
          <w:p w:rsidR="0096768E" w:rsidRDefault="0096768E" w:rsidP="0096768E">
            <w:pPr>
              <w:spacing w:after="0" w:line="240" w:lineRule="auto"/>
              <w:ind w:left="57"/>
              <w:jc w:val="both"/>
              <w:rPr>
                <w:rFonts w:ascii="Arial Black" w:hAnsi="Arial Black"/>
              </w:rPr>
            </w:pPr>
            <w:r w:rsidRPr="0096768E">
              <w:rPr>
                <w:rFonts w:ascii="Arial Black" w:hAnsi="Arial Black"/>
              </w:rPr>
              <w:t xml:space="preserve"> </w:t>
            </w:r>
            <w:r>
              <w:rPr>
                <w:rFonts w:ascii="Arial Black" w:hAnsi="Arial Black" w:cs="Arial Black"/>
              </w:rPr>
              <w:t>-</w:t>
            </w:r>
            <w:r w:rsidRPr="0096768E">
              <w:rPr>
                <w:rFonts w:ascii="Arial Black" w:hAnsi="Arial Black" w:cs="Arial Black"/>
              </w:rPr>
              <w:t xml:space="preserve"> Conformación del equipo de trabajo: </w:t>
            </w:r>
            <w:r w:rsidRPr="0096768E">
              <w:rPr>
                <w:rFonts w:ascii="Arial Black" w:hAnsi="Arial Black"/>
              </w:rPr>
              <w:t>conformación de un equipo de trabajo representativo de toda la comunidad</w:t>
            </w:r>
            <w:r>
              <w:rPr>
                <w:rFonts w:ascii="Arial Black" w:hAnsi="Arial Black"/>
              </w:rPr>
              <w:t xml:space="preserve"> educativa.</w:t>
            </w:r>
          </w:p>
          <w:p w:rsidR="0096768E" w:rsidRPr="0096768E" w:rsidRDefault="0096768E" w:rsidP="0096768E">
            <w:pPr>
              <w:spacing w:after="0" w:line="240" w:lineRule="auto"/>
              <w:ind w:left="57"/>
              <w:jc w:val="both"/>
              <w:rPr>
                <w:rFonts w:ascii="Arial Black" w:hAnsi="Arial Black"/>
              </w:rPr>
            </w:pPr>
          </w:p>
          <w:p w:rsidR="0096768E" w:rsidRDefault="0096768E" w:rsidP="0096768E">
            <w:pPr>
              <w:spacing w:after="0" w:line="240" w:lineRule="auto"/>
              <w:ind w:left="57"/>
              <w:jc w:val="both"/>
              <w:rPr>
                <w:rFonts w:ascii="Arial Black" w:hAnsi="Arial Black" w:cs="Arial Black"/>
              </w:rPr>
            </w:pPr>
            <w:r>
              <w:rPr>
                <w:rFonts w:ascii="Arial Black" w:hAnsi="Arial Black"/>
              </w:rPr>
              <w:t>-</w:t>
            </w:r>
            <w:r w:rsidRPr="0096768E">
              <w:rPr>
                <w:rFonts w:ascii="Arial Black" w:hAnsi="Arial Black" w:cs="Arial Black"/>
              </w:rPr>
              <w:t>conocimiento de los docentes dinamizadores del proyecto.</w:t>
            </w:r>
          </w:p>
          <w:p w:rsidR="0096768E" w:rsidRPr="0096768E" w:rsidRDefault="00217825" w:rsidP="0096768E">
            <w:pPr>
              <w:spacing w:after="0" w:line="240" w:lineRule="auto"/>
              <w:ind w:left="57"/>
              <w:jc w:val="both"/>
              <w:rPr>
                <w:rFonts w:ascii="Arial Black" w:hAnsi="Arial Black"/>
              </w:rPr>
            </w:pPr>
            <w:r>
              <w:rPr>
                <w:rFonts w:ascii="Arial Black" w:hAnsi="Arial Black" w:cs="Arial Black"/>
              </w:rPr>
              <w:t>-</w:t>
            </w:r>
            <w:r w:rsidR="0096768E" w:rsidRPr="0096768E">
              <w:rPr>
                <w:rFonts w:ascii="Arial Black" w:hAnsi="Arial Black" w:cs="Arial Black"/>
              </w:rPr>
              <w:t xml:space="preserve"> Designac</w:t>
            </w:r>
            <w:r w:rsidR="0096768E" w:rsidRPr="0096768E">
              <w:rPr>
                <w:rFonts w:ascii="Arial Black" w:hAnsi="Arial Black"/>
              </w:rPr>
              <w:t>ión de los representantes de los estudiantes que permitan la conformación de un equipo de trabajo representativo de toda la comunidad</w:t>
            </w:r>
          </w:p>
          <w:p w:rsidR="0096768E" w:rsidRDefault="00217825" w:rsidP="0096768E">
            <w:pPr>
              <w:spacing w:after="0" w:line="240" w:lineRule="auto"/>
              <w:ind w:left="57"/>
              <w:jc w:val="both"/>
              <w:rPr>
                <w:rFonts w:ascii="Arial Black" w:hAnsi="Arial Black"/>
              </w:rPr>
            </w:pPr>
            <w:r w:rsidRPr="0096768E">
              <w:rPr>
                <w:rFonts w:ascii="Arial Black" w:hAnsi="Arial Black"/>
              </w:rPr>
              <w:t>Educativa</w:t>
            </w:r>
            <w:r w:rsidR="0096768E" w:rsidRPr="0096768E">
              <w:rPr>
                <w:rFonts w:ascii="Arial Black" w:hAnsi="Arial Black"/>
              </w:rPr>
              <w:t>.</w:t>
            </w:r>
          </w:p>
          <w:p w:rsidR="00217825" w:rsidRPr="0096768E" w:rsidRDefault="00217825" w:rsidP="00217825">
            <w:pPr>
              <w:spacing w:after="0" w:line="240" w:lineRule="auto"/>
              <w:jc w:val="both"/>
              <w:rPr>
                <w:rFonts w:ascii="Arial Black" w:hAnsi="Arial Black"/>
              </w:rPr>
            </w:pPr>
          </w:p>
          <w:p w:rsidR="0096768E" w:rsidRPr="0096768E" w:rsidRDefault="0096768E" w:rsidP="0096768E">
            <w:pPr>
              <w:spacing w:after="0" w:line="240" w:lineRule="auto"/>
              <w:ind w:left="57"/>
              <w:jc w:val="both"/>
              <w:rPr>
                <w:rFonts w:ascii="Arial Black" w:hAnsi="Arial Black"/>
              </w:rPr>
            </w:pPr>
            <w:r w:rsidRPr="0096768E">
              <w:rPr>
                <w:rFonts w:ascii="Arial Black" w:hAnsi="Arial Black"/>
              </w:rPr>
              <w:t>Es fundamental dar a conocer a los participantes parámetros básicos para el desarrollo del proceso como: metas, objetivos, metodología, cronograma de</w:t>
            </w:r>
          </w:p>
          <w:p w:rsidR="00217825" w:rsidRDefault="00217825" w:rsidP="0096768E">
            <w:pPr>
              <w:spacing w:after="0" w:line="240" w:lineRule="auto"/>
              <w:ind w:left="57"/>
              <w:jc w:val="both"/>
              <w:rPr>
                <w:rFonts w:ascii="Arial Black" w:hAnsi="Arial Black"/>
              </w:rPr>
            </w:pPr>
            <w:r w:rsidRPr="0096768E">
              <w:rPr>
                <w:rFonts w:ascii="Arial Black" w:hAnsi="Arial Black"/>
              </w:rPr>
              <w:t>Actividades</w:t>
            </w:r>
            <w:r w:rsidR="0096768E" w:rsidRPr="0096768E">
              <w:rPr>
                <w:rFonts w:ascii="Arial Black" w:hAnsi="Arial Black"/>
              </w:rPr>
              <w:t>.</w:t>
            </w:r>
          </w:p>
          <w:p w:rsidR="00217825" w:rsidRDefault="00217825" w:rsidP="0096768E">
            <w:pPr>
              <w:spacing w:after="0" w:line="240" w:lineRule="auto"/>
              <w:ind w:left="57"/>
              <w:jc w:val="both"/>
              <w:rPr>
                <w:rFonts w:ascii="Arial Black" w:hAnsi="Arial Black"/>
              </w:rPr>
            </w:pPr>
          </w:p>
          <w:p w:rsidR="00217825" w:rsidRPr="0096768E" w:rsidRDefault="0096768E" w:rsidP="00217825">
            <w:pPr>
              <w:spacing w:after="0" w:line="240" w:lineRule="auto"/>
              <w:ind w:left="57"/>
              <w:jc w:val="both"/>
              <w:rPr>
                <w:rFonts w:ascii="Arial Black" w:hAnsi="Arial Black"/>
              </w:rPr>
            </w:pPr>
            <w:r w:rsidRPr="0096768E">
              <w:rPr>
                <w:rFonts w:ascii="Arial Black" w:hAnsi="Arial Black"/>
              </w:rPr>
              <w:t xml:space="preserve"> </w:t>
            </w:r>
            <w:r w:rsidR="00217825">
              <w:rPr>
                <w:rFonts w:ascii="Arial Black" w:hAnsi="Arial Black" w:cs="Arial Black"/>
              </w:rPr>
              <w:t>-</w:t>
            </w:r>
            <w:r w:rsidRPr="0096768E">
              <w:rPr>
                <w:rFonts w:ascii="Arial Black" w:hAnsi="Arial Black" w:cs="Arial Black"/>
              </w:rPr>
              <w:t xml:space="preserve"> Lectura del estado actual del proyecto y su articulación con el PEI: para lograr una</w:t>
            </w:r>
            <w:r w:rsidR="00217825" w:rsidRPr="0096768E">
              <w:rPr>
                <w:rFonts w:ascii="Arial Black" w:hAnsi="Arial Black"/>
              </w:rPr>
              <w:t xml:space="preserve"> lectura amplia de su estado, se requiere apoyarse de diversos instrumentos y técnicas lectura amplia de su estado, se requiere apoyarse de diversos instrumentos y técnicas</w:t>
            </w:r>
            <w:r w:rsidR="00217825">
              <w:rPr>
                <w:rFonts w:ascii="Arial Black" w:hAnsi="Arial Black"/>
              </w:rPr>
              <w:t>.</w:t>
            </w:r>
          </w:p>
          <w:p w:rsidR="00217825" w:rsidRDefault="00217825" w:rsidP="00DC4306">
            <w:pPr>
              <w:shd w:val="clear" w:color="auto" w:fill="FFFFFF" w:themeFill="background1"/>
              <w:ind w:left="58"/>
              <w:jc w:val="both"/>
              <w:rPr>
                <w:rFonts w:ascii="Arial Black" w:hAnsi="Arial Black"/>
              </w:rPr>
            </w:pPr>
            <w:r w:rsidRPr="0096768E">
              <w:rPr>
                <w:rFonts w:ascii="Arial Black" w:hAnsi="Arial Black"/>
              </w:rPr>
              <w:lastRenderedPageBreak/>
              <w:t xml:space="preserve">                  </w:t>
            </w:r>
          </w:p>
          <w:p w:rsidR="00217825" w:rsidRPr="0096768E" w:rsidRDefault="00217825" w:rsidP="00DC4306">
            <w:pPr>
              <w:shd w:val="clear" w:color="auto" w:fill="FFFFFF" w:themeFill="background1"/>
              <w:ind w:left="58"/>
              <w:jc w:val="both"/>
              <w:rPr>
                <w:rFonts w:ascii="Arial Black" w:hAnsi="Arial Black"/>
              </w:rPr>
            </w:pPr>
            <w:r w:rsidRPr="0096768E">
              <w:rPr>
                <w:rFonts w:ascii="Arial Black" w:hAnsi="Arial Black"/>
              </w:rPr>
              <w:t xml:space="preserve">          </w:t>
            </w:r>
          </w:p>
          <w:p w:rsidR="00217825" w:rsidRDefault="00217825" w:rsidP="00DC4306">
            <w:pPr>
              <w:shd w:val="clear" w:color="auto" w:fill="FFFFFF" w:themeFill="background1"/>
              <w:spacing w:after="0" w:line="240" w:lineRule="auto"/>
              <w:ind w:left="57"/>
              <w:jc w:val="both"/>
              <w:rPr>
                <w:rFonts w:ascii="Arial" w:hAnsi="Arial" w:cs="Arial"/>
                <w:b/>
                <w:sz w:val="24"/>
                <w:szCs w:val="24"/>
              </w:rPr>
            </w:pPr>
            <w:r>
              <w:rPr>
                <w:rFonts w:ascii="Arial Black" w:hAnsi="Arial Black"/>
              </w:rPr>
              <w:t xml:space="preserve">                6-</w:t>
            </w:r>
            <w:r w:rsidRPr="0081350C">
              <w:rPr>
                <w:rFonts w:ascii="Arial" w:hAnsi="Arial" w:cs="Arial"/>
                <w:b/>
                <w:sz w:val="24"/>
                <w:szCs w:val="24"/>
              </w:rPr>
              <w:t xml:space="preserve"> TRANSVERSALIZACIÓN DE LOS PROYECTOS A LAS ÁREAS.</w:t>
            </w:r>
          </w:p>
          <w:p w:rsidR="00DB53EA" w:rsidRPr="00DB53EA" w:rsidRDefault="00DB53EA" w:rsidP="00DC4306">
            <w:pPr>
              <w:shd w:val="clear" w:color="auto" w:fill="FFFFFF" w:themeFill="background1"/>
              <w:jc w:val="both"/>
              <w:rPr>
                <w:rFonts w:ascii="Arial" w:hAnsi="Arial" w:cs="Arial"/>
                <w:b/>
              </w:rPr>
            </w:pPr>
            <w:r w:rsidRPr="00DB53EA">
              <w:rPr>
                <w:rFonts w:ascii="Arial" w:hAnsi="Arial" w:cs="Arial"/>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61"/>
              <w:gridCol w:w="1248"/>
              <w:gridCol w:w="1261"/>
              <w:gridCol w:w="1994"/>
              <w:gridCol w:w="2035"/>
              <w:gridCol w:w="1728"/>
            </w:tblGrid>
            <w:tr w:rsidR="00DB53EA" w:rsidRPr="0081350C" w:rsidTr="00DC4306">
              <w:trPr>
                <w:trHeight w:val="390"/>
              </w:trPr>
              <w:tc>
                <w:tcPr>
                  <w:tcW w:w="0" w:type="auto"/>
                  <w:shd w:val="clear" w:color="auto" w:fill="FFFFFF" w:themeFill="background1"/>
                </w:tcPr>
                <w:p w:rsidR="00DB53EA" w:rsidRPr="00DC4306" w:rsidRDefault="00DB53EA" w:rsidP="00DC4306">
                  <w:pPr>
                    <w:shd w:val="clear" w:color="auto" w:fill="FFFFFF" w:themeFill="background1"/>
                    <w:spacing w:line="240" w:lineRule="auto"/>
                    <w:jc w:val="both"/>
                    <w:rPr>
                      <w:rFonts w:ascii="Arial" w:hAnsi="Arial" w:cs="Arial"/>
                      <w:b/>
                      <w:sz w:val="24"/>
                      <w:szCs w:val="24"/>
                    </w:rPr>
                  </w:pPr>
                  <w:r w:rsidRPr="00DC4306">
                    <w:rPr>
                      <w:rFonts w:ascii="Arial" w:hAnsi="Arial" w:cs="Arial"/>
                      <w:b/>
                      <w:sz w:val="24"/>
                      <w:szCs w:val="24"/>
                    </w:rPr>
                    <w:t>Nombre del proyecto</w:t>
                  </w:r>
                </w:p>
              </w:tc>
              <w:tc>
                <w:tcPr>
                  <w:tcW w:w="0" w:type="auto"/>
                  <w:shd w:val="clear" w:color="auto" w:fill="FFFFFF" w:themeFill="background1"/>
                </w:tcPr>
                <w:p w:rsidR="00DB53EA" w:rsidRPr="00DC4306" w:rsidRDefault="00DB53EA" w:rsidP="00DC4306">
                  <w:pPr>
                    <w:shd w:val="clear" w:color="auto" w:fill="FFFFFF" w:themeFill="background1"/>
                    <w:spacing w:line="240" w:lineRule="auto"/>
                    <w:jc w:val="both"/>
                    <w:rPr>
                      <w:rFonts w:ascii="Arial" w:hAnsi="Arial" w:cs="Arial"/>
                      <w:b/>
                      <w:sz w:val="24"/>
                      <w:szCs w:val="24"/>
                    </w:rPr>
                  </w:pPr>
                  <w:r w:rsidRPr="00DC4306">
                    <w:rPr>
                      <w:rFonts w:ascii="Arial" w:hAnsi="Arial" w:cs="Arial"/>
                      <w:b/>
                      <w:sz w:val="24"/>
                      <w:szCs w:val="24"/>
                    </w:rPr>
                    <w:t>Ciclo de ejecución</w:t>
                  </w:r>
                </w:p>
              </w:tc>
              <w:tc>
                <w:tcPr>
                  <w:tcW w:w="0" w:type="auto"/>
                  <w:shd w:val="clear" w:color="auto" w:fill="FFFFFF" w:themeFill="background1"/>
                </w:tcPr>
                <w:p w:rsidR="00DB53EA" w:rsidRPr="00DC4306" w:rsidRDefault="00DB53EA" w:rsidP="00DC4306">
                  <w:pPr>
                    <w:shd w:val="clear" w:color="auto" w:fill="FFFFFF" w:themeFill="background1"/>
                    <w:spacing w:line="240" w:lineRule="auto"/>
                    <w:jc w:val="both"/>
                    <w:rPr>
                      <w:rFonts w:ascii="Arial" w:hAnsi="Arial" w:cs="Arial"/>
                      <w:b/>
                      <w:sz w:val="24"/>
                      <w:szCs w:val="24"/>
                    </w:rPr>
                  </w:pPr>
                  <w:r w:rsidRPr="00DC4306">
                    <w:rPr>
                      <w:rFonts w:ascii="Arial" w:hAnsi="Arial" w:cs="Arial"/>
                      <w:b/>
                      <w:sz w:val="24"/>
                      <w:szCs w:val="24"/>
                    </w:rPr>
                    <w:t>Aéreas Afines</w:t>
                  </w:r>
                </w:p>
              </w:tc>
              <w:tc>
                <w:tcPr>
                  <w:tcW w:w="0" w:type="auto"/>
                  <w:shd w:val="clear" w:color="auto" w:fill="FFFFFF" w:themeFill="background1"/>
                </w:tcPr>
                <w:p w:rsidR="00DB53EA" w:rsidRPr="00DC4306" w:rsidRDefault="00DB53EA" w:rsidP="00DC4306">
                  <w:pPr>
                    <w:shd w:val="clear" w:color="auto" w:fill="FFFFFF" w:themeFill="background1"/>
                    <w:spacing w:line="240" w:lineRule="auto"/>
                    <w:jc w:val="both"/>
                    <w:rPr>
                      <w:rFonts w:ascii="Arial" w:hAnsi="Arial" w:cs="Arial"/>
                      <w:b/>
                      <w:sz w:val="24"/>
                      <w:szCs w:val="24"/>
                    </w:rPr>
                  </w:pPr>
                  <w:r w:rsidRPr="00DC4306">
                    <w:rPr>
                      <w:rFonts w:ascii="Arial" w:hAnsi="Arial" w:cs="Arial"/>
                      <w:b/>
                      <w:sz w:val="24"/>
                      <w:szCs w:val="24"/>
                    </w:rPr>
                    <w:t>Estándares asociados</w:t>
                  </w:r>
                </w:p>
              </w:tc>
              <w:tc>
                <w:tcPr>
                  <w:tcW w:w="0" w:type="auto"/>
                  <w:shd w:val="clear" w:color="auto" w:fill="FFFFFF" w:themeFill="background1"/>
                </w:tcPr>
                <w:p w:rsidR="00DB53EA" w:rsidRPr="00DC4306" w:rsidRDefault="00DB53EA" w:rsidP="00DC4306">
                  <w:pPr>
                    <w:shd w:val="clear" w:color="auto" w:fill="FFFFFF" w:themeFill="background1"/>
                    <w:spacing w:line="240" w:lineRule="auto"/>
                    <w:jc w:val="both"/>
                    <w:rPr>
                      <w:rFonts w:ascii="Arial" w:hAnsi="Arial" w:cs="Arial"/>
                      <w:b/>
                      <w:sz w:val="24"/>
                      <w:szCs w:val="24"/>
                    </w:rPr>
                  </w:pPr>
                  <w:r w:rsidRPr="00DC4306">
                    <w:rPr>
                      <w:rFonts w:ascii="Arial" w:hAnsi="Arial" w:cs="Arial"/>
                      <w:b/>
                      <w:sz w:val="24"/>
                      <w:szCs w:val="24"/>
                    </w:rPr>
                    <w:t>Mega habilidades que desarrolla y estrategias asociadas</w:t>
                  </w:r>
                </w:p>
              </w:tc>
              <w:tc>
                <w:tcPr>
                  <w:tcW w:w="0" w:type="auto"/>
                  <w:shd w:val="clear" w:color="auto" w:fill="FFFFFF" w:themeFill="background1"/>
                </w:tcPr>
                <w:p w:rsidR="00DB53EA" w:rsidRPr="00DC4306" w:rsidRDefault="00DB53EA" w:rsidP="00DC4306">
                  <w:pPr>
                    <w:shd w:val="clear" w:color="auto" w:fill="FFFFFF" w:themeFill="background1"/>
                    <w:spacing w:line="240" w:lineRule="auto"/>
                    <w:jc w:val="both"/>
                    <w:rPr>
                      <w:rFonts w:ascii="Arial" w:hAnsi="Arial" w:cs="Arial"/>
                      <w:sz w:val="24"/>
                      <w:szCs w:val="24"/>
                    </w:rPr>
                  </w:pPr>
                  <w:r w:rsidRPr="00DC4306">
                    <w:rPr>
                      <w:rFonts w:ascii="Arial" w:hAnsi="Arial" w:cs="Arial"/>
                      <w:b/>
                      <w:sz w:val="24"/>
                      <w:szCs w:val="24"/>
                    </w:rPr>
                    <w:t>Actividades que desarrolla</w:t>
                  </w:r>
                  <w:r w:rsidRPr="00DC4306">
                    <w:rPr>
                      <w:rFonts w:ascii="Arial" w:hAnsi="Arial" w:cs="Arial"/>
                      <w:sz w:val="24"/>
                      <w:szCs w:val="24"/>
                    </w:rPr>
                    <w:t>.</w:t>
                  </w:r>
                </w:p>
              </w:tc>
            </w:tr>
            <w:tr w:rsidR="00DB53EA" w:rsidRPr="0081350C" w:rsidTr="00D9216B">
              <w:trPr>
                <w:trHeight w:val="2254"/>
              </w:trPr>
              <w:tc>
                <w:tcPr>
                  <w:tcW w:w="0" w:type="auto"/>
                </w:tcPr>
                <w:p w:rsidR="00DB53EA" w:rsidRPr="0081350C" w:rsidRDefault="00DB53EA" w:rsidP="00935B1F">
                  <w:pPr>
                    <w:spacing w:line="240" w:lineRule="auto"/>
                    <w:jc w:val="both"/>
                    <w:rPr>
                      <w:rFonts w:ascii="Arial" w:hAnsi="Arial" w:cs="Arial"/>
                      <w:sz w:val="24"/>
                      <w:szCs w:val="24"/>
                    </w:rPr>
                  </w:pPr>
                </w:p>
                <w:p w:rsidR="00DB53EA" w:rsidRPr="0081350C" w:rsidRDefault="00DB53EA" w:rsidP="00935B1F">
                  <w:pPr>
                    <w:spacing w:line="240" w:lineRule="auto"/>
                    <w:jc w:val="both"/>
                    <w:rPr>
                      <w:rFonts w:ascii="Arial" w:hAnsi="Arial" w:cs="Arial"/>
                      <w:sz w:val="24"/>
                      <w:szCs w:val="24"/>
                    </w:rPr>
                  </w:pPr>
                </w:p>
                <w:p w:rsidR="00DB53EA" w:rsidRPr="0081350C" w:rsidRDefault="00DB53EA" w:rsidP="00935B1F">
                  <w:pPr>
                    <w:spacing w:line="240" w:lineRule="auto"/>
                    <w:jc w:val="both"/>
                    <w:rPr>
                      <w:rFonts w:ascii="Arial" w:hAnsi="Arial" w:cs="Arial"/>
                      <w:sz w:val="24"/>
                      <w:szCs w:val="24"/>
                    </w:rPr>
                  </w:pPr>
                </w:p>
                <w:p w:rsidR="00DB53EA" w:rsidRPr="0081350C" w:rsidRDefault="00DB53EA" w:rsidP="00935B1F">
                  <w:pPr>
                    <w:spacing w:line="240" w:lineRule="auto"/>
                    <w:jc w:val="both"/>
                    <w:rPr>
                      <w:rFonts w:ascii="Arial" w:hAnsi="Arial" w:cs="Arial"/>
                      <w:sz w:val="24"/>
                      <w:szCs w:val="24"/>
                    </w:rPr>
                  </w:pPr>
                </w:p>
                <w:p w:rsidR="00DB53EA" w:rsidRPr="0081350C" w:rsidRDefault="00DB53EA" w:rsidP="00935B1F">
                  <w:pPr>
                    <w:spacing w:line="240" w:lineRule="auto"/>
                    <w:jc w:val="both"/>
                    <w:rPr>
                      <w:rFonts w:ascii="Arial" w:hAnsi="Arial" w:cs="Arial"/>
                      <w:sz w:val="24"/>
                      <w:szCs w:val="24"/>
                    </w:rPr>
                  </w:pPr>
                </w:p>
                <w:p w:rsidR="00DB53EA" w:rsidRPr="0081350C" w:rsidRDefault="00DB53EA" w:rsidP="00935B1F">
                  <w:pPr>
                    <w:spacing w:line="240" w:lineRule="auto"/>
                    <w:jc w:val="both"/>
                    <w:rPr>
                      <w:rFonts w:ascii="Arial" w:hAnsi="Arial" w:cs="Arial"/>
                      <w:sz w:val="24"/>
                      <w:szCs w:val="24"/>
                    </w:rPr>
                  </w:pPr>
                  <w:r w:rsidRPr="0081350C">
                    <w:rPr>
                      <w:rFonts w:ascii="Arial" w:hAnsi="Arial" w:cs="Arial"/>
                      <w:sz w:val="24"/>
                      <w:szCs w:val="24"/>
                    </w:rPr>
                    <w:t>Educación Ambiental</w:t>
                  </w:r>
                </w:p>
                <w:p w:rsidR="00DB53EA" w:rsidRPr="0081350C" w:rsidRDefault="00DB53EA" w:rsidP="00935B1F">
                  <w:pPr>
                    <w:spacing w:line="240" w:lineRule="auto"/>
                    <w:jc w:val="both"/>
                    <w:rPr>
                      <w:rFonts w:ascii="Arial" w:hAnsi="Arial" w:cs="Arial"/>
                      <w:sz w:val="24"/>
                      <w:szCs w:val="24"/>
                    </w:rPr>
                  </w:pPr>
                  <w:r w:rsidRPr="0081350C">
                    <w:rPr>
                      <w:rFonts w:ascii="Arial" w:hAnsi="Arial" w:cs="Arial"/>
                      <w:sz w:val="24"/>
                      <w:szCs w:val="24"/>
                    </w:rPr>
                    <w:t>Cuidando el planeta</w:t>
                  </w:r>
                </w:p>
              </w:tc>
              <w:tc>
                <w:tcPr>
                  <w:tcW w:w="0" w:type="auto"/>
                </w:tcPr>
                <w:p w:rsidR="00DB53EA" w:rsidRPr="0081350C" w:rsidRDefault="00DB53EA" w:rsidP="00935B1F">
                  <w:pPr>
                    <w:spacing w:line="240" w:lineRule="auto"/>
                    <w:jc w:val="both"/>
                    <w:rPr>
                      <w:rFonts w:ascii="Arial" w:hAnsi="Arial" w:cs="Arial"/>
                      <w:sz w:val="24"/>
                      <w:szCs w:val="24"/>
                    </w:rPr>
                  </w:pPr>
                </w:p>
                <w:p w:rsidR="00DB53EA" w:rsidRPr="0081350C" w:rsidRDefault="00DB53EA" w:rsidP="00935B1F">
                  <w:pPr>
                    <w:spacing w:line="240" w:lineRule="auto"/>
                    <w:jc w:val="both"/>
                    <w:rPr>
                      <w:rFonts w:ascii="Arial" w:hAnsi="Arial" w:cs="Arial"/>
                      <w:sz w:val="24"/>
                      <w:szCs w:val="24"/>
                    </w:rPr>
                  </w:pPr>
                </w:p>
                <w:p w:rsidR="00DB53EA" w:rsidRPr="0081350C" w:rsidRDefault="00DB53EA" w:rsidP="00935B1F">
                  <w:pPr>
                    <w:spacing w:line="240" w:lineRule="auto"/>
                    <w:jc w:val="both"/>
                    <w:rPr>
                      <w:rFonts w:ascii="Arial" w:hAnsi="Arial" w:cs="Arial"/>
                      <w:sz w:val="24"/>
                      <w:szCs w:val="24"/>
                    </w:rPr>
                  </w:pPr>
                </w:p>
                <w:p w:rsidR="00DB53EA" w:rsidRPr="0081350C" w:rsidRDefault="00DB53EA" w:rsidP="00935B1F">
                  <w:pPr>
                    <w:spacing w:line="240" w:lineRule="auto"/>
                    <w:jc w:val="both"/>
                    <w:rPr>
                      <w:rFonts w:ascii="Arial" w:hAnsi="Arial" w:cs="Arial"/>
                      <w:sz w:val="24"/>
                      <w:szCs w:val="24"/>
                    </w:rPr>
                  </w:pPr>
                </w:p>
                <w:p w:rsidR="00DB53EA" w:rsidRPr="0081350C" w:rsidRDefault="00DB53EA" w:rsidP="00935B1F">
                  <w:pPr>
                    <w:spacing w:line="240" w:lineRule="auto"/>
                    <w:jc w:val="both"/>
                    <w:rPr>
                      <w:rFonts w:ascii="Arial" w:hAnsi="Arial" w:cs="Arial"/>
                      <w:sz w:val="24"/>
                      <w:szCs w:val="24"/>
                    </w:rPr>
                  </w:pPr>
                </w:p>
                <w:p w:rsidR="00DB53EA" w:rsidRPr="0081350C" w:rsidRDefault="00DB53EA" w:rsidP="00935B1F">
                  <w:pPr>
                    <w:spacing w:line="240" w:lineRule="auto"/>
                    <w:jc w:val="both"/>
                    <w:rPr>
                      <w:rFonts w:ascii="Arial" w:hAnsi="Arial" w:cs="Arial"/>
                      <w:sz w:val="24"/>
                      <w:szCs w:val="24"/>
                    </w:rPr>
                  </w:pPr>
                  <w:r w:rsidRPr="0081350C">
                    <w:rPr>
                      <w:rFonts w:ascii="Arial" w:hAnsi="Arial" w:cs="Arial"/>
                      <w:sz w:val="24"/>
                      <w:szCs w:val="24"/>
                    </w:rPr>
                    <w:t>Ciclo 3</w:t>
                  </w:r>
                </w:p>
              </w:tc>
              <w:tc>
                <w:tcPr>
                  <w:tcW w:w="0" w:type="auto"/>
                </w:tcPr>
                <w:p w:rsidR="00DB53EA" w:rsidRPr="0081350C" w:rsidRDefault="00DB53EA" w:rsidP="00935B1F">
                  <w:pPr>
                    <w:spacing w:line="240" w:lineRule="auto"/>
                    <w:jc w:val="both"/>
                    <w:rPr>
                      <w:rFonts w:ascii="Arial" w:hAnsi="Arial" w:cs="Arial"/>
                      <w:sz w:val="24"/>
                      <w:szCs w:val="24"/>
                    </w:rPr>
                  </w:pPr>
                </w:p>
                <w:p w:rsidR="00DB53EA" w:rsidRPr="0081350C" w:rsidRDefault="00DB53EA" w:rsidP="00935B1F">
                  <w:pPr>
                    <w:spacing w:line="240" w:lineRule="auto"/>
                    <w:jc w:val="both"/>
                    <w:rPr>
                      <w:rFonts w:ascii="Arial" w:hAnsi="Arial" w:cs="Arial"/>
                      <w:sz w:val="24"/>
                      <w:szCs w:val="24"/>
                    </w:rPr>
                  </w:pPr>
                </w:p>
                <w:p w:rsidR="00DB53EA" w:rsidRPr="0081350C" w:rsidRDefault="00DB53EA" w:rsidP="00935B1F">
                  <w:pPr>
                    <w:spacing w:line="240" w:lineRule="auto"/>
                    <w:jc w:val="both"/>
                    <w:rPr>
                      <w:rFonts w:ascii="Arial" w:hAnsi="Arial" w:cs="Arial"/>
                      <w:sz w:val="24"/>
                      <w:szCs w:val="24"/>
                    </w:rPr>
                  </w:pPr>
                </w:p>
                <w:p w:rsidR="00DB53EA" w:rsidRPr="0081350C" w:rsidRDefault="00DB53EA" w:rsidP="00935B1F">
                  <w:pPr>
                    <w:spacing w:line="240" w:lineRule="auto"/>
                    <w:jc w:val="both"/>
                    <w:rPr>
                      <w:rFonts w:ascii="Arial" w:hAnsi="Arial" w:cs="Arial"/>
                      <w:sz w:val="24"/>
                      <w:szCs w:val="24"/>
                    </w:rPr>
                  </w:pPr>
                  <w:r w:rsidRPr="0081350C">
                    <w:rPr>
                      <w:rFonts w:ascii="Arial" w:hAnsi="Arial" w:cs="Arial"/>
                      <w:sz w:val="24"/>
                      <w:szCs w:val="24"/>
                    </w:rPr>
                    <w:t>Química.</w:t>
                  </w:r>
                </w:p>
                <w:p w:rsidR="00DB53EA" w:rsidRPr="0081350C" w:rsidRDefault="00DB53EA" w:rsidP="00935B1F">
                  <w:pPr>
                    <w:spacing w:line="240" w:lineRule="auto"/>
                    <w:jc w:val="both"/>
                    <w:rPr>
                      <w:rFonts w:ascii="Arial" w:hAnsi="Arial" w:cs="Arial"/>
                      <w:sz w:val="24"/>
                      <w:szCs w:val="24"/>
                    </w:rPr>
                  </w:pPr>
                  <w:r w:rsidRPr="0081350C">
                    <w:rPr>
                      <w:rFonts w:ascii="Arial" w:hAnsi="Arial" w:cs="Arial"/>
                      <w:sz w:val="24"/>
                      <w:szCs w:val="24"/>
                    </w:rPr>
                    <w:t>Ciencias Sociales.</w:t>
                  </w:r>
                </w:p>
                <w:p w:rsidR="00DB53EA" w:rsidRPr="0081350C" w:rsidRDefault="00DB53EA" w:rsidP="00935B1F">
                  <w:pPr>
                    <w:spacing w:line="240" w:lineRule="auto"/>
                    <w:jc w:val="both"/>
                    <w:rPr>
                      <w:rFonts w:ascii="Arial" w:hAnsi="Arial" w:cs="Arial"/>
                      <w:sz w:val="24"/>
                      <w:szCs w:val="24"/>
                    </w:rPr>
                  </w:pPr>
                  <w:r w:rsidRPr="0081350C">
                    <w:rPr>
                      <w:rFonts w:ascii="Arial" w:hAnsi="Arial" w:cs="Arial"/>
                      <w:sz w:val="24"/>
                      <w:szCs w:val="24"/>
                    </w:rPr>
                    <w:t>Ética y valores.</w:t>
                  </w:r>
                </w:p>
                <w:p w:rsidR="00DB53EA" w:rsidRPr="0081350C" w:rsidRDefault="00DB53EA" w:rsidP="00935B1F">
                  <w:pPr>
                    <w:spacing w:line="240" w:lineRule="auto"/>
                    <w:jc w:val="both"/>
                    <w:rPr>
                      <w:rFonts w:ascii="Arial" w:hAnsi="Arial" w:cs="Arial"/>
                      <w:sz w:val="24"/>
                      <w:szCs w:val="24"/>
                    </w:rPr>
                  </w:pPr>
                  <w:r w:rsidRPr="0081350C">
                    <w:rPr>
                      <w:rFonts w:ascii="Arial" w:hAnsi="Arial" w:cs="Arial"/>
                      <w:sz w:val="24"/>
                      <w:szCs w:val="24"/>
                    </w:rPr>
                    <w:t>Educación artística.</w:t>
                  </w:r>
                </w:p>
              </w:tc>
              <w:tc>
                <w:tcPr>
                  <w:tcW w:w="0" w:type="auto"/>
                </w:tcPr>
                <w:p w:rsidR="00DB53EA" w:rsidRPr="0081350C" w:rsidRDefault="00DB53EA" w:rsidP="00935B1F">
                  <w:pPr>
                    <w:spacing w:line="240" w:lineRule="auto"/>
                    <w:jc w:val="both"/>
                    <w:rPr>
                      <w:rFonts w:ascii="Arial" w:hAnsi="Arial" w:cs="Arial"/>
                      <w:sz w:val="24"/>
                      <w:szCs w:val="24"/>
                    </w:rPr>
                  </w:pPr>
                </w:p>
                <w:p w:rsidR="00DB53EA" w:rsidRPr="0081350C" w:rsidRDefault="00DB53EA" w:rsidP="00935B1F">
                  <w:pPr>
                    <w:spacing w:line="240" w:lineRule="auto"/>
                    <w:jc w:val="both"/>
                    <w:rPr>
                      <w:rFonts w:ascii="Arial" w:hAnsi="Arial" w:cs="Arial"/>
                      <w:b/>
                      <w:bCs/>
                      <w:color w:val="1F1410"/>
                      <w:sz w:val="24"/>
                      <w:szCs w:val="24"/>
                    </w:rPr>
                  </w:pPr>
                  <w:r w:rsidRPr="0081350C">
                    <w:rPr>
                      <w:rFonts w:ascii="Arial" w:hAnsi="Arial" w:cs="Arial"/>
                      <w:b/>
                      <w:bCs/>
                      <w:color w:val="1F1410"/>
                      <w:sz w:val="24"/>
                      <w:szCs w:val="24"/>
                    </w:rPr>
                    <w:t>Entorno físico</w:t>
                  </w:r>
                </w:p>
                <w:p w:rsidR="00DB53EA" w:rsidRPr="0081350C" w:rsidRDefault="00DB53EA" w:rsidP="00935B1F">
                  <w:pPr>
                    <w:spacing w:line="240" w:lineRule="auto"/>
                    <w:jc w:val="both"/>
                    <w:rPr>
                      <w:rFonts w:ascii="Arial" w:hAnsi="Arial" w:cs="Arial"/>
                      <w:b/>
                      <w:bCs/>
                      <w:color w:val="1F1410"/>
                      <w:sz w:val="24"/>
                      <w:szCs w:val="24"/>
                    </w:rPr>
                  </w:pPr>
                  <w:r w:rsidRPr="0081350C">
                    <w:rPr>
                      <w:rFonts w:ascii="Arial" w:hAnsi="Arial" w:cs="Arial"/>
                      <w:b/>
                      <w:bCs/>
                      <w:color w:val="1F1410"/>
                      <w:sz w:val="24"/>
                      <w:szCs w:val="24"/>
                    </w:rPr>
                    <w:t>El mundo en que vivo</w:t>
                  </w:r>
                </w:p>
                <w:p w:rsidR="00DB53EA" w:rsidRPr="0081350C" w:rsidRDefault="00DB53EA" w:rsidP="00935B1F">
                  <w:pPr>
                    <w:autoSpaceDE w:val="0"/>
                    <w:autoSpaceDN w:val="0"/>
                    <w:adjustRightInd w:val="0"/>
                    <w:spacing w:after="0" w:line="240" w:lineRule="auto"/>
                    <w:jc w:val="both"/>
                    <w:rPr>
                      <w:rFonts w:ascii="Arial" w:hAnsi="Arial" w:cs="Arial"/>
                      <w:color w:val="1F1410"/>
                      <w:sz w:val="24"/>
                      <w:szCs w:val="24"/>
                    </w:rPr>
                  </w:pPr>
                  <w:r w:rsidRPr="0081350C">
                    <w:rPr>
                      <w:rFonts w:ascii="Arial" w:hAnsi="Arial" w:cs="Arial"/>
                      <w:color w:val="1F1410"/>
                      <w:sz w:val="24"/>
                      <w:szCs w:val="24"/>
                    </w:rPr>
                    <w:t>1-Verifico la posibilidad de mezclar</w:t>
                  </w:r>
                </w:p>
                <w:p w:rsidR="00DB53EA" w:rsidRPr="0081350C" w:rsidRDefault="00DB53EA" w:rsidP="00935B1F">
                  <w:pPr>
                    <w:spacing w:line="240" w:lineRule="auto"/>
                    <w:jc w:val="both"/>
                    <w:rPr>
                      <w:rFonts w:ascii="Arial" w:hAnsi="Arial" w:cs="Arial"/>
                      <w:color w:val="1F1410"/>
                      <w:sz w:val="24"/>
                      <w:szCs w:val="24"/>
                    </w:rPr>
                  </w:pPr>
                  <w:r w:rsidRPr="0081350C">
                    <w:rPr>
                      <w:rFonts w:ascii="Arial" w:hAnsi="Arial" w:cs="Arial"/>
                      <w:color w:val="1F1410"/>
                      <w:sz w:val="24"/>
                      <w:szCs w:val="24"/>
                    </w:rPr>
                    <w:t>diversos líquidos, sólidos y gases.</w:t>
                  </w:r>
                </w:p>
                <w:p w:rsidR="00DB53EA" w:rsidRPr="0081350C" w:rsidRDefault="00DB53EA" w:rsidP="00935B1F">
                  <w:pPr>
                    <w:autoSpaceDE w:val="0"/>
                    <w:autoSpaceDN w:val="0"/>
                    <w:adjustRightInd w:val="0"/>
                    <w:spacing w:after="0" w:line="240" w:lineRule="auto"/>
                    <w:jc w:val="both"/>
                    <w:rPr>
                      <w:rFonts w:ascii="Arial" w:hAnsi="Arial" w:cs="Arial"/>
                      <w:color w:val="1F1410"/>
                      <w:sz w:val="24"/>
                      <w:szCs w:val="24"/>
                    </w:rPr>
                  </w:pPr>
                  <w:r w:rsidRPr="0081350C">
                    <w:rPr>
                      <w:rFonts w:ascii="Arial" w:hAnsi="Arial" w:cs="Arial"/>
                      <w:color w:val="1F1410"/>
                      <w:sz w:val="24"/>
                      <w:szCs w:val="24"/>
                    </w:rPr>
                    <w:t>2-Explico la función del suelo como depósito</w:t>
                  </w:r>
                </w:p>
                <w:p w:rsidR="00DB53EA" w:rsidRPr="0081350C" w:rsidRDefault="00DB53EA" w:rsidP="00935B1F">
                  <w:pPr>
                    <w:spacing w:line="240" w:lineRule="auto"/>
                    <w:jc w:val="both"/>
                    <w:rPr>
                      <w:rFonts w:ascii="Arial" w:hAnsi="Arial" w:cs="Arial"/>
                      <w:color w:val="1F1410"/>
                      <w:sz w:val="24"/>
                      <w:szCs w:val="24"/>
                    </w:rPr>
                  </w:pPr>
                  <w:r w:rsidRPr="0081350C">
                    <w:rPr>
                      <w:rFonts w:ascii="Arial" w:hAnsi="Arial" w:cs="Arial"/>
                      <w:color w:val="1F1410"/>
                      <w:sz w:val="24"/>
                      <w:szCs w:val="24"/>
                    </w:rPr>
                    <w:t>de nutrientes</w:t>
                  </w:r>
                </w:p>
                <w:p w:rsidR="00DB53EA" w:rsidRPr="0081350C" w:rsidRDefault="00DB53EA" w:rsidP="00935B1F">
                  <w:pPr>
                    <w:autoSpaceDE w:val="0"/>
                    <w:autoSpaceDN w:val="0"/>
                    <w:adjustRightInd w:val="0"/>
                    <w:spacing w:after="0" w:line="240" w:lineRule="auto"/>
                    <w:jc w:val="both"/>
                    <w:rPr>
                      <w:rFonts w:ascii="Arial" w:hAnsi="Arial" w:cs="Arial"/>
                      <w:color w:val="1F1410"/>
                      <w:sz w:val="24"/>
                      <w:szCs w:val="24"/>
                    </w:rPr>
                  </w:pPr>
                  <w:r w:rsidRPr="0081350C">
                    <w:rPr>
                      <w:rFonts w:ascii="Arial" w:hAnsi="Arial" w:cs="Arial"/>
                      <w:color w:val="1F1410"/>
                      <w:sz w:val="24"/>
                      <w:szCs w:val="24"/>
                    </w:rPr>
                    <w:t>3- Caracterizo ecosistemas y analizo el</w:t>
                  </w:r>
                </w:p>
                <w:p w:rsidR="00DB53EA" w:rsidRPr="0081350C" w:rsidRDefault="00DB53EA" w:rsidP="00935B1F">
                  <w:pPr>
                    <w:spacing w:line="240" w:lineRule="auto"/>
                    <w:jc w:val="both"/>
                    <w:rPr>
                      <w:rFonts w:ascii="Arial" w:hAnsi="Arial" w:cs="Arial"/>
                      <w:color w:val="1F1410"/>
                      <w:sz w:val="24"/>
                      <w:szCs w:val="24"/>
                    </w:rPr>
                  </w:pPr>
                  <w:r w:rsidRPr="0081350C">
                    <w:rPr>
                      <w:rFonts w:ascii="Arial" w:hAnsi="Arial" w:cs="Arial"/>
                      <w:color w:val="1F1410"/>
                      <w:sz w:val="24"/>
                      <w:szCs w:val="24"/>
                    </w:rPr>
                    <w:t>equilibrio dinámico entre sus poblaciones.</w:t>
                  </w:r>
                </w:p>
                <w:p w:rsidR="00DB53EA" w:rsidRPr="0081350C" w:rsidRDefault="00DB53EA" w:rsidP="00935B1F">
                  <w:pPr>
                    <w:spacing w:line="240" w:lineRule="auto"/>
                    <w:jc w:val="both"/>
                    <w:rPr>
                      <w:rFonts w:ascii="Arial" w:hAnsi="Arial" w:cs="Arial"/>
                      <w:b/>
                      <w:bCs/>
                      <w:color w:val="1F1410"/>
                      <w:sz w:val="24"/>
                      <w:szCs w:val="24"/>
                    </w:rPr>
                  </w:pPr>
                  <w:r w:rsidRPr="0081350C">
                    <w:rPr>
                      <w:rFonts w:ascii="Arial" w:hAnsi="Arial" w:cs="Arial"/>
                      <w:b/>
                      <w:bCs/>
                      <w:color w:val="1F1410"/>
                      <w:sz w:val="24"/>
                      <w:szCs w:val="24"/>
                    </w:rPr>
                    <w:t>Ciencia, tecnología y sociedad</w:t>
                  </w:r>
                </w:p>
                <w:p w:rsidR="00DB53EA" w:rsidRPr="0081350C" w:rsidRDefault="00DB53EA" w:rsidP="00935B1F">
                  <w:pPr>
                    <w:autoSpaceDE w:val="0"/>
                    <w:autoSpaceDN w:val="0"/>
                    <w:adjustRightInd w:val="0"/>
                    <w:spacing w:after="0" w:line="240" w:lineRule="auto"/>
                    <w:jc w:val="both"/>
                    <w:rPr>
                      <w:rFonts w:ascii="Arial" w:hAnsi="Arial" w:cs="Arial"/>
                      <w:color w:val="1F1410"/>
                      <w:sz w:val="24"/>
                      <w:szCs w:val="24"/>
                    </w:rPr>
                  </w:pPr>
                  <w:r w:rsidRPr="0081350C">
                    <w:rPr>
                      <w:rFonts w:ascii="Arial" w:hAnsi="Arial" w:cs="Arial"/>
                      <w:color w:val="1F1410"/>
                      <w:sz w:val="24"/>
                      <w:szCs w:val="24"/>
                    </w:rPr>
                    <w:t>1-Analizo características ambientales de mi</w:t>
                  </w:r>
                </w:p>
                <w:p w:rsidR="00DB53EA" w:rsidRPr="0081350C" w:rsidRDefault="00DB53EA" w:rsidP="00935B1F">
                  <w:pPr>
                    <w:spacing w:line="240" w:lineRule="auto"/>
                    <w:jc w:val="both"/>
                    <w:rPr>
                      <w:rFonts w:ascii="Arial" w:hAnsi="Arial" w:cs="Arial"/>
                      <w:color w:val="1F1410"/>
                      <w:sz w:val="24"/>
                      <w:szCs w:val="24"/>
                    </w:rPr>
                  </w:pPr>
                  <w:r w:rsidRPr="0081350C">
                    <w:rPr>
                      <w:rFonts w:ascii="Arial" w:hAnsi="Arial" w:cs="Arial"/>
                      <w:color w:val="1F1410"/>
                      <w:sz w:val="24"/>
                      <w:szCs w:val="24"/>
                    </w:rPr>
                    <w:lastRenderedPageBreak/>
                    <w:t>entorno y peligros que lo amenazan.</w:t>
                  </w:r>
                </w:p>
                <w:p w:rsidR="00DB53EA" w:rsidRPr="0081350C" w:rsidRDefault="00DB53EA" w:rsidP="00935B1F">
                  <w:pPr>
                    <w:autoSpaceDE w:val="0"/>
                    <w:autoSpaceDN w:val="0"/>
                    <w:adjustRightInd w:val="0"/>
                    <w:spacing w:after="0" w:line="240" w:lineRule="auto"/>
                    <w:jc w:val="both"/>
                    <w:rPr>
                      <w:rFonts w:ascii="Arial" w:hAnsi="Arial" w:cs="Arial"/>
                      <w:color w:val="1F1410"/>
                      <w:sz w:val="24"/>
                      <w:szCs w:val="24"/>
                    </w:rPr>
                  </w:pPr>
                  <w:r w:rsidRPr="0081350C">
                    <w:rPr>
                      <w:rFonts w:ascii="Arial" w:hAnsi="Arial" w:cs="Arial"/>
                      <w:color w:val="1F1410"/>
                      <w:sz w:val="24"/>
                      <w:szCs w:val="24"/>
                    </w:rPr>
                    <w:t>2- Establezco relaciones entre el efecto</w:t>
                  </w:r>
                </w:p>
                <w:p w:rsidR="00DB53EA" w:rsidRPr="0081350C" w:rsidRDefault="00DB53EA" w:rsidP="00935B1F">
                  <w:pPr>
                    <w:autoSpaceDE w:val="0"/>
                    <w:autoSpaceDN w:val="0"/>
                    <w:adjustRightInd w:val="0"/>
                    <w:spacing w:after="0" w:line="240" w:lineRule="auto"/>
                    <w:jc w:val="both"/>
                    <w:rPr>
                      <w:rFonts w:ascii="Arial" w:hAnsi="Arial" w:cs="Arial"/>
                      <w:color w:val="1F1410"/>
                      <w:sz w:val="24"/>
                      <w:szCs w:val="24"/>
                    </w:rPr>
                  </w:pPr>
                  <w:r w:rsidRPr="0081350C">
                    <w:rPr>
                      <w:rFonts w:ascii="Arial" w:hAnsi="Arial" w:cs="Arial"/>
                      <w:color w:val="1F1410"/>
                      <w:sz w:val="24"/>
                      <w:szCs w:val="24"/>
                    </w:rPr>
                    <w:t>invernadero, la lluvia ácida y el</w:t>
                  </w:r>
                </w:p>
                <w:p w:rsidR="00DB53EA" w:rsidRPr="0081350C" w:rsidRDefault="00DB53EA" w:rsidP="00935B1F">
                  <w:pPr>
                    <w:autoSpaceDE w:val="0"/>
                    <w:autoSpaceDN w:val="0"/>
                    <w:adjustRightInd w:val="0"/>
                    <w:spacing w:after="0" w:line="240" w:lineRule="auto"/>
                    <w:jc w:val="both"/>
                    <w:rPr>
                      <w:rFonts w:ascii="Arial" w:hAnsi="Arial" w:cs="Arial"/>
                      <w:color w:val="1F1410"/>
                      <w:sz w:val="24"/>
                      <w:szCs w:val="24"/>
                    </w:rPr>
                  </w:pPr>
                  <w:r w:rsidRPr="0081350C">
                    <w:rPr>
                      <w:rFonts w:ascii="Arial" w:hAnsi="Arial" w:cs="Arial"/>
                      <w:color w:val="1F1410"/>
                      <w:sz w:val="24"/>
                      <w:szCs w:val="24"/>
                    </w:rPr>
                    <w:t>debilitamiento de la capa de ozono con la</w:t>
                  </w:r>
                </w:p>
                <w:p w:rsidR="00DB53EA" w:rsidRPr="0081350C" w:rsidRDefault="00DB53EA" w:rsidP="00935B1F">
                  <w:pPr>
                    <w:spacing w:line="240" w:lineRule="auto"/>
                    <w:jc w:val="both"/>
                    <w:rPr>
                      <w:rFonts w:ascii="Arial" w:hAnsi="Arial" w:cs="Arial"/>
                      <w:color w:val="1F1410"/>
                      <w:sz w:val="24"/>
                      <w:szCs w:val="24"/>
                    </w:rPr>
                  </w:pPr>
                  <w:r w:rsidRPr="0081350C">
                    <w:rPr>
                      <w:rFonts w:ascii="Arial" w:hAnsi="Arial" w:cs="Arial"/>
                      <w:color w:val="1F1410"/>
                      <w:sz w:val="24"/>
                      <w:szCs w:val="24"/>
                    </w:rPr>
                    <w:t>Contaminación atmosférica.</w:t>
                  </w:r>
                </w:p>
                <w:p w:rsidR="00DB53EA" w:rsidRPr="0081350C" w:rsidRDefault="00DB53EA" w:rsidP="00935B1F">
                  <w:pPr>
                    <w:autoSpaceDE w:val="0"/>
                    <w:autoSpaceDN w:val="0"/>
                    <w:adjustRightInd w:val="0"/>
                    <w:spacing w:after="0" w:line="240" w:lineRule="auto"/>
                    <w:jc w:val="both"/>
                    <w:rPr>
                      <w:rFonts w:ascii="Arial" w:hAnsi="Arial" w:cs="Arial"/>
                      <w:color w:val="1F1410"/>
                      <w:sz w:val="24"/>
                      <w:szCs w:val="24"/>
                    </w:rPr>
                  </w:pPr>
                  <w:r w:rsidRPr="0081350C">
                    <w:rPr>
                      <w:rFonts w:ascii="Arial" w:hAnsi="Arial" w:cs="Arial"/>
                      <w:color w:val="1F1410"/>
                      <w:sz w:val="24"/>
                      <w:szCs w:val="24"/>
                    </w:rPr>
                    <w:t>3-</w:t>
                  </w:r>
                  <w:r w:rsidRPr="0081350C">
                    <w:rPr>
                      <w:rFonts w:ascii="Arial" w:hAnsi="Arial" w:cs="Arial"/>
                      <w:color w:val="BCB300"/>
                      <w:sz w:val="24"/>
                      <w:szCs w:val="24"/>
                    </w:rPr>
                    <w:t xml:space="preserve"> •</w:t>
                  </w:r>
                  <w:r w:rsidRPr="0081350C">
                    <w:rPr>
                      <w:rFonts w:ascii="Arial" w:hAnsi="Arial" w:cs="Arial"/>
                      <w:color w:val="1F1410"/>
                      <w:sz w:val="24"/>
                      <w:szCs w:val="24"/>
                    </w:rPr>
                    <w:t>Establezco relaciones entre</w:t>
                  </w:r>
                </w:p>
                <w:p w:rsidR="00DB53EA" w:rsidRPr="0081350C" w:rsidRDefault="00DB53EA" w:rsidP="00935B1F">
                  <w:pPr>
                    <w:autoSpaceDE w:val="0"/>
                    <w:autoSpaceDN w:val="0"/>
                    <w:adjustRightInd w:val="0"/>
                    <w:spacing w:after="0" w:line="240" w:lineRule="auto"/>
                    <w:jc w:val="both"/>
                    <w:rPr>
                      <w:rFonts w:ascii="Arial" w:hAnsi="Arial" w:cs="Arial"/>
                      <w:b/>
                      <w:bCs/>
                      <w:color w:val="FFFFFF"/>
                      <w:sz w:val="24"/>
                      <w:szCs w:val="24"/>
                    </w:rPr>
                  </w:pPr>
                  <w:r w:rsidRPr="0081350C">
                    <w:rPr>
                      <w:rFonts w:ascii="Arial" w:hAnsi="Arial" w:cs="Arial"/>
                      <w:color w:val="1F1410"/>
                      <w:sz w:val="24"/>
                      <w:szCs w:val="24"/>
                    </w:rPr>
                    <w:t>Microrganismos y salud.</w:t>
                  </w:r>
                  <w:r w:rsidRPr="0081350C">
                    <w:rPr>
                      <w:rFonts w:ascii="Arial" w:hAnsi="Arial" w:cs="Arial"/>
                      <w:b/>
                      <w:bCs/>
                      <w:color w:val="FFFFFF"/>
                      <w:sz w:val="24"/>
                      <w:szCs w:val="24"/>
                    </w:rPr>
                    <w:t>…</w:t>
                  </w:r>
                </w:p>
                <w:p w:rsidR="00DB53EA" w:rsidRPr="0081350C" w:rsidRDefault="00DB53EA" w:rsidP="00935B1F">
                  <w:pPr>
                    <w:autoSpaceDE w:val="0"/>
                    <w:autoSpaceDN w:val="0"/>
                    <w:adjustRightInd w:val="0"/>
                    <w:spacing w:after="0" w:line="240" w:lineRule="auto"/>
                    <w:jc w:val="both"/>
                    <w:rPr>
                      <w:rFonts w:ascii="Arial" w:hAnsi="Arial" w:cs="Arial"/>
                      <w:b/>
                      <w:bCs/>
                      <w:color w:val="FFFFFF"/>
                      <w:sz w:val="24"/>
                      <w:szCs w:val="24"/>
                    </w:rPr>
                  </w:pPr>
                  <w:r w:rsidRPr="0081350C">
                    <w:rPr>
                      <w:rFonts w:ascii="Arial" w:hAnsi="Arial" w:cs="Arial"/>
                      <w:b/>
                      <w:bCs/>
                      <w:color w:val="FFFFFF"/>
                      <w:sz w:val="24"/>
                      <w:szCs w:val="24"/>
                    </w:rPr>
                    <w:t>d</w:t>
                  </w:r>
                </w:p>
                <w:p w:rsidR="00DB53EA" w:rsidRPr="0081350C" w:rsidRDefault="00DB53EA" w:rsidP="00935B1F">
                  <w:pPr>
                    <w:autoSpaceDE w:val="0"/>
                    <w:autoSpaceDN w:val="0"/>
                    <w:adjustRightInd w:val="0"/>
                    <w:spacing w:after="0" w:line="240" w:lineRule="auto"/>
                    <w:jc w:val="both"/>
                    <w:rPr>
                      <w:rFonts w:ascii="Arial" w:hAnsi="Arial" w:cs="Arial"/>
                      <w:b/>
                      <w:bCs/>
                      <w:color w:val="FFFFFF"/>
                      <w:sz w:val="24"/>
                      <w:szCs w:val="24"/>
                    </w:rPr>
                  </w:pPr>
                  <w:r w:rsidRPr="0081350C">
                    <w:rPr>
                      <w:rFonts w:ascii="Arial" w:hAnsi="Arial" w:cs="Arial"/>
                      <w:b/>
                      <w:bCs/>
                      <w:color w:val="FFFFFF"/>
                      <w:sz w:val="24"/>
                      <w:szCs w:val="24"/>
                    </w:rPr>
                    <w:t>o l</w:t>
                  </w:r>
                  <w:r w:rsidRPr="0081350C">
                    <w:rPr>
                      <w:rFonts w:ascii="Arial" w:hAnsi="Arial" w:cs="Arial"/>
                      <w:color w:val="1F1410"/>
                      <w:sz w:val="24"/>
                      <w:szCs w:val="24"/>
                    </w:rPr>
                    <w:t xml:space="preserve"> 4-Relaciones </w:t>
                  </w:r>
                </w:p>
                <w:p w:rsidR="00DB53EA" w:rsidRPr="0081350C" w:rsidRDefault="00DB53EA" w:rsidP="00935B1F">
                  <w:pPr>
                    <w:autoSpaceDE w:val="0"/>
                    <w:autoSpaceDN w:val="0"/>
                    <w:adjustRightInd w:val="0"/>
                    <w:jc w:val="both"/>
                    <w:rPr>
                      <w:rFonts w:ascii="Arial" w:hAnsi="Arial" w:cs="Arial"/>
                      <w:color w:val="1F1410"/>
                      <w:sz w:val="24"/>
                      <w:szCs w:val="24"/>
                    </w:rPr>
                  </w:pPr>
                  <w:r w:rsidRPr="0081350C">
                    <w:rPr>
                      <w:rFonts w:ascii="Arial" w:hAnsi="Arial" w:cs="Arial"/>
                      <w:color w:val="1F1410"/>
                      <w:sz w:val="24"/>
                      <w:szCs w:val="24"/>
                    </w:rPr>
                    <w:t>entre  el  efecto invernadero, la lluvia ácida y el debilitamiento de la capa de ozono con la contaminación atmosférica</w:t>
                  </w:r>
                </w:p>
                <w:p w:rsidR="00DB53EA" w:rsidRPr="0081350C" w:rsidRDefault="00DB53EA" w:rsidP="00935B1F">
                  <w:pPr>
                    <w:autoSpaceDE w:val="0"/>
                    <w:autoSpaceDN w:val="0"/>
                    <w:adjustRightInd w:val="0"/>
                    <w:jc w:val="both"/>
                    <w:rPr>
                      <w:rFonts w:ascii="Arial" w:hAnsi="Arial" w:cs="Arial"/>
                      <w:color w:val="1F1410"/>
                      <w:sz w:val="24"/>
                      <w:szCs w:val="24"/>
                    </w:rPr>
                  </w:pPr>
                </w:p>
                <w:p w:rsidR="00DB53EA" w:rsidRPr="0081350C" w:rsidRDefault="00DB53EA" w:rsidP="00935B1F">
                  <w:pPr>
                    <w:autoSpaceDE w:val="0"/>
                    <w:autoSpaceDN w:val="0"/>
                    <w:adjustRightInd w:val="0"/>
                    <w:jc w:val="both"/>
                    <w:rPr>
                      <w:rFonts w:ascii="Arial" w:hAnsi="Arial" w:cs="Arial"/>
                      <w:color w:val="1F1410"/>
                      <w:sz w:val="24"/>
                      <w:szCs w:val="24"/>
                    </w:rPr>
                  </w:pPr>
                  <w:r w:rsidRPr="0081350C">
                    <w:rPr>
                      <w:rFonts w:ascii="Arial" w:hAnsi="Arial" w:cs="Arial"/>
                      <w:color w:val="1F1410"/>
                      <w:sz w:val="24"/>
                      <w:szCs w:val="24"/>
                    </w:rPr>
                    <w:t>.</w:t>
                  </w:r>
                </w:p>
                <w:p w:rsidR="00DB53EA" w:rsidRPr="0081350C" w:rsidRDefault="00DB53EA" w:rsidP="00935B1F">
                  <w:pPr>
                    <w:autoSpaceDE w:val="0"/>
                    <w:autoSpaceDN w:val="0"/>
                    <w:adjustRightInd w:val="0"/>
                    <w:spacing w:after="0" w:line="240" w:lineRule="auto"/>
                    <w:jc w:val="both"/>
                    <w:rPr>
                      <w:rFonts w:ascii="Arial" w:hAnsi="Arial" w:cs="Arial"/>
                      <w:b/>
                      <w:bCs/>
                      <w:color w:val="FFFFFF"/>
                      <w:sz w:val="24"/>
                      <w:szCs w:val="24"/>
                    </w:rPr>
                  </w:pPr>
                  <w:r w:rsidRPr="0081350C">
                    <w:rPr>
                      <w:rFonts w:ascii="Arial" w:hAnsi="Arial" w:cs="Arial"/>
                      <w:b/>
                      <w:bCs/>
                      <w:color w:val="FFFFFF"/>
                      <w:sz w:val="24"/>
                      <w:szCs w:val="24"/>
                    </w:rPr>
                    <w:t xml:space="preserve">lo </w:t>
                  </w:r>
                  <w:r w:rsidRPr="0081350C">
                    <w:rPr>
                      <w:rFonts w:ascii="Arial" w:hAnsi="Arial" w:cs="Arial"/>
                      <w:b/>
                      <w:sz w:val="24"/>
                      <w:szCs w:val="24"/>
                    </w:rPr>
                    <w:t>DESARROLLO COMPROMISOS PERSONALES Y SOCIALES</w:t>
                  </w:r>
                  <w:r w:rsidRPr="0081350C">
                    <w:rPr>
                      <w:rFonts w:ascii="Arial" w:hAnsi="Arial" w:cs="Arial"/>
                      <w:b/>
                      <w:bCs/>
                      <w:color w:val="FFFFFF"/>
                      <w:sz w:val="24"/>
                      <w:szCs w:val="24"/>
                    </w:rPr>
                    <w:t xml:space="preserve"> </w:t>
                  </w:r>
                </w:p>
                <w:p w:rsidR="00DB53EA" w:rsidRPr="0081350C" w:rsidRDefault="00DB53EA" w:rsidP="00935B1F">
                  <w:pPr>
                    <w:autoSpaceDE w:val="0"/>
                    <w:autoSpaceDN w:val="0"/>
                    <w:adjustRightInd w:val="0"/>
                    <w:spacing w:after="0" w:line="240" w:lineRule="auto"/>
                    <w:jc w:val="both"/>
                    <w:rPr>
                      <w:rFonts w:ascii="Arial" w:hAnsi="Arial" w:cs="Arial"/>
                      <w:b/>
                      <w:bCs/>
                      <w:color w:val="FFFFFF"/>
                      <w:sz w:val="24"/>
                      <w:szCs w:val="24"/>
                    </w:rPr>
                  </w:pPr>
                  <w:r w:rsidRPr="0081350C">
                    <w:rPr>
                      <w:rFonts w:ascii="Arial" w:hAnsi="Arial" w:cs="Arial"/>
                      <w:b/>
                      <w:bCs/>
                      <w:color w:val="FFFFFF"/>
                      <w:sz w:val="24"/>
                      <w:szCs w:val="24"/>
                    </w:rPr>
                    <w:t>comisos</w:t>
                  </w:r>
                </w:p>
                <w:p w:rsidR="00DB53EA" w:rsidRPr="0081350C" w:rsidRDefault="00DB53EA" w:rsidP="00935B1F">
                  <w:pPr>
                    <w:autoSpaceDE w:val="0"/>
                    <w:autoSpaceDN w:val="0"/>
                    <w:adjustRightInd w:val="0"/>
                    <w:spacing w:after="0" w:line="240" w:lineRule="auto"/>
                    <w:jc w:val="both"/>
                    <w:rPr>
                      <w:rFonts w:ascii="Arial" w:hAnsi="Arial" w:cs="Arial"/>
                      <w:color w:val="1F1410"/>
                      <w:sz w:val="24"/>
                      <w:szCs w:val="24"/>
                    </w:rPr>
                  </w:pPr>
                  <w:r w:rsidRPr="0081350C">
                    <w:rPr>
                      <w:rFonts w:ascii="Arial" w:hAnsi="Arial" w:cs="Arial"/>
                      <w:b/>
                      <w:bCs/>
                      <w:color w:val="FFFFFF"/>
                      <w:sz w:val="24"/>
                      <w:szCs w:val="24"/>
                    </w:rPr>
                    <w:t>1-p1--1--</w:t>
                  </w:r>
                  <w:r w:rsidRPr="0081350C">
                    <w:rPr>
                      <w:rFonts w:ascii="Arial" w:hAnsi="Arial" w:cs="Arial"/>
                      <w:color w:val="1F1410"/>
                      <w:sz w:val="24"/>
                      <w:szCs w:val="24"/>
                    </w:rPr>
                    <w:t xml:space="preserve">Alternativas </w:t>
                  </w:r>
                </w:p>
                <w:p w:rsidR="00DB53EA" w:rsidRPr="0081350C" w:rsidRDefault="00DB53EA" w:rsidP="00935B1F">
                  <w:pPr>
                    <w:autoSpaceDE w:val="0"/>
                    <w:autoSpaceDN w:val="0"/>
                    <w:adjustRightInd w:val="0"/>
                    <w:jc w:val="both"/>
                    <w:rPr>
                      <w:rFonts w:ascii="Arial" w:hAnsi="Arial" w:cs="Arial"/>
                      <w:color w:val="1F1410"/>
                      <w:sz w:val="24"/>
                      <w:szCs w:val="24"/>
                    </w:rPr>
                  </w:pPr>
                  <w:r w:rsidRPr="0081350C">
                    <w:rPr>
                      <w:rFonts w:ascii="Arial" w:hAnsi="Arial" w:cs="Arial"/>
                      <w:color w:val="1F1410"/>
                      <w:sz w:val="24"/>
                      <w:szCs w:val="24"/>
                    </w:rPr>
                    <w:t xml:space="preserve">para cuidar mi entorno y evitar </w:t>
                  </w:r>
                  <w:r w:rsidRPr="0081350C">
                    <w:rPr>
                      <w:rFonts w:ascii="Arial" w:hAnsi="Arial" w:cs="Arial"/>
                      <w:color w:val="1F1410"/>
                      <w:sz w:val="24"/>
                      <w:szCs w:val="24"/>
                    </w:rPr>
                    <w:lastRenderedPageBreak/>
                    <w:t>peligros que lo amenazan</w:t>
                  </w:r>
                </w:p>
                <w:p w:rsidR="00DB53EA" w:rsidRPr="0081350C" w:rsidRDefault="00DB53EA" w:rsidP="00935B1F">
                  <w:pPr>
                    <w:autoSpaceDE w:val="0"/>
                    <w:autoSpaceDN w:val="0"/>
                    <w:adjustRightInd w:val="0"/>
                    <w:spacing w:after="0" w:line="240" w:lineRule="auto"/>
                    <w:jc w:val="both"/>
                    <w:rPr>
                      <w:rFonts w:ascii="Arial" w:hAnsi="Arial" w:cs="Arial"/>
                      <w:b/>
                      <w:bCs/>
                      <w:color w:val="FFFFFF"/>
                      <w:sz w:val="24"/>
                      <w:szCs w:val="24"/>
                    </w:rPr>
                  </w:pPr>
                  <w:r w:rsidRPr="0081350C">
                    <w:rPr>
                      <w:rFonts w:ascii="Arial" w:hAnsi="Arial" w:cs="Arial"/>
                      <w:b/>
                      <w:bCs/>
                      <w:color w:val="FFFFFF"/>
                      <w:sz w:val="24"/>
                      <w:szCs w:val="24"/>
                    </w:rPr>
                    <w:t xml:space="preserve">y sociales </w:t>
                  </w:r>
                </w:p>
              </w:tc>
              <w:tc>
                <w:tcPr>
                  <w:tcW w:w="0" w:type="auto"/>
                </w:tcPr>
                <w:p w:rsidR="00DB53EA" w:rsidRPr="0081350C" w:rsidRDefault="00DB53EA" w:rsidP="00935B1F">
                  <w:pPr>
                    <w:spacing w:line="240" w:lineRule="auto"/>
                    <w:jc w:val="both"/>
                    <w:rPr>
                      <w:rFonts w:ascii="Arial" w:hAnsi="Arial" w:cs="Arial"/>
                      <w:sz w:val="24"/>
                      <w:szCs w:val="24"/>
                    </w:rPr>
                  </w:pPr>
                </w:p>
                <w:p w:rsidR="00DB53EA" w:rsidRPr="0081350C" w:rsidRDefault="00DB53EA" w:rsidP="00935B1F">
                  <w:pPr>
                    <w:spacing w:line="240" w:lineRule="auto"/>
                    <w:jc w:val="both"/>
                    <w:rPr>
                      <w:rFonts w:ascii="Arial" w:hAnsi="Arial" w:cs="Arial"/>
                      <w:b/>
                      <w:sz w:val="24"/>
                      <w:szCs w:val="24"/>
                    </w:rPr>
                  </w:pPr>
                  <w:r w:rsidRPr="0081350C">
                    <w:rPr>
                      <w:rFonts w:ascii="Arial" w:hAnsi="Arial" w:cs="Arial"/>
                      <w:b/>
                      <w:sz w:val="24"/>
                      <w:szCs w:val="24"/>
                    </w:rPr>
                    <w:t>Identifico</w:t>
                  </w:r>
                </w:p>
                <w:p w:rsidR="00DB53EA" w:rsidRPr="0081350C" w:rsidRDefault="00DB53EA" w:rsidP="00935B1F">
                  <w:pPr>
                    <w:autoSpaceDE w:val="0"/>
                    <w:autoSpaceDN w:val="0"/>
                    <w:adjustRightInd w:val="0"/>
                    <w:jc w:val="both"/>
                    <w:rPr>
                      <w:rFonts w:ascii="Arial" w:hAnsi="Arial" w:cs="Arial"/>
                      <w:color w:val="58595B"/>
                      <w:sz w:val="24"/>
                      <w:szCs w:val="24"/>
                    </w:rPr>
                  </w:pPr>
                  <w:r w:rsidRPr="0081350C">
                    <w:rPr>
                      <w:rFonts w:ascii="Arial" w:hAnsi="Arial" w:cs="Arial"/>
                      <w:color w:val="58595B"/>
                      <w:sz w:val="24"/>
                      <w:szCs w:val="24"/>
                    </w:rPr>
                    <w:t>Condiciones que influyen en los resultados de un experimento y que pueden permanecer constantes o cambiar  variables y uso adecuadamente el lenguaje propio de las ciencias.</w:t>
                  </w:r>
                </w:p>
                <w:p w:rsidR="00DB53EA" w:rsidRPr="0081350C" w:rsidRDefault="00DB53EA" w:rsidP="00935B1F">
                  <w:pPr>
                    <w:autoSpaceDE w:val="0"/>
                    <w:autoSpaceDN w:val="0"/>
                    <w:adjustRightInd w:val="0"/>
                    <w:jc w:val="both"/>
                    <w:rPr>
                      <w:rFonts w:ascii="Arial" w:hAnsi="Arial" w:cs="Arial"/>
                      <w:color w:val="58595B"/>
                      <w:sz w:val="24"/>
                      <w:szCs w:val="24"/>
                    </w:rPr>
                  </w:pPr>
                </w:p>
                <w:p w:rsidR="00DB53EA" w:rsidRPr="0081350C" w:rsidRDefault="00DB53EA" w:rsidP="00935B1F">
                  <w:pPr>
                    <w:autoSpaceDE w:val="0"/>
                    <w:autoSpaceDN w:val="0"/>
                    <w:adjustRightInd w:val="0"/>
                    <w:jc w:val="both"/>
                    <w:rPr>
                      <w:rFonts w:ascii="Arial" w:hAnsi="Arial" w:cs="Arial"/>
                      <w:color w:val="58595B"/>
                      <w:sz w:val="24"/>
                      <w:szCs w:val="24"/>
                    </w:rPr>
                  </w:pPr>
                </w:p>
                <w:p w:rsidR="00DB53EA" w:rsidRPr="0081350C" w:rsidRDefault="00DB53EA" w:rsidP="00935B1F">
                  <w:pPr>
                    <w:autoSpaceDE w:val="0"/>
                    <w:autoSpaceDN w:val="0"/>
                    <w:adjustRightInd w:val="0"/>
                    <w:jc w:val="both"/>
                    <w:rPr>
                      <w:rFonts w:ascii="Arial" w:hAnsi="Arial" w:cs="Arial"/>
                      <w:color w:val="58595B"/>
                      <w:sz w:val="24"/>
                      <w:szCs w:val="24"/>
                    </w:rPr>
                  </w:pPr>
                </w:p>
                <w:p w:rsidR="00DB53EA" w:rsidRPr="0081350C" w:rsidRDefault="00DB53EA" w:rsidP="00935B1F">
                  <w:pPr>
                    <w:spacing w:line="240" w:lineRule="auto"/>
                    <w:jc w:val="both"/>
                    <w:rPr>
                      <w:rFonts w:ascii="Arial" w:hAnsi="Arial" w:cs="Arial"/>
                      <w:sz w:val="24"/>
                      <w:szCs w:val="24"/>
                    </w:rPr>
                  </w:pPr>
                  <w:r w:rsidRPr="0081350C">
                    <w:rPr>
                      <w:rFonts w:ascii="Arial" w:hAnsi="Arial" w:cs="Arial"/>
                      <w:b/>
                      <w:sz w:val="24"/>
                      <w:szCs w:val="24"/>
                    </w:rPr>
                    <w:t xml:space="preserve">Identifico </w:t>
                  </w:r>
                  <w:r w:rsidRPr="0081350C">
                    <w:rPr>
                      <w:rFonts w:ascii="Arial" w:hAnsi="Arial" w:cs="Arial"/>
                      <w:sz w:val="24"/>
                      <w:szCs w:val="24"/>
                    </w:rPr>
                    <w:t xml:space="preserve">recursos renovables y no renovables y los peligros a los que están expuestos debido al desarrollo de los grupos humanos factores de </w:t>
                  </w:r>
                  <w:r w:rsidRPr="0081350C">
                    <w:rPr>
                      <w:rFonts w:ascii="Arial" w:hAnsi="Arial" w:cs="Arial"/>
                      <w:sz w:val="24"/>
                      <w:szCs w:val="24"/>
                    </w:rPr>
                    <w:lastRenderedPageBreak/>
                    <w:t>contaminación en mi entorno y sus implicaciones para la salud  y</w:t>
                  </w:r>
                </w:p>
                <w:p w:rsidR="00DB53EA" w:rsidRPr="0081350C" w:rsidRDefault="00DB53EA" w:rsidP="00935B1F">
                  <w:pPr>
                    <w:spacing w:line="240" w:lineRule="auto"/>
                    <w:jc w:val="both"/>
                    <w:rPr>
                      <w:rFonts w:ascii="Arial" w:hAnsi="Arial" w:cs="Arial"/>
                      <w:b/>
                      <w:sz w:val="24"/>
                      <w:szCs w:val="24"/>
                    </w:rPr>
                  </w:pPr>
                  <w:r w:rsidRPr="0081350C">
                    <w:rPr>
                      <w:rFonts w:ascii="Arial" w:hAnsi="Arial" w:cs="Arial"/>
                      <w:b/>
                      <w:sz w:val="24"/>
                      <w:szCs w:val="24"/>
                    </w:rPr>
                    <w:t>Identifico</w:t>
                  </w:r>
                </w:p>
                <w:p w:rsidR="00DB53EA" w:rsidRPr="0081350C" w:rsidRDefault="00DB53EA" w:rsidP="00935B1F">
                  <w:pPr>
                    <w:autoSpaceDE w:val="0"/>
                    <w:autoSpaceDN w:val="0"/>
                    <w:adjustRightInd w:val="0"/>
                    <w:jc w:val="both"/>
                    <w:rPr>
                      <w:rFonts w:ascii="Arial" w:hAnsi="Arial" w:cs="Arial"/>
                      <w:color w:val="58595B"/>
                      <w:sz w:val="24"/>
                      <w:szCs w:val="24"/>
                    </w:rPr>
                  </w:pPr>
                  <w:r w:rsidRPr="0081350C">
                    <w:rPr>
                      <w:rFonts w:ascii="Arial" w:hAnsi="Arial" w:cs="Arial"/>
                      <w:color w:val="58595B"/>
                      <w:sz w:val="24"/>
                      <w:szCs w:val="24"/>
                    </w:rPr>
                    <w:t>Ias aplicaciones de diversos métodos de separación de mezclas en procesos industriales.</w:t>
                  </w:r>
                </w:p>
                <w:p w:rsidR="00DB53EA" w:rsidRPr="0081350C" w:rsidRDefault="00DB53EA" w:rsidP="00935B1F">
                  <w:pPr>
                    <w:jc w:val="both"/>
                    <w:rPr>
                      <w:rFonts w:ascii="Arial" w:hAnsi="Arial" w:cs="Arial"/>
                      <w:b/>
                      <w:sz w:val="24"/>
                      <w:szCs w:val="24"/>
                    </w:rPr>
                  </w:pPr>
                </w:p>
                <w:p w:rsidR="00DB53EA" w:rsidRPr="0081350C" w:rsidRDefault="00DB53EA" w:rsidP="00935B1F">
                  <w:pPr>
                    <w:autoSpaceDE w:val="0"/>
                    <w:autoSpaceDN w:val="0"/>
                    <w:adjustRightInd w:val="0"/>
                    <w:jc w:val="both"/>
                    <w:rPr>
                      <w:rFonts w:ascii="Arial" w:hAnsi="Arial" w:cs="Arial"/>
                      <w:color w:val="58595B"/>
                      <w:sz w:val="24"/>
                      <w:szCs w:val="24"/>
                    </w:rPr>
                  </w:pPr>
                  <w:r w:rsidRPr="0081350C">
                    <w:rPr>
                      <w:rFonts w:ascii="Arial" w:hAnsi="Arial" w:cs="Arial"/>
                      <w:b/>
                      <w:color w:val="58595B"/>
                      <w:sz w:val="24"/>
                      <w:szCs w:val="24"/>
                    </w:rPr>
                    <w:t>Analizo</w:t>
                  </w:r>
                  <w:r w:rsidRPr="0081350C">
                    <w:rPr>
                      <w:rFonts w:ascii="Arial" w:hAnsi="Arial" w:cs="Arial"/>
                      <w:color w:val="58595B"/>
                      <w:sz w:val="24"/>
                      <w:szCs w:val="24"/>
                    </w:rPr>
                    <w:t xml:space="preserve"> el potencial de los recursos naturales</w:t>
                  </w:r>
                </w:p>
                <w:p w:rsidR="00DB53EA" w:rsidRPr="0081350C" w:rsidRDefault="00DB53EA" w:rsidP="00935B1F">
                  <w:pPr>
                    <w:autoSpaceDE w:val="0"/>
                    <w:autoSpaceDN w:val="0"/>
                    <w:adjustRightInd w:val="0"/>
                    <w:jc w:val="both"/>
                    <w:rPr>
                      <w:rFonts w:ascii="Arial" w:hAnsi="Arial" w:cs="Arial"/>
                      <w:color w:val="58595B"/>
                      <w:sz w:val="24"/>
                      <w:szCs w:val="24"/>
                    </w:rPr>
                  </w:pPr>
                  <w:r w:rsidRPr="0081350C">
                    <w:rPr>
                      <w:rFonts w:ascii="Arial" w:hAnsi="Arial" w:cs="Arial"/>
                      <w:color w:val="58595B"/>
                      <w:sz w:val="24"/>
                      <w:szCs w:val="24"/>
                    </w:rPr>
                    <w:t>de mi entorno para la obtención de mi energía e indico sus posibles usos.</w:t>
                  </w:r>
                </w:p>
                <w:p w:rsidR="00DB53EA" w:rsidRPr="0081350C" w:rsidRDefault="00DB53EA" w:rsidP="00935B1F">
                  <w:pPr>
                    <w:autoSpaceDE w:val="0"/>
                    <w:autoSpaceDN w:val="0"/>
                    <w:adjustRightInd w:val="0"/>
                    <w:jc w:val="both"/>
                    <w:rPr>
                      <w:rFonts w:ascii="Arial" w:hAnsi="Arial" w:cs="Arial"/>
                      <w:color w:val="58595B"/>
                      <w:sz w:val="24"/>
                      <w:szCs w:val="24"/>
                    </w:rPr>
                  </w:pPr>
                </w:p>
                <w:p w:rsidR="00DB53EA" w:rsidRPr="0081350C" w:rsidRDefault="00DB53EA" w:rsidP="00935B1F">
                  <w:pPr>
                    <w:autoSpaceDE w:val="0"/>
                    <w:autoSpaceDN w:val="0"/>
                    <w:adjustRightInd w:val="0"/>
                    <w:jc w:val="both"/>
                    <w:rPr>
                      <w:rFonts w:ascii="Arial" w:hAnsi="Arial" w:cs="Arial"/>
                      <w:color w:val="58595B"/>
                      <w:sz w:val="24"/>
                      <w:szCs w:val="24"/>
                    </w:rPr>
                  </w:pPr>
                  <w:r w:rsidRPr="0081350C">
                    <w:rPr>
                      <w:rFonts w:ascii="Arial" w:hAnsi="Arial" w:cs="Arial"/>
                      <w:b/>
                      <w:color w:val="58595B"/>
                      <w:sz w:val="24"/>
                      <w:szCs w:val="24"/>
                    </w:rPr>
                    <w:t>Reconozco</w:t>
                  </w:r>
                  <w:r w:rsidRPr="0081350C">
                    <w:rPr>
                      <w:rFonts w:ascii="Arial" w:hAnsi="Arial" w:cs="Arial"/>
                      <w:color w:val="58595B"/>
                      <w:sz w:val="24"/>
                      <w:szCs w:val="24"/>
                    </w:rPr>
                    <w:t xml:space="preserve"> los efectos nocivos del exceso en el consumo de cafeína, tabaco ,drogas y licores.</w:t>
                  </w:r>
                </w:p>
                <w:p w:rsidR="00DB53EA" w:rsidRPr="0081350C" w:rsidRDefault="00DB53EA" w:rsidP="00935B1F">
                  <w:pPr>
                    <w:autoSpaceDE w:val="0"/>
                    <w:autoSpaceDN w:val="0"/>
                    <w:adjustRightInd w:val="0"/>
                    <w:jc w:val="both"/>
                    <w:rPr>
                      <w:rFonts w:ascii="Arial" w:hAnsi="Arial" w:cs="Arial"/>
                      <w:color w:val="58595B"/>
                      <w:sz w:val="24"/>
                      <w:szCs w:val="24"/>
                    </w:rPr>
                  </w:pPr>
                  <w:r w:rsidRPr="0081350C">
                    <w:rPr>
                      <w:rFonts w:ascii="Arial" w:hAnsi="Arial" w:cs="Arial"/>
                      <w:b/>
                      <w:color w:val="58595B"/>
                      <w:sz w:val="24"/>
                      <w:szCs w:val="24"/>
                    </w:rPr>
                    <w:t>. Justico</w:t>
                  </w:r>
                  <w:r w:rsidRPr="0081350C">
                    <w:rPr>
                      <w:rFonts w:ascii="Arial" w:hAnsi="Arial" w:cs="Arial"/>
                      <w:color w:val="58595B"/>
                      <w:sz w:val="24"/>
                      <w:szCs w:val="24"/>
                    </w:rPr>
                    <w:t xml:space="preserve"> la importancia del recurso hídrico en el surgimiento y desarrollo de </w:t>
                  </w:r>
                  <w:r w:rsidRPr="0081350C">
                    <w:rPr>
                      <w:rFonts w:ascii="Arial" w:hAnsi="Arial" w:cs="Arial"/>
                      <w:color w:val="58595B"/>
                      <w:sz w:val="24"/>
                      <w:szCs w:val="24"/>
                    </w:rPr>
                    <w:lastRenderedPageBreak/>
                    <w:t>comunidades humanas.</w:t>
                  </w:r>
                </w:p>
                <w:p w:rsidR="00DB53EA" w:rsidRPr="0081350C" w:rsidRDefault="00DB53EA" w:rsidP="00935B1F">
                  <w:pPr>
                    <w:autoSpaceDE w:val="0"/>
                    <w:autoSpaceDN w:val="0"/>
                    <w:adjustRightInd w:val="0"/>
                    <w:jc w:val="both"/>
                    <w:rPr>
                      <w:rFonts w:ascii="Arial" w:hAnsi="Arial" w:cs="Arial"/>
                      <w:color w:val="58595B"/>
                      <w:sz w:val="24"/>
                      <w:szCs w:val="24"/>
                    </w:rPr>
                  </w:pPr>
                  <w:r w:rsidRPr="0081350C">
                    <w:rPr>
                      <w:rFonts w:ascii="Arial" w:hAnsi="Arial" w:cs="Arial"/>
                      <w:b/>
                      <w:color w:val="58595B"/>
                      <w:sz w:val="24"/>
                      <w:szCs w:val="24"/>
                    </w:rPr>
                    <w:t>Diseño</w:t>
                  </w:r>
                  <w:r w:rsidRPr="0081350C">
                    <w:rPr>
                      <w:rFonts w:ascii="Arial" w:hAnsi="Arial" w:cs="Arial"/>
                      <w:color w:val="58595B"/>
                      <w:sz w:val="24"/>
                      <w:szCs w:val="24"/>
                    </w:rPr>
                    <w:t xml:space="preserve"> y aplico estrategias para el manejo de basuras en mi colegio.</w:t>
                  </w:r>
                </w:p>
                <w:p w:rsidR="00DB53EA" w:rsidRPr="0081350C" w:rsidRDefault="00DB53EA" w:rsidP="00DB53EA">
                  <w:pPr>
                    <w:autoSpaceDE w:val="0"/>
                    <w:autoSpaceDN w:val="0"/>
                    <w:adjustRightInd w:val="0"/>
                    <w:jc w:val="both"/>
                    <w:rPr>
                      <w:rFonts w:ascii="Arial" w:hAnsi="Arial" w:cs="Arial"/>
                      <w:color w:val="58595B"/>
                      <w:sz w:val="24"/>
                      <w:szCs w:val="24"/>
                    </w:rPr>
                  </w:pPr>
                  <w:r w:rsidRPr="0081350C">
                    <w:rPr>
                      <w:rFonts w:ascii="Arial" w:hAnsi="Arial" w:cs="Arial"/>
                      <w:b/>
                      <w:color w:val="58595B"/>
                      <w:sz w:val="24"/>
                      <w:szCs w:val="24"/>
                    </w:rPr>
                    <w:t>Reconozco</w:t>
                  </w:r>
                  <w:r w:rsidRPr="0081350C">
                    <w:rPr>
                      <w:rFonts w:ascii="Arial" w:hAnsi="Arial" w:cs="Arial"/>
                      <w:color w:val="58595B"/>
                      <w:sz w:val="24"/>
                      <w:szCs w:val="24"/>
                    </w:rPr>
                    <w:t xml:space="preserve"> y </w:t>
                  </w:r>
                </w:p>
                <w:p w:rsidR="00DB53EA" w:rsidRPr="0081350C" w:rsidRDefault="00DB53EA" w:rsidP="00935B1F">
                  <w:pPr>
                    <w:autoSpaceDE w:val="0"/>
                    <w:autoSpaceDN w:val="0"/>
                    <w:adjustRightInd w:val="0"/>
                    <w:jc w:val="both"/>
                    <w:rPr>
                      <w:rFonts w:ascii="Arial" w:hAnsi="Arial" w:cs="Arial"/>
                      <w:color w:val="58595B"/>
                      <w:sz w:val="24"/>
                      <w:szCs w:val="24"/>
                    </w:rPr>
                  </w:pPr>
                  <w:r w:rsidRPr="0081350C">
                    <w:rPr>
                      <w:rFonts w:ascii="Arial" w:hAnsi="Arial" w:cs="Arial"/>
                      <w:color w:val="58595B"/>
                      <w:sz w:val="24"/>
                      <w:szCs w:val="24"/>
                    </w:rPr>
                    <w:t>científico que los modelos de la ciencia cambian con el tiempo y que varios pueden ser válidos simultáneamente.</w:t>
                  </w:r>
                </w:p>
                <w:p w:rsidR="00DB53EA" w:rsidRPr="0081350C" w:rsidRDefault="00DB53EA" w:rsidP="00935B1F">
                  <w:pPr>
                    <w:jc w:val="both"/>
                    <w:rPr>
                      <w:rFonts w:ascii="Arial" w:hAnsi="Arial" w:cs="Arial"/>
                      <w:b/>
                      <w:sz w:val="24"/>
                      <w:szCs w:val="24"/>
                    </w:rPr>
                  </w:pPr>
                  <w:r w:rsidRPr="0081350C">
                    <w:rPr>
                      <w:rFonts w:ascii="Arial" w:hAnsi="Arial" w:cs="Arial"/>
                      <w:color w:val="58595B"/>
                      <w:sz w:val="24"/>
                      <w:szCs w:val="24"/>
                    </w:rPr>
                    <w:t>.</w:t>
                  </w:r>
                </w:p>
              </w:tc>
              <w:tc>
                <w:tcPr>
                  <w:tcW w:w="0" w:type="auto"/>
                </w:tcPr>
                <w:p w:rsidR="00DB53EA" w:rsidRPr="0081350C" w:rsidRDefault="00DB53EA" w:rsidP="00935B1F">
                  <w:pPr>
                    <w:spacing w:line="240" w:lineRule="auto"/>
                    <w:jc w:val="both"/>
                    <w:rPr>
                      <w:rFonts w:ascii="Arial" w:hAnsi="Arial" w:cs="Arial"/>
                      <w:sz w:val="24"/>
                      <w:szCs w:val="24"/>
                    </w:rPr>
                  </w:pPr>
                </w:p>
                <w:p w:rsidR="00DB53EA" w:rsidRPr="0081350C" w:rsidRDefault="00DB53EA" w:rsidP="00935B1F">
                  <w:pPr>
                    <w:spacing w:line="240" w:lineRule="auto"/>
                    <w:jc w:val="both"/>
                    <w:rPr>
                      <w:rFonts w:ascii="Arial" w:hAnsi="Arial" w:cs="Arial"/>
                      <w:sz w:val="24"/>
                      <w:szCs w:val="24"/>
                    </w:rPr>
                  </w:pPr>
                  <w:r w:rsidRPr="0081350C">
                    <w:rPr>
                      <w:rFonts w:ascii="Arial" w:hAnsi="Arial" w:cs="Arial"/>
                      <w:sz w:val="24"/>
                      <w:szCs w:val="24"/>
                    </w:rPr>
                    <w:t>1-Taller de sensibilización del manejo de la basura en la institución.</w:t>
                  </w:r>
                </w:p>
                <w:p w:rsidR="00DB53EA" w:rsidRPr="0081350C" w:rsidRDefault="00DB53EA" w:rsidP="00935B1F">
                  <w:pPr>
                    <w:spacing w:line="240" w:lineRule="auto"/>
                    <w:jc w:val="both"/>
                    <w:rPr>
                      <w:rFonts w:ascii="Arial" w:hAnsi="Arial" w:cs="Arial"/>
                      <w:sz w:val="24"/>
                      <w:szCs w:val="24"/>
                    </w:rPr>
                  </w:pPr>
                  <w:r w:rsidRPr="0081350C">
                    <w:rPr>
                      <w:rFonts w:ascii="Arial" w:hAnsi="Arial" w:cs="Arial"/>
                      <w:sz w:val="24"/>
                      <w:szCs w:val="24"/>
                    </w:rPr>
                    <w:t>2-taller que es el eco ladrillo.</w:t>
                  </w:r>
                </w:p>
                <w:p w:rsidR="00DB53EA" w:rsidRPr="0081350C" w:rsidRDefault="00DB53EA" w:rsidP="00935B1F">
                  <w:pPr>
                    <w:spacing w:line="240" w:lineRule="auto"/>
                    <w:jc w:val="both"/>
                    <w:rPr>
                      <w:rFonts w:ascii="Arial" w:hAnsi="Arial" w:cs="Arial"/>
                      <w:sz w:val="24"/>
                      <w:szCs w:val="24"/>
                    </w:rPr>
                  </w:pPr>
                  <w:r w:rsidRPr="0081350C">
                    <w:rPr>
                      <w:rFonts w:ascii="Arial" w:hAnsi="Arial" w:cs="Arial"/>
                      <w:sz w:val="24"/>
                      <w:szCs w:val="24"/>
                    </w:rPr>
                    <w:t>3.organización de eco ladrillos y entrega de los mismos.</w:t>
                  </w:r>
                </w:p>
                <w:p w:rsidR="00DB53EA" w:rsidRPr="0081350C" w:rsidRDefault="00DB53EA" w:rsidP="00935B1F">
                  <w:pPr>
                    <w:spacing w:line="240" w:lineRule="auto"/>
                    <w:jc w:val="both"/>
                    <w:rPr>
                      <w:rFonts w:ascii="Arial" w:hAnsi="Arial" w:cs="Arial"/>
                      <w:sz w:val="24"/>
                      <w:szCs w:val="24"/>
                    </w:rPr>
                  </w:pPr>
                  <w:r w:rsidRPr="0081350C">
                    <w:rPr>
                      <w:rFonts w:ascii="Arial" w:hAnsi="Arial" w:cs="Arial"/>
                      <w:sz w:val="24"/>
                      <w:szCs w:val="24"/>
                    </w:rPr>
                    <w:t>4.</w:t>
                  </w:r>
                  <w:r>
                    <w:rPr>
                      <w:rFonts w:ascii="Arial" w:hAnsi="Arial" w:cs="Arial"/>
                      <w:sz w:val="24"/>
                      <w:szCs w:val="24"/>
                    </w:rPr>
                    <w:t>C</w:t>
                  </w:r>
                  <w:r w:rsidRPr="0081350C">
                    <w:rPr>
                      <w:rFonts w:ascii="Arial" w:hAnsi="Arial" w:cs="Arial"/>
                      <w:sz w:val="24"/>
                      <w:szCs w:val="24"/>
                    </w:rPr>
                    <w:t>apacitación de los docentes del área de ciencias naturales.</w:t>
                  </w:r>
                </w:p>
                <w:p w:rsidR="00DB53EA" w:rsidRPr="0081350C" w:rsidRDefault="00DB53EA" w:rsidP="00935B1F">
                  <w:pPr>
                    <w:spacing w:line="240" w:lineRule="auto"/>
                    <w:jc w:val="both"/>
                    <w:rPr>
                      <w:rFonts w:ascii="Arial" w:hAnsi="Arial" w:cs="Arial"/>
                      <w:sz w:val="24"/>
                      <w:szCs w:val="24"/>
                    </w:rPr>
                  </w:pPr>
                  <w:r w:rsidRPr="0081350C">
                    <w:rPr>
                      <w:rFonts w:ascii="Arial" w:hAnsi="Arial" w:cs="Arial"/>
                      <w:sz w:val="24"/>
                      <w:szCs w:val="24"/>
                    </w:rPr>
                    <w:t>5-Visitas guiadas al parque explora.</w:t>
                  </w:r>
                </w:p>
                <w:p w:rsidR="00DB53EA" w:rsidRPr="0081350C" w:rsidRDefault="00DB53EA" w:rsidP="00935B1F">
                  <w:pPr>
                    <w:spacing w:line="240" w:lineRule="auto"/>
                    <w:jc w:val="both"/>
                    <w:rPr>
                      <w:rFonts w:ascii="Arial" w:hAnsi="Arial" w:cs="Arial"/>
                      <w:sz w:val="24"/>
                      <w:szCs w:val="24"/>
                    </w:rPr>
                  </w:pPr>
                  <w:r w:rsidRPr="0081350C">
                    <w:rPr>
                      <w:rFonts w:ascii="Arial" w:hAnsi="Arial" w:cs="Arial"/>
                      <w:sz w:val="24"/>
                      <w:szCs w:val="24"/>
                    </w:rPr>
                    <w:t>6-Desarrollo del proyecto ambiental escolar la huella hídrica.</w:t>
                  </w:r>
                </w:p>
                <w:p w:rsidR="00DB53EA" w:rsidRPr="0081350C" w:rsidRDefault="00DB53EA" w:rsidP="00935B1F">
                  <w:pPr>
                    <w:spacing w:line="240" w:lineRule="auto"/>
                    <w:jc w:val="both"/>
                    <w:rPr>
                      <w:rFonts w:ascii="Arial" w:hAnsi="Arial" w:cs="Arial"/>
                      <w:sz w:val="24"/>
                      <w:szCs w:val="24"/>
                    </w:rPr>
                  </w:pPr>
                  <w:r w:rsidRPr="0081350C">
                    <w:rPr>
                      <w:rFonts w:ascii="Arial" w:hAnsi="Arial" w:cs="Arial"/>
                      <w:sz w:val="24"/>
                      <w:szCs w:val="24"/>
                    </w:rPr>
                    <w:t xml:space="preserve">7-Exposición de trabajos </w:t>
                  </w:r>
                  <w:r w:rsidRPr="0081350C">
                    <w:rPr>
                      <w:rFonts w:ascii="Arial" w:hAnsi="Arial" w:cs="Arial"/>
                      <w:sz w:val="24"/>
                      <w:szCs w:val="24"/>
                    </w:rPr>
                    <w:lastRenderedPageBreak/>
                    <w:t>feria de la ciencia.</w:t>
                  </w:r>
                </w:p>
              </w:tc>
            </w:tr>
          </w:tbl>
          <w:p w:rsidR="00DB53EA" w:rsidRPr="00DB53EA" w:rsidRDefault="00DB53EA" w:rsidP="00DB53EA">
            <w:pPr>
              <w:spacing w:line="240" w:lineRule="auto"/>
              <w:jc w:val="both"/>
              <w:rPr>
                <w:rFonts w:ascii="Arial Black" w:hAnsi="Arial Black"/>
              </w:rPr>
            </w:pPr>
          </w:p>
        </w:tc>
      </w:tr>
    </w:tbl>
    <w:p w:rsidR="009103B9" w:rsidRDefault="00AA53F3">
      <w:r>
        <w:lastRenderedPageBreak/>
        <w:t xml:space="preserve"> </w:t>
      </w:r>
    </w:p>
    <w:p w:rsidR="00D9216B" w:rsidRDefault="00D9216B"/>
    <w:p w:rsidR="00D9216B" w:rsidRDefault="00D9216B"/>
    <w:p w:rsidR="00D9216B" w:rsidRDefault="00D9216B"/>
    <w:p w:rsidR="00D9216B" w:rsidRDefault="00D9216B"/>
    <w:p w:rsidR="00D9216B" w:rsidRDefault="00D9216B"/>
    <w:p w:rsidR="00D9216B" w:rsidRDefault="00D9216B"/>
    <w:p w:rsidR="00D9216B" w:rsidRDefault="00D9216B"/>
    <w:p w:rsidR="00D9216B" w:rsidRDefault="00D9216B"/>
    <w:p w:rsidR="00D9216B" w:rsidRDefault="00D9216B"/>
    <w:p w:rsidR="00D9216B" w:rsidRDefault="00D9216B"/>
    <w:p w:rsidR="00D9216B" w:rsidRDefault="00D9216B"/>
    <w:p w:rsidR="00D9216B" w:rsidRDefault="00D9216B"/>
    <w:p w:rsidR="00D9216B" w:rsidRDefault="00D9216B"/>
    <w:tbl>
      <w:tblPr>
        <w:tblW w:w="9809"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70" w:type="dxa"/>
          <w:right w:w="70" w:type="dxa"/>
        </w:tblCellMar>
        <w:tblLook w:val="0000" w:firstRow="0" w:lastRow="0" w:firstColumn="0" w:lastColumn="0" w:noHBand="0" w:noVBand="0"/>
      </w:tblPr>
      <w:tblGrid>
        <w:gridCol w:w="9809"/>
      </w:tblGrid>
      <w:tr w:rsidR="00D9216B" w:rsidTr="00DC4306">
        <w:trPr>
          <w:trHeight w:val="1203"/>
        </w:trPr>
        <w:tc>
          <w:tcPr>
            <w:tcW w:w="9809" w:type="dxa"/>
            <w:shd w:val="clear" w:color="auto" w:fill="FFFFFF" w:themeFill="background1"/>
          </w:tcPr>
          <w:p w:rsidR="00D9216B" w:rsidRPr="001B1647" w:rsidRDefault="00D9216B" w:rsidP="001B1647">
            <w:pPr>
              <w:jc w:val="center"/>
              <w:rPr>
                <w:rFonts w:ascii="Arial Black" w:hAnsi="Arial Black"/>
                <w:sz w:val="24"/>
                <w:szCs w:val="24"/>
              </w:rPr>
            </w:pPr>
          </w:p>
          <w:p w:rsidR="00D9216B" w:rsidRDefault="00D9216B" w:rsidP="001B1647">
            <w:pPr>
              <w:jc w:val="center"/>
            </w:pPr>
            <w:r w:rsidRPr="001B1647">
              <w:rPr>
                <w:rFonts w:ascii="Arial Black" w:hAnsi="Arial Black"/>
                <w:sz w:val="24"/>
                <w:szCs w:val="24"/>
              </w:rPr>
              <w:t>7-CRONOGRAMA DE ACTIVIDADES</w:t>
            </w:r>
          </w:p>
        </w:tc>
      </w:tr>
    </w:tbl>
    <w:p w:rsidR="00D9216B" w:rsidRDefault="00D9216B"/>
    <w:p w:rsidR="00552B50" w:rsidRPr="00F62125" w:rsidRDefault="00552B50" w:rsidP="00552B50">
      <w:pPr>
        <w:autoSpaceDE w:val="0"/>
        <w:autoSpaceDN w:val="0"/>
        <w:adjustRightInd w:val="0"/>
        <w:spacing w:after="0" w:line="240" w:lineRule="auto"/>
        <w:jc w:val="center"/>
        <w:rPr>
          <w:rFonts w:ascii="Arial" w:hAnsi="Arial" w:cs="Arial"/>
          <w:b/>
          <w:color w:val="1F1F1F"/>
          <w:sz w:val="20"/>
          <w:szCs w:val="20"/>
        </w:rPr>
      </w:pPr>
      <w:r w:rsidRPr="00F62125">
        <w:rPr>
          <w:rFonts w:ascii="Arial" w:hAnsi="Arial" w:cs="Arial"/>
          <w:b/>
          <w:color w:val="1F1F1F"/>
          <w:sz w:val="20"/>
          <w:szCs w:val="20"/>
        </w:rPr>
        <w:t>NSTITUCION EDUCATIVA MARCO FIDEL SUÁREZ</w:t>
      </w:r>
    </w:p>
    <w:p w:rsidR="00552B50" w:rsidRPr="00C72CE2" w:rsidRDefault="00552B50" w:rsidP="00552B50">
      <w:pPr>
        <w:autoSpaceDE w:val="0"/>
        <w:autoSpaceDN w:val="0"/>
        <w:adjustRightInd w:val="0"/>
        <w:spacing w:after="0" w:line="240" w:lineRule="auto"/>
        <w:jc w:val="center"/>
        <w:rPr>
          <w:rFonts w:ascii="Arial" w:hAnsi="Arial" w:cs="Arial"/>
          <w:b/>
          <w:color w:val="1F1F1F"/>
          <w:sz w:val="20"/>
          <w:szCs w:val="20"/>
        </w:rPr>
      </w:pPr>
      <w:r w:rsidRPr="00C72CE2">
        <w:rPr>
          <w:rFonts w:ascii="Arial" w:hAnsi="Arial" w:cs="Arial"/>
          <w:b/>
          <w:color w:val="1F1F1F"/>
          <w:sz w:val="20"/>
          <w:szCs w:val="20"/>
        </w:rPr>
        <w:t>SEMANA AMBIENTAL</w:t>
      </w:r>
      <w:r>
        <w:rPr>
          <w:rFonts w:ascii="Arial" w:hAnsi="Arial" w:cs="Arial"/>
          <w:b/>
          <w:color w:val="1F1F1F"/>
          <w:sz w:val="20"/>
          <w:szCs w:val="20"/>
        </w:rPr>
        <w:t xml:space="preserve"> 2016</w:t>
      </w:r>
    </w:p>
    <w:p w:rsidR="00552B50" w:rsidRDefault="00552B50" w:rsidP="00552B50">
      <w:pPr>
        <w:autoSpaceDE w:val="0"/>
        <w:autoSpaceDN w:val="0"/>
        <w:adjustRightInd w:val="0"/>
        <w:spacing w:after="0" w:line="240" w:lineRule="auto"/>
        <w:rPr>
          <w:rFonts w:ascii="Arial" w:hAnsi="Arial" w:cs="Arial"/>
          <w:color w:val="1F1F1F"/>
          <w:sz w:val="20"/>
          <w:szCs w:val="20"/>
        </w:rPr>
      </w:pPr>
    </w:p>
    <w:tbl>
      <w:tblPr>
        <w:tblStyle w:val="Tablaconcuadrcula"/>
        <w:tblW w:w="0" w:type="auto"/>
        <w:tblCellMar>
          <w:left w:w="57" w:type="dxa"/>
          <w:right w:w="57" w:type="dxa"/>
        </w:tblCellMar>
        <w:tblLook w:val="04A0" w:firstRow="1" w:lastRow="0" w:firstColumn="1" w:lastColumn="0" w:noHBand="0" w:noVBand="1"/>
      </w:tblPr>
      <w:tblGrid>
        <w:gridCol w:w="1609"/>
        <w:gridCol w:w="1572"/>
        <w:gridCol w:w="815"/>
        <w:gridCol w:w="2625"/>
        <w:gridCol w:w="2209"/>
      </w:tblGrid>
      <w:tr w:rsidR="00552B50" w:rsidRPr="00B25A6B" w:rsidTr="001856BD">
        <w:tc>
          <w:tcPr>
            <w:tcW w:w="1768" w:type="dxa"/>
          </w:tcPr>
          <w:p w:rsidR="00552B50" w:rsidRPr="00B25A6B" w:rsidRDefault="00552B50" w:rsidP="001856BD">
            <w:pPr>
              <w:autoSpaceDE w:val="0"/>
              <w:autoSpaceDN w:val="0"/>
              <w:adjustRightInd w:val="0"/>
              <w:jc w:val="center"/>
              <w:rPr>
                <w:rFonts w:ascii="Arial" w:eastAsia="Meiryo" w:hAnsi="Arial" w:cs="Arial"/>
                <w:b/>
                <w:color w:val="1F1F1F"/>
                <w:sz w:val="20"/>
                <w:szCs w:val="20"/>
              </w:rPr>
            </w:pPr>
            <w:r w:rsidRPr="00B25A6B">
              <w:rPr>
                <w:rFonts w:ascii="Arial" w:eastAsia="Meiryo" w:hAnsi="Arial" w:cs="Arial"/>
                <w:b/>
                <w:color w:val="1F1F1F"/>
                <w:sz w:val="20"/>
                <w:szCs w:val="20"/>
              </w:rPr>
              <w:t>Actividad</w:t>
            </w:r>
          </w:p>
        </w:tc>
        <w:tc>
          <w:tcPr>
            <w:tcW w:w="1795" w:type="dxa"/>
          </w:tcPr>
          <w:p w:rsidR="00552B50" w:rsidRPr="00B25A6B" w:rsidRDefault="00552B50" w:rsidP="001856BD">
            <w:pPr>
              <w:autoSpaceDE w:val="0"/>
              <w:autoSpaceDN w:val="0"/>
              <w:adjustRightInd w:val="0"/>
              <w:jc w:val="center"/>
              <w:rPr>
                <w:rFonts w:ascii="Arial" w:eastAsia="Meiryo" w:hAnsi="Arial" w:cs="Arial"/>
                <w:b/>
                <w:color w:val="1F1F1F"/>
                <w:sz w:val="20"/>
                <w:szCs w:val="20"/>
              </w:rPr>
            </w:pPr>
            <w:r w:rsidRPr="00B25A6B">
              <w:rPr>
                <w:rFonts w:ascii="Arial" w:eastAsia="Meiryo" w:hAnsi="Arial" w:cs="Arial"/>
                <w:b/>
                <w:color w:val="1F1F1F"/>
                <w:sz w:val="20"/>
                <w:szCs w:val="20"/>
              </w:rPr>
              <w:t>Objetivo (s)</w:t>
            </w:r>
          </w:p>
        </w:tc>
        <w:tc>
          <w:tcPr>
            <w:tcW w:w="901" w:type="dxa"/>
          </w:tcPr>
          <w:p w:rsidR="00552B50" w:rsidRPr="00B25A6B" w:rsidRDefault="00552B50" w:rsidP="001856BD">
            <w:pPr>
              <w:autoSpaceDE w:val="0"/>
              <w:autoSpaceDN w:val="0"/>
              <w:adjustRightInd w:val="0"/>
              <w:jc w:val="center"/>
              <w:rPr>
                <w:rFonts w:ascii="Arial" w:eastAsia="Meiryo" w:hAnsi="Arial" w:cs="Arial"/>
                <w:b/>
                <w:color w:val="1F1F1F"/>
                <w:sz w:val="20"/>
                <w:szCs w:val="20"/>
              </w:rPr>
            </w:pPr>
            <w:r w:rsidRPr="00B25A6B">
              <w:rPr>
                <w:rFonts w:ascii="Arial" w:eastAsia="Meiryo" w:hAnsi="Arial" w:cs="Arial"/>
                <w:b/>
                <w:color w:val="1F1F1F"/>
                <w:sz w:val="20"/>
                <w:szCs w:val="20"/>
              </w:rPr>
              <w:t>Fecha</w:t>
            </w:r>
          </w:p>
        </w:tc>
        <w:tc>
          <w:tcPr>
            <w:tcW w:w="3673" w:type="dxa"/>
          </w:tcPr>
          <w:p w:rsidR="00552B50" w:rsidRPr="00B25A6B" w:rsidRDefault="00552B50" w:rsidP="001856BD">
            <w:pPr>
              <w:autoSpaceDE w:val="0"/>
              <w:autoSpaceDN w:val="0"/>
              <w:adjustRightInd w:val="0"/>
              <w:jc w:val="center"/>
              <w:rPr>
                <w:rFonts w:ascii="Arial" w:eastAsia="Meiryo" w:hAnsi="Arial" w:cs="Arial"/>
                <w:b/>
                <w:color w:val="1F1F1F"/>
                <w:sz w:val="20"/>
                <w:szCs w:val="20"/>
              </w:rPr>
            </w:pPr>
            <w:r w:rsidRPr="00B25A6B">
              <w:rPr>
                <w:rFonts w:ascii="Arial" w:eastAsia="Meiryo" w:hAnsi="Arial" w:cs="Arial"/>
                <w:b/>
                <w:color w:val="1F1F1F"/>
                <w:sz w:val="20"/>
                <w:szCs w:val="20"/>
              </w:rPr>
              <w:t>Metodología</w:t>
            </w:r>
          </w:p>
        </w:tc>
        <w:tc>
          <w:tcPr>
            <w:tcW w:w="2693" w:type="dxa"/>
          </w:tcPr>
          <w:p w:rsidR="00552B50" w:rsidRPr="00B25A6B" w:rsidRDefault="00552B50" w:rsidP="001856BD">
            <w:pPr>
              <w:autoSpaceDE w:val="0"/>
              <w:autoSpaceDN w:val="0"/>
              <w:adjustRightInd w:val="0"/>
              <w:jc w:val="center"/>
              <w:rPr>
                <w:rFonts w:ascii="Arial" w:eastAsia="Meiryo" w:hAnsi="Arial" w:cs="Arial"/>
                <w:b/>
                <w:color w:val="1F1F1F"/>
                <w:sz w:val="20"/>
                <w:szCs w:val="20"/>
              </w:rPr>
            </w:pPr>
            <w:r w:rsidRPr="00B25A6B">
              <w:rPr>
                <w:rFonts w:ascii="Arial" w:eastAsia="Meiryo" w:hAnsi="Arial" w:cs="Arial"/>
                <w:b/>
                <w:color w:val="1F1F1F"/>
                <w:sz w:val="20"/>
                <w:szCs w:val="20"/>
              </w:rPr>
              <w:t>Responsables</w:t>
            </w:r>
          </w:p>
        </w:tc>
      </w:tr>
      <w:tr w:rsidR="00552B50" w:rsidRPr="00B25A6B" w:rsidTr="001856BD">
        <w:tc>
          <w:tcPr>
            <w:tcW w:w="1768" w:type="dxa"/>
          </w:tcPr>
          <w:p w:rsidR="00552B50" w:rsidRPr="00B25A6B" w:rsidRDefault="00552B50" w:rsidP="001856BD">
            <w:pPr>
              <w:autoSpaceDE w:val="0"/>
              <w:autoSpaceDN w:val="0"/>
              <w:adjustRightInd w:val="0"/>
              <w:rPr>
                <w:rFonts w:ascii="Arial" w:eastAsia="Meiryo" w:hAnsi="Arial" w:cs="Arial"/>
                <w:color w:val="1F1F1F"/>
                <w:sz w:val="20"/>
                <w:szCs w:val="20"/>
              </w:rPr>
            </w:pPr>
            <w:r w:rsidRPr="00B25A6B">
              <w:rPr>
                <w:rFonts w:ascii="Arial" w:eastAsia="Meiryo" w:hAnsi="Arial" w:cs="Arial"/>
                <w:color w:val="000000"/>
                <w:sz w:val="20"/>
                <w:szCs w:val="20"/>
              </w:rPr>
              <w:t>Elaboración de sopa de letras, alusivo al cuidado del planeta tierra.</w:t>
            </w:r>
          </w:p>
        </w:tc>
        <w:tc>
          <w:tcPr>
            <w:tcW w:w="1795" w:type="dxa"/>
          </w:tcPr>
          <w:p w:rsidR="00552B50" w:rsidRPr="00B25A6B" w:rsidRDefault="00552B50" w:rsidP="001856BD">
            <w:pPr>
              <w:autoSpaceDE w:val="0"/>
              <w:autoSpaceDN w:val="0"/>
              <w:adjustRightInd w:val="0"/>
              <w:rPr>
                <w:rFonts w:ascii="Arial" w:eastAsia="Meiryo" w:hAnsi="Arial" w:cs="Arial"/>
                <w:color w:val="1F1F1F"/>
                <w:sz w:val="20"/>
                <w:szCs w:val="20"/>
              </w:rPr>
            </w:pPr>
            <w:r w:rsidRPr="00B25A6B">
              <w:rPr>
                <w:rFonts w:ascii="Arial" w:eastAsia="Meiryo" w:hAnsi="Arial" w:cs="Arial"/>
                <w:color w:val="1F1F1F"/>
                <w:sz w:val="20"/>
                <w:szCs w:val="20"/>
              </w:rPr>
              <w:t>Profundizar conceptos y aprender otros, sobre el tema en estudio.</w:t>
            </w:r>
          </w:p>
        </w:tc>
        <w:tc>
          <w:tcPr>
            <w:tcW w:w="901" w:type="dxa"/>
          </w:tcPr>
          <w:p w:rsidR="00552B50" w:rsidRPr="00B25A6B" w:rsidRDefault="00552B50" w:rsidP="001856BD">
            <w:pPr>
              <w:autoSpaceDE w:val="0"/>
              <w:autoSpaceDN w:val="0"/>
              <w:adjustRightInd w:val="0"/>
              <w:rPr>
                <w:rFonts w:ascii="Arial" w:eastAsia="Meiryo" w:hAnsi="Arial" w:cs="Arial"/>
                <w:color w:val="1F1F1F"/>
                <w:sz w:val="20"/>
                <w:szCs w:val="20"/>
              </w:rPr>
            </w:pPr>
            <w:r w:rsidRPr="00B25A6B">
              <w:rPr>
                <w:rFonts w:ascii="Arial" w:eastAsia="Meiryo" w:hAnsi="Arial" w:cs="Arial"/>
                <w:color w:val="1F1F1F"/>
                <w:sz w:val="20"/>
                <w:szCs w:val="20"/>
              </w:rPr>
              <w:t>Abril 26</w:t>
            </w:r>
          </w:p>
        </w:tc>
        <w:tc>
          <w:tcPr>
            <w:tcW w:w="3673" w:type="dxa"/>
          </w:tcPr>
          <w:p w:rsidR="00552B50" w:rsidRPr="00B25A6B" w:rsidRDefault="00552B50" w:rsidP="001856BD">
            <w:pPr>
              <w:pStyle w:val="NormalWeb"/>
              <w:rPr>
                <w:rFonts w:ascii="Arial" w:eastAsia="Meiryo" w:hAnsi="Arial" w:cs="Arial"/>
                <w:color w:val="000000"/>
                <w:sz w:val="20"/>
                <w:szCs w:val="20"/>
              </w:rPr>
            </w:pPr>
            <w:r w:rsidRPr="00B25A6B">
              <w:rPr>
                <w:rFonts w:ascii="Arial" w:eastAsia="Meiryo" w:hAnsi="Arial" w:cs="Arial"/>
                <w:color w:val="000000"/>
                <w:sz w:val="20"/>
                <w:szCs w:val="20"/>
              </w:rPr>
              <w:t>En fotocopia individual, los estudiantes desarrollan una sopa de letras, analizan significados de los términos enunciados y construyen un escrito usando tales términos.</w:t>
            </w:r>
          </w:p>
        </w:tc>
        <w:tc>
          <w:tcPr>
            <w:tcW w:w="2693" w:type="dxa"/>
          </w:tcPr>
          <w:p w:rsidR="00552B50" w:rsidRPr="00B25A6B" w:rsidRDefault="00552B50" w:rsidP="001856BD">
            <w:pPr>
              <w:pStyle w:val="Sinespaciado"/>
              <w:rPr>
                <w:rFonts w:ascii="Arial" w:hAnsi="Arial" w:cs="Arial"/>
                <w:sz w:val="20"/>
                <w:szCs w:val="20"/>
              </w:rPr>
            </w:pPr>
            <w:r w:rsidRPr="00B25A6B">
              <w:rPr>
                <w:rFonts w:ascii="Arial" w:hAnsi="Arial" w:cs="Arial"/>
                <w:sz w:val="20"/>
                <w:szCs w:val="20"/>
              </w:rPr>
              <w:t xml:space="preserve">Docentes del proyecto. </w:t>
            </w:r>
          </w:p>
          <w:p w:rsidR="00552B50" w:rsidRPr="00B25A6B" w:rsidRDefault="00552B50" w:rsidP="001856BD">
            <w:pPr>
              <w:pStyle w:val="Sinespaciado"/>
              <w:rPr>
                <w:rFonts w:ascii="Arial" w:hAnsi="Arial" w:cs="Arial"/>
                <w:sz w:val="20"/>
                <w:szCs w:val="20"/>
              </w:rPr>
            </w:pPr>
            <w:r w:rsidRPr="00B25A6B">
              <w:rPr>
                <w:rFonts w:ascii="Arial" w:hAnsi="Arial" w:cs="Arial"/>
                <w:sz w:val="20"/>
                <w:szCs w:val="20"/>
              </w:rPr>
              <w:t xml:space="preserve">Esta actividad se desarrolla </w:t>
            </w:r>
            <w:r w:rsidRPr="00B25A6B">
              <w:rPr>
                <w:rFonts w:ascii="Arial" w:hAnsi="Arial" w:cs="Arial"/>
                <w:color w:val="000000"/>
                <w:sz w:val="20"/>
                <w:szCs w:val="20"/>
              </w:rPr>
              <w:t>con orientación del docente que le corresponda a esa hora.</w:t>
            </w:r>
          </w:p>
        </w:tc>
      </w:tr>
      <w:tr w:rsidR="00552B50" w:rsidRPr="00B25A6B" w:rsidTr="001856BD">
        <w:tc>
          <w:tcPr>
            <w:tcW w:w="1768" w:type="dxa"/>
          </w:tcPr>
          <w:p w:rsidR="00552B50" w:rsidRPr="00B25A6B" w:rsidRDefault="00552B50" w:rsidP="001856BD">
            <w:pPr>
              <w:autoSpaceDE w:val="0"/>
              <w:autoSpaceDN w:val="0"/>
              <w:adjustRightInd w:val="0"/>
              <w:rPr>
                <w:rFonts w:ascii="Arial" w:eastAsia="Meiryo" w:hAnsi="Arial" w:cs="Arial"/>
                <w:color w:val="1F1F1F"/>
                <w:sz w:val="20"/>
                <w:szCs w:val="20"/>
              </w:rPr>
            </w:pPr>
            <w:r w:rsidRPr="00B25A6B">
              <w:rPr>
                <w:rFonts w:ascii="Arial" w:eastAsia="Meiryo" w:hAnsi="Arial" w:cs="Arial"/>
                <w:color w:val="000000"/>
                <w:sz w:val="20"/>
                <w:szCs w:val="20"/>
              </w:rPr>
              <w:t>Decoración y aseo de cada aula con un rincón ecológico</w:t>
            </w:r>
          </w:p>
        </w:tc>
        <w:tc>
          <w:tcPr>
            <w:tcW w:w="1795" w:type="dxa"/>
          </w:tcPr>
          <w:p w:rsidR="00552B50" w:rsidRPr="00B25A6B" w:rsidRDefault="00552B50" w:rsidP="001856BD">
            <w:pPr>
              <w:autoSpaceDE w:val="0"/>
              <w:autoSpaceDN w:val="0"/>
              <w:adjustRightInd w:val="0"/>
              <w:rPr>
                <w:rFonts w:ascii="Arial" w:eastAsia="Meiryo" w:hAnsi="Arial" w:cs="Arial"/>
                <w:color w:val="1F1F1F"/>
                <w:sz w:val="20"/>
                <w:szCs w:val="20"/>
              </w:rPr>
            </w:pPr>
            <w:r w:rsidRPr="00B25A6B">
              <w:rPr>
                <w:rFonts w:ascii="Arial" w:eastAsia="Meiryo" w:hAnsi="Arial" w:cs="Arial"/>
                <w:color w:val="1F1F1F"/>
                <w:sz w:val="20"/>
                <w:szCs w:val="20"/>
              </w:rPr>
              <w:t>Enfocar la atención de los jóvenes al cuidado de los seres vivos y las implicaciones de la alteración de los ecosistemas.</w:t>
            </w:r>
          </w:p>
        </w:tc>
        <w:tc>
          <w:tcPr>
            <w:tcW w:w="901" w:type="dxa"/>
          </w:tcPr>
          <w:p w:rsidR="00552B50" w:rsidRPr="00B25A6B" w:rsidRDefault="00552B50" w:rsidP="001856BD">
            <w:pPr>
              <w:autoSpaceDE w:val="0"/>
              <w:autoSpaceDN w:val="0"/>
              <w:adjustRightInd w:val="0"/>
              <w:rPr>
                <w:rFonts w:ascii="Arial" w:eastAsia="Meiryo" w:hAnsi="Arial" w:cs="Arial"/>
                <w:color w:val="1F1F1F"/>
                <w:sz w:val="20"/>
                <w:szCs w:val="20"/>
              </w:rPr>
            </w:pPr>
            <w:r w:rsidRPr="00B25A6B">
              <w:rPr>
                <w:rFonts w:ascii="Arial" w:eastAsia="Meiryo" w:hAnsi="Arial" w:cs="Arial"/>
                <w:color w:val="1F1F1F"/>
                <w:sz w:val="20"/>
                <w:szCs w:val="20"/>
              </w:rPr>
              <w:t>Mayo 4</w:t>
            </w:r>
          </w:p>
        </w:tc>
        <w:tc>
          <w:tcPr>
            <w:tcW w:w="3673" w:type="dxa"/>
          </w:tcPr>
          <w:p w:rsidR="00552B50" w:rsidRPr="00B25A6B" w:rsidRDefault="00552B50" w:rsidP="001856BD">
            <w:pPr>
              <w:pStyle w:val="NormalWeb"/>
              <w:rPr>
                <w:rFonts w:ascii="Arial" w:eastAsia="Meiryo" w:hAnsi="Arial" w:cs="Arial"/>
                <w:color w:val="000000"/>
                <w:sz w:val="20"/>
                <w:szCs w:val="20"/>
              </w:rPr>
            </w:pPr>
            <w:r w:rsidRPr="00B25A6B">
              <w:rPr>
                <w:rFonts w:ascii="Arial" w:eastAsia="Meiryo" w:hAnsi="Arial" w:cs="Arial"/>
                <w:color w:val="000000"/>
                <w:sz w:val="20"/>
                <w:szCs w:val="20"/>
              </w:rPr>
              <w:t>Cada estudiante trae un poco de jabón y un trapo o servilleta para limpiar su escritorio en el aula de su director de grupo.</w:t>
            </w:r>
          </w:p>
          <w:p w:rsidR="00552B50" w:rsidRPr="00B25A6B" w:rsidRDefault="00552B50" w:rsidP="001856BD">
            <w:pPr>
              <w:pStyle w:val="NormalWeb"/>
              <w:rPr>
                <w:rFonts w:ascii="Arial" w:eastAsia="Meiryo" w:hAnsi="Arial" w:cs="Arial"/>
                <w:color w:val="000000"/>
                <w:sz w:val="20"/>
                <w:szCs w:val="20"/>
              </w:rPr>
            </w:pPr>
            <w:r w:rsidRPr="00B25A6B">
              <w:rPr>
                <w:rFonts w:ascii="Arial" w:eastAsia="Meiryo" w:hAnsi="Arial" w:cs="Arial"/>
                <w:color w:val="000000"/>
                <w:sz w:val="20"/>
                <w:szCs w:val="20"/>
              </w:rPr>
              <w:t>Elaboración de un mural sobre papel con láminas o mensajes hechos a mano, sobre ambientes sanos y ambientes contaminados.</w:t>
            </w:r>
          </w:p>
        </w:tc>
        <w:tc>
          <w:tcPr>
            <w:tcW w:w="2693" w:type="dxa"/>
          </w:tcPr>
          <w:p w:rsidR="00552B50" w:rsidRPr="00B25A6B" w:rsidRDefault="00552B50" w:rsidP="001856BD">
            <w:pPr>
              <w:autoSpaceDE w:val="0"/>
              <w:autoSpaceDN w:val="0"/>
              <w:adjustRightInd w:val="0"/>
              <w:rPr>
                <w:rFonts w:ascii="Arial" w:eastAsia="Meiryo" w:hAnsi="Arial" w:cs="Arial"/>
                <w:color w:val="1F1F1F"/>
                <w:sz w:val="20"/>
                <w:szCs w:val="20"/>
              </w:rPr>
            </w:pPr>
            <w:r w:rsidRPr="00B25A6B">
              <w:rPr>
                <w:rFonts w:ascii="Arial" w:eastAsia="Meiryo" w:hAnsi="Arial" w:cs="Arial"/>
                <w:color w:val="1F1F1F"/>
                <w:sz w:val="20"/>
                <w:szCs w:val="20"/>
              </w:rPr>
              <w:t>Docentes del proyecto.</w:t>
            </w:r>
          </w:p>
          <w:p w:rsidR="00552B50" w:rsidRPr="00B25A6B" w:rsidRDefault="00552B50" w:rsidP="001856BD">
            <w:pPr>
              <w:autoSpaceDE w:val="0"/>
              <w:autoSpaceDN w:val="0"/>
              <w:adjustRightInd w:val="0"/>
              <w:rPr>
                <w:rFonts w:ascii="Arial" w:eastAsia="Meiryo" w:hAnsi="Arial" w:cs="Arial"/>
                <w:color w:val="1F1F1F"/>
                <w:sz w:val="20"/>
                <w:szCs w:val="20"/>
              </w:rPr>
            </w:pPr>
            <w:r w:rsidRPr="00B25A6B">
              <w:rPr>
                <w:rFonts w:ascii="Arial" w:eastAsia="Meiryo" w:hAnsi="Arial" w:cs="Arial"/>
                <w:color w:val="1F1F1F"/>
                <w:sz w:val="20"/>
                <w:szCs w:val="20"/>
              </w:rPr>
              <w:t>Directores de grupo.</w:t>
            </w:r>
          </w:p>
        </w:tc>
      </w:tr>
      <w:tr w:rsidR="00552B50" w:rsidRPr="00B25A6B" w:rsidTr="001856BD">
        <w:tc>
          <w:tcPr>
            <w:tcW w:w="1768" w:type="dxa"/>
          </w:tcPr>
          <w:p w:rsidR="00552B50" w:rsidRPr="00B25A6B" w:rsidRDefault="00552B50" w:rsidP="001856BD">
            <w:pPr>
              <w:autoSpaceDE w:val="0"/>
              <w:autoSpaceDN w:val="0"/>
              <w:adjustRightInd w:val="0"/>
              <w:rPr>
                <w:rFonts w:ascii="Arial" w:eastAsia="Meiryo" w:hAnsi="Arial" w:cs="Arial"/>
                <w:color w:val="1F1F1F"/>
                <w:sz w:val="20"/>
                <w:szCs w:val="20"/>
              </w:rPr>
            </w:pPr>
            <w:r w:rsidRPr="00B25A6B">
              <w:rPr>
                <w:rFonts w:ascii="Arial" w:eastAsia="Meiryo" w:hAnsi="Arial" w:cs="Arial"/>
                <w:color w:val="1F1F1F"/>
                <w:sz w:val="20"/>
                <w:szCs w:val="20"/>
              </w:rPr>
              <w:t>Exposición de trabajos usando materiales reciclados, notas alusivas al deterioro y cuidado del medio ambiente, pequeños experimentos resaltando posibles formas de cuidar su entorno y por ende el planeta.</w:t>
            </w:r>
          </w:p>
        </w:tc>
        <w:tc>
          <w:tcPr>
            <w:tcW w:w="1795" w:type="dxa"/>
          </w:tcPr>
          <w:p w:rsidR="00552B50" w:rsidRPr="00B25A6B" w:rsidRDefault="00552B50" w:rsidP="001856BD">
            <w:pPr>
              <w:autoSpaceDE w:val="0"/>
              <w:autoSpaceDN w:val="0"/>
              <w:adjustRightInd w:val="0"/>
              <w:rPr>
                <w:rFonts w:ascii="Arial" w:eastAsia="Meiryo" w:hAnsi="Arial" w:cs="Arial"/>
                <w:color w:val="1F1F1F"/>
                <w:sz w:val="20"/>
                <w:szCs w:val="20"/>
              </w:rPr>
            </w:pPr>
            <w:r w:rsidRPr="00B25A6B">
              <w:rPr>
                <w:rFonts w:ascii="Arial" w:eastAsia="Meiryo" w:hAnsi="Arial" w:cs="Arial"/>
                <w:color w:val="1F1F1F"/>
                <w:sz w:val="20"/>
                <w:szCs w:val="20"/>
              </w:rPr>
              <w:t>Mostrar y sensibilizar a los jóvenes en la importancia de ser los protagonistas principales en el cuidado de los recursos naturales.</w:t>
            </w:r>
          </w:p>
        </w:tc>
        <w:tc>
          <w:tcPr>
            <w:tcW w:w="901" w:type="dxa"/>
          </w:tcPr>
          <w:p w:rsidR="00552B50" w:rsidRPr="00B25A6B" w:rsidRDefault="00552B50" w:rsidP="001856BD">
            <w:pPr>
              <w:autoSpaceDE w:val="0"/>
              <w:autoSpaceDN w:val="0"/>
              <w:adjustRightInd w:val="0"/>
              <w:rPr>
                <w:rFonts w:ascii="Arial" w:eastAsia="Meiryo" w:hAnsi="Arial" w:cs="Arial"/>
                <w:color w:val="1F1F1F"/>
                <w:sz w:val="20"/>
                <w:szCs w:val="20"/>
              </w:rPr>
            </w:pPr>
            <w:r w:rsidRPr="00B25A6B">
              <w:rPr>
                <w:rFonts w:ascii="Arial" w:eastAsia="Meiryo" w:hAnsi="Arial" w:cs="Arial"/>
                <w:color w:val="1F1F1F"/>
                <w:sz w:val="20"/>
                <w:szCs w:val="20"/>
              </w:rPr>
              <w:t>Mayo5</w:t>
            </w:r>
          </w:p>
        </w:tc>
        <w:tc>
          <w:tcPr>
            <w:tcW w:w="3673" w:type="dxa"/>
          </w:tcPr>
          <w:p w:rsidR="00552B50" w:rsidRPr="00B25A6B" w:rsidRDefault="00552B50" w:rsidP="001856BD">
            <w:pPr>
              <w:autoSpaceDE w:val="0"/>
              <w:autoSpaceDN w:val="0"/>
              <w:adjustRightInd w:val="0"/>
              <w:rPr>
                <w:rFonts w:ascii="Arial" w:eastAsia="Meiryo" w:hAnsi="Arial" w:cs="Arial"/>
                <w:color w:val="1F1F1F"/>
                <w:sz w:val="20"/>
                <w:szCs w:val="20"/>
              </w:rPr>
            </w:pPr>
            <w:r w:rsidRPr="00B25A6B">
              <w:rPr>
                <w:rFonts w:ascii="Arial" w:eastAsia="Meiryo" w:hAnsi="Arial" w:cs="Arial"/>
                <w:color w:val="1F1F1F"/>
                <w:sz w:val="20"/>
                <w:szCs w:val="20"/>
              </w:rPr>
              <w:t xml:space="preserve">Por grupos, jóvenes elaboran juegos, carteles, experimentos, recopilan noticias alusivas a condiciones ambientales riesgosas. </w:t>
            </w:r>
          </w:p>
          <w:p w:rsidR="00552B50" w:rsidRPr="00B25A6B" w:rsidRDefault="00552B50" w:rsidP="001856BD">
            <w:pPr>
              <w:autoSpaceDE w:val="0"/>
              <w:autoSpaceDN w:val="0"/>
              <w:adjustRightInd w:val="0"/>
              <w:rPr>
                <w:rFonts w:ascii="Arial" w:eastAsia="Meiryo" w:hAnsi="Arial" w:cs="Arial"/>
                <w:color w:val="1F1F1F"/>
                <w:sz w:val="20"/>
                <w:szCs w:val="20"/>
              </w:rPr>
            </w:pPr>
            <w:r w:rsidRPr="00B25A6B">
              <w:rPr>
                <w:rFonts w:ascii="Arial" w:eastAsia="Meiryo" w:hAnsi="Arial" w:cs="Arial"/>
                <w:color w:val="1F1F1F"/>
                <w:sz w:val="20"/>
                <w:szCs w:val="20"/>
              </w:rPr>
              <w:t>Exposición de los trabajos en el auditorio.</w:t>
            </w:r>
          </w:p>
        </w:tc>
        <w:tc>
          <w:tcPr>
            <w:tcW w:w="2693" w:type="dxa"/>
          </w:tcPr>
          <w:p w:rsidR="00552B50" w:rsidRPr="00B25A6B" w:rsidRDefault="00552B50" w:rsidP="001856BD">
            <w:pPr>
              <w:autoSpaceDE w:val="0"/>
              <w:autoSpaceDN w:val="0"/>
              <w:adjustRightInd w:val="0"/>
              <w:rPr>
                <w:rFonts w:ascii="Arial" w:eastAsia="Meiryo" w:hAnsi="Arial" w:cs="Arial"/>
                <w:color w:val="1F1F1F"/>
                <w:sz w:val="20"/>
                <w:szCs w:val="20"/>
              </w:rPr>
            </w:pPr>
            <w:r w:rsidRPr="00B25A6B">
              <w:rPr>
                <w:rFonts w:ascii="Arial" w:eastAsia="Meiryo" w:hAnsi="Arial" w:cs="Arial"/>
                <w:color w:val="1F1F1F"/>
                <w:sz w:val="20"/>
                <w:szCs w:val="20"/>
              </w:rPr>
              <w:t>Docentes del área de Ciencias Naturales y acompañamiento de directivos docentes y docentes en general.</w:t>
            </w:r>
          </w:p>
        </w:tc>
      </w:tr>
      <w:tr w:rsidR="00552B50" w:rsidRPr="00B25A6B" w:rsidTr="001856BD">
        <w:tc>
          <w:tcPr>
            <w:tcW w:w="1768" w:type="dxa"/>
          </w:tcPr>
          <w:p w:rsidR="00552B50" w:rsidRPr="00B25A6B" w:rsidRDefault="00552B50" w:rsidP="001856BD">
            <w:pPr>
              <w:autoSpaceDE w:val="0"/>
              <w:autoSpaceDN w:val="0"/>
              <w:adjustRightInd w:val="0"/>
              <w:rPr>
                <w:rFonts w:ascii="Arial" w:eastAsia="Meiryo" w:hAnsi="Arial" w:cs="Arial"/>
                <w:color w:val="1F1F1F"/>
                <w:sz w:val="20"/>
                <w:szCs w:val="20"/>
              </w:rPr>
            </w:pPr>
            <w:r w:rsidRPr="00B25A6B">
              <w:rPr>
                <w:rFonts w:ascii="Arial" w:eastAsia="Meiryo" w:hAnsi="Arial" w:cs="Arial"/>
                <w:color w:val="1F1F1F"/>
                <w:sz w:val="20"/>
                <w:szCs w:val="20"/>
              </w:rPr>
              <w:t>Limpieza del aula con su director de grupo.</w:t>
            </w:r>
          </w:p>
        </w:tc>
        <w:tc>
          <w:tcPr>
            <w:tcW w:w="1795" w:type="dxa"/>
          </w:tcPr>
          <w:p w:rsidR="00552B50" w:rsidRPr="00B25A6B" w:rsidRDefault="00552B50" w:rsidP="001856BD">
            <w:pPr>
              <w:autoSpaceDE w:val="0"/>
              <w:autoSpaceDN w:val="0"/>
              <w:adjustRightInd w:val="0"/>
              <w:rPr>
                <w:rFonts w:ascii="Arial" w:eastAsia="Meiryo" w:hAnsi="Arial" w:cs="Arial"/>
                <w:color w:val="1F1F1F"/>
                <w:sz w:val="20"/>
                <w:szCs w:val="20"/>
              </w:rPr>
            </w:pPr>
            <w:r w:rsidRPr="00B25A6B">
              <w:rPr>
                <w:rFonts w:ascii="Arial" w:eastAsia="Meiryo" w:hAnsi="Arial" w:cs="Arial"/>
                <w:color w:val="1F1F1F"/>
                <w:sz w:val="20"/>
                <w:szCs w:val="20"/>
              </w:rPr>
              <w:t>Hacerlos partícipes de las ventajas del aseo y del orden en sus aulas de clase y en su colegio.</w:t>
            </w:r>
          </w:p>
        </w:tc>
        <w:tc>
          <w:tcPr>
            <w:tcW w:w="901" w:type="dxa"/>
          </w:tcPr>
          <w:p w:rsidR="00552B50" w:rsidRPr="00B25A6B" w:rsidRDefault="00552B50" w:rsidP="001856BD">
            <w:pPr>
              <w:autoSpaceDE w:val="0"/>
              <w:autoSpaceDN w:val="0"/>
              <w:adjustRightInd w:val="0"/>
              <w:rPr>
                <w:rFonts w:ascii="Arial" w:eastAsia="Meiryo" w:hAnsi="Arial" w:cs="Arial"/>
                <w:color w:val="1F1F1F"/>
                <w:sz w:val="20"/>
                <w:szCs w:val="20"/>
              </w:rPr>
            </w:pPr>
            <w:r w:rsidRPr="00B25A6B">
              <w:rPr>
                <w:rFonts w:ascii="Arial" w:eastAsia="Meiryo" w:hAnsi="Arial" w:cs="Arial"/>
                <w:color w:val="1F1F1F"/>
                <w:sz w:val="20"/>
                <w:szCs w:val="20"/>
              </w:rPr>
              <w:t>Mayo 6</w:t>
            </w:r>
          </w:p>
        </w:tc>
        <w:tc>
          <w:tcPr>
            <w:tcW w:w="3673" w:type="dxa"/>
          </w:tcPr>
          <w:p w:rsidR="00552B50" w:rsidRPr="00B25A6B" w:rsidRDefault="00552B50" w:rsidP="001856BD">
            <w:pPr>
              <w:autoSpaceDE w:val="0"/>
              <w:autoSpaceDN w:val="0"/>
              <w:adjustRightInd w:val="0"/>
              <w:rPr>
                <w:rFonts w:ascii="Arial" w:eastAsia="Meiryo" w:hAnsi="Arial" w:cs="Arial"/>
                <w:color w:val="1F1F1F"/>
                <w:sz w:val="20"/>
                <w:szCs w:val="20"/>
              </w:rPr>
            </w:pPr>
            <w:r w:rsidRPr="00B25A6B">
              <w:rPr>
                <w:rFonts w:ascii="Arial" w:eastAsia="Meiryo" w:hAnsi="Arial" w:cs="Arial"/>
                <w:color w:val="1F1F1F"/>
                <w:sz w:val="20"/>
                <w:szCs w:val="20"/>
              </w:rPr>
              <w:t>Cada estudiante aporta un trapo o servilleta,  jabón o un limpiador en crema y limpia una silla y en lo posible una porción de pared que esté rayada y/o manchada.</w:t>
            </w:r>
          </w:p>
        </w:tc>
        <w:tc>
          <w:tcPr>
            <w:tcW w:w="2693" w:type="dxa"/>
          </w:tcPr>
          <w:p w:rsidR="00552B50" w:rsidRPr="00B25A6B" w:rsidRDefault="00552B50" w:rsidP="001856BD">
            <w:pPr>
              <w:autoSpaceDE w:val="0"/>
              <w:autoSpaceDN w:val="0"/>
              <w:adjustRightInd w:val="0"/>
              <w:rPr>
                <w:rFonts w:ascii="Arial" w:eastAsia="Meiryo" w:hAnsi="Arial" w:cs="Arial"/>
                <w:color w:val="1F1F1F"/>
                <w:sz w:val="20"/>
                <w:szCs w:val="20"/>
              </w:rPr>
            </w:pPr>
            <w:r w:rsidRPr="00B25A6B">
              <w:rPr>
                <w:rFonts w:ascii="Arial" w:eastAsia="Meiryo" w:hAnsi="Arial" w:cs="Arial"/>
                <w:color w:val="1F1F1F"/>
                <w:sz w:val="20"/>
                <w:szCs w:val="20"/>
              </w:rPr>
              <w:t>Docentes en general.</w:t>
            </w:r>
          </w:p>
        </w:tc>
      </w:tr>
      <w:tr w:rsidR="00552B50" w:rsidRPr="00B25A6B" w:rsidTr="001856BD">
        <w:tc>
          <w:tcPr>
            <w:tcW w:w="1768" w:type="dxa"/>
          </w:tcPr>
          <w:p w:rsidR="00552B50" w:rsidRPr="00B25A6B" w:rsidRDefault="00552B50" w:rsidP="001856BD">
            <w:pPr>
              <w:autoSpaceDE w:val="0"/>
              <w:autoSpaceDN w:val="0"/>
              <w:adjustRightInd w:val="0"/>
              <w:rPr>
                <w:rFonts w:ascii="Arial" w:eastAsia="Meiryo" w:hAnsi="Arial" w:cs="Arial"/>
                <w:color w:val="1F1F1F"/>
                <w:sz w:val="20"/>
                <w:szCs w:val="20"/>
              </w:rPr>
            </w:pPr>
            <w:r w:rsidRPr="00B25A6B">
              <w:rPr>
                <w:rFonts w:ascii="Arial" w:eastAsia="Meiryo" w:hAnsi="Arial" w:cs="Arial"/>
                <w:color w:val="1F1F1F"/>
                <w:sz w:val="20"/>
                <w:szCs w:val="20"/>
              </w:rPr>
              <w:lastRenderedPageBreak/>
              <w:t>Mantenimiento del aseo en áreas comunes.</w:t>
            </w:r>
          </w:p>
        </w:tc>
        <w:tc>
          <w:tcPr>
            <w:tcW w:w="1795" w:type="dxa"/>
          </w:tcPr>
          <w:p w:rsidR="00552B50" w:rsidRPr="00B25A6B" w:rsidRDefault="00552B50" w:rsidP="001856BD">
            <w:pPr>
              <w:autoSpaceDE w:val="0"/>
              <w:autoSpaceDN w:val="0"/>
              <w:adjustRightInd w:val="0"/>
              <w:rPr>
                <w:rFonts w:ascii="Arial" w:eastAsia="Meiryo" w:hAnsi="Arial" w:cs="Arial"/>
                <w:color w:val="1F1F1F"/>
                <w:sz w:val="20"/>
                <w:szCs w:val="20"/>
              </w:rPr>
            </w:pPr>
            <w:r w:rsidRPr="00B25A6B">
              <w:rPr>
                <w:rFonts w:ascii="Arial" w:eastAsia="Meiryo" w:hAnsi="Arial" w:cs="Arial"/>
                <w:color w:val="1F1F1F"/>
                <w:sz w:val="20"/>
                <w:szCs w:val="20"/>
              </w:rPr>
              <w:t>Reconocer y valorar la importancia de cuidar las zonas comunes.</w:t>
            </w:r>
          </w:p>
        </w:tc>
        <w:tc>
          <w:tcPr>
            <w:tcW w:w="901" w:type="dxa"/>
          </w:tcPr>
          <w:p w:rsidR="00552B50" w:rsidRPr="00B25A6B" w:rsidRDefault="00552B50" w:rsidP="001856BD">
            <w:pPr>
              <w:autoSpaceDE w:val="0"/>
              <w:autoSpaceDN w:val="0"/>
              <w:adjustRightInd w:val="0"/>
              <w:rPr>
                <w:rFonts w:ascii="Arial" w:eastAsia="Meiryo" w:hAnsi="Arial" w:cs="Arial"/>
                <w:color w:val="1F1F1F"/>
                <w:sz w:val="20"/>
                <w:szCs w:val="20"/>
              </w:rPr>
            </w:pPr>
            <w:r w:rsidRPr="00B25A6B">
              <w:rPr>
                <w:rFonts w:ascii="Arial" w:eastAsia="Meiryo" w:hAnsi="Arial" w:cs="Arial"/>
                <w:color w:val="1F1F1F"/>
                <w:sz w:val="20"/>
                <w:szCs w:val="20"/>
              </w:rPr>
              <w:t xml:space="preserve">Mayo 3 a </w:t>
            </w:r>
          </w:p>
          <w:p w:rsidR="00552B50" w:rsidRPr="00B25A6B" w:rsidRDefault="00552B50" w:rsidP="001856BD">
            <w:pPr>
              <w:autoSpaceDE w:val="0"/>
              <w:autoSpaceDN w:val="0"/>
              <w:adjustRightInd w:val="0"/>
              <w:rPr>
                <w:rFonts w:ascii="Arial" w:eastAsia="Meiryo" w:hAnsi="Arial" w:cs="Arial"/>
                <w:color w:val="1F1F1F"/>
                <w:sz w:val="20"/>
                <w:szCs w:val="20"/>
              </w:rPr>
            </w:pPr>
            <w:r w:rsidRPr="00B25A6B">
              <w:rPr>
                <w:rFonts w:ascii="Arial" w:eastAsia="Meiryo" w:hAnsi="Arial" w:cs="Arial"/>
                <w:color w:val="1F1F1F"/>
                <w:sz w:val="20"/>
                <w:szCs w:val="20"/>
              </w:rPr>
              <w:t>mayo 6</w:t>
            </w:r>
          </w:p>
        </w:tc>
        <w:tc>
          <w:tcPr>
            <w:tcW w:w="3673" w:type="dxa"/>
          </w:tcPr>
          <w:p w:rsidR="00552B50" w:rsidRPr="00B25A6B" w:rsidRDefault="00552B50" w:rsidP="001856BD">
            <w:pPr>
              <w:autoSpaceDE w:val="0"/>
              <w:autoSpaceDN w:val="0"/>
              <w:adjustRightInd w:val="0"/>
              <w:rPr>
                <w:rFonts w:ascii="Arial" w:eastAsia="Meiryo" w:hAnsi="Arial" w:cs="Arial"/>
                <w:color w:val="1F1F1F"/>
                <w:sz w:val="20"/>
                <w:szCs w:val="20"/>
              </w:rPr>
            </w:pPr>
            <w:r w:rsidRPr="00B25A6B">
              <w:rPr>
                <w:rFonts w:ascii="Arial" w:eastAsia="Meiryo" w:hAnsi="Arial" w:cs="Arial"/>
                <w:color w:val="1F1F1F"/>
                <w:sz w:val="20"/>
                <w:szCs w:val="20"/>
              </w:rPr>
              <w:t>Se escogen comisiones de alumnos para que con señales como caritas felices y caritas tristes o frases amables motiven o hagan notar a los jóvenes que dejan los espacios limpios o contaminados con basuras; se incluye la cafetería, baños, restaurante, pasillos, patio, etc.</w:t>
            </w:r>
          </w:p>
        </w:tc>
        <w:tc>
          <w:tcPr>
            <w:tcW w:w="2693" w:type="dxa"/>
          </w:tcPr>
          <w:p w:rsidR="00552B50" w:rsidRPr="00B25A6B" w:rsidRDefault="00552B50" w:rsidP="001856BD">
            <w:pPr>
              <w:autoSpaceDE w:val="0"/>
              <w:autoSpaceDN w:val="0"/>
              <w:adjustRightInd w:val="0"/>
              <w:rPr>
                <w:rFonts w:ascii="Arial" w:eastAsia="Meiryo" w:hAnsi="Arial" w:cs="Arial"/>
                <w:color w:val="1F1F1F"/>
                <w:sz w:val="20"/>
                <w:szCs w:val="20"/>
              </w:rPr>
            </w:pPr>
            <w:r w:rsidRPr="00B25A6B">
              <w:rPr>
                <w:rFonts w:ascii="Arial" w:eastAsia="Meiryo" w:hAnsi="Arial" w:cs="Arial"/>
                <w:color w:val="1F1F1F"/>
                <w:sz w:val="20"/>
                <w:szCs w:val="20"/>
              </w:rPr>
              <w:t xml:space="preserve">Docentes encargados </w:t>
            </w:r>
            <w:r w:rsidRPr="00F62125">
              <w:rPr>
                <w:rFonts w:ascii="Arial" w:hAnsi="Arial" w:cs="Arial"/>
                <w:b/>
                <w:color w:val="1F1F1F"/>
                <w:sz w:val="20"/>
                <w:szCs w:val="20"/>
              </w:rPr>
              <w:t>I</w:t>
            </w:r>
            <w:r w:rsidRPr="00B25A6B">
              <w:rPr>
                <w:rFonts w:ascii="Arial" w:eastAsia="Meiryo" w:hAnsi="Arial" w:cs="Arial"/>
                <w:color w:val="1F1F1F"/>
                <w:sz w:val="20"/>
                <w:szCs w:val="20"/>
              </w:rPr>
              <w:t>del proyecto y la comunidad en general.</w:t>
            </w:r>
          </w:p>
        </w:tc>
      </w:tr>
    </w:tbl>
    <w:p w:rsidR="00552B50" w:rsidRPr="003707EE" w:rsidRDefault="00552B50" w:rsidP="00552B50">
      <w:pPr>
        <w:rPr>
          <w:b/>
        </w:rPr>
      </w:pPr>
      <w:r w:rsidRPr="003707EE">
        <w:rPr>
          <w:b/>
        </w:rPr>
        <w:t>Observaciones:</w:t>
      </w:r>
    </w:p>
    <w:p w:rsidR="00552B50" w:rsidRDefault="00552B50" w:rsidP="00552B50">
      <w:r>
        <w:t xml:space="preserve"> Las actividades desarrolladas por los estudiantes, se valoran en las áreas de Ciencias naturales, Artística y en las que consideren pertinentes los demás docentes. Gracias.</w:t>
      </w:r>
    </w:p>
    <w:p w:rsidR="00552B50" w:rsidRDefault="00552B50" w:rsidP="00552B50"/>
    <w:p w:rsidR="00552B50" w:rsidRDefault="00552B50"/>
    <w:p w:rsidR="00552B50" w:rsidRDefault="00552B50"/>
    <w:p w:rsidR="00552B50" w:rsidRDefault="00552B50"/>
    <w:tbl>
      <w:tblPr>
        <w:tblStyle w:val="Tablaconcuadrcula"/>
        <w:tblW w:w="9464" w:type="dxa"/>
        <w:tblLook w:val="04A0" w:firstRow="1" w:lastRow="0" w:firstColumn="1" w:lastColumn="0" w:noHBand="0" w:noVBand="1"/>
      </w:tblPr>
      <w:tblGrid>
        <w:gridCol w:w="2161"/>
        <w:gridCol w:w="2161"/>
        <w:gridCol w:w="2161"/>
        <w:gridCol w:w="2981"/>
      </w:tblGrid>
      <w:tr w:rsidR="00D9216B" w:rsidTr="00DC4306">
        <w:tc>
          <w:tcPr>
            <w:tcW w:w="2161" w:type="dxa"/>
            <w:shd w:val="clear" w:color="auto" w:fill="FFFFFF" w:themeFill="background1"/>
          </w:tcPr>
          <w:p w:rsidR="00D9216B" w:rsidRPr="008D1605" w:rsidRDefault="00D9216B" w:rsidP="00935B1F">
            <w:pPr>
              <w:jc w:val="center"/>
              <w:rPr>
                <w:rFonts w:ascii="Arial Black" w:hAnsi="Arial Black"/>
              </w:rPr>
            </w:pPr>
          </w:p>
        </w:tc>
        <w:tc>
          <w:tcPr>
            <w:tcW w:w="2161" w:type="dxa"/>
            <w:shd w:val="clear" w:color="auto" w:fill="FFFFFF" w:themeFill="background1"/>
          </w:tcPr>
          <w:p w:rsidR="00D9216B" w:rsidRPr="008D1605" w:rsidRDefault="00D9216B" w:rsidP="00935B1F">
            <w:pPr>
              <w:jc w:val="center"/>
              <w:rPr>
                <w:rFonts w:ascii="Arial Black" w:hAnsi="Arial Black"/>
              </w:rPr>
            </w:pPr>
          </w:p>
        </w:tc>
        <w:tc>
          <w:tcPr>
            <w:tcW w:w="2161" w:type="dxa"/>
            <w:shd w:val="clear" w:color="auto" w:fill="FFFFFF" w:themeFill="background1"/>
          </w:tcPr>
          <w:p w:rsidR="00D9216B" w:rsidRPr="008D1605" w:rsidRDefault="00D9216B" w:rsidP="00935B1F">
            <w:pPr>
              <w:jc w:val="center"/>
              <w:rPr>
                <w:rFonts w:ascii="Arial Black" w:hAnsi="Arial Black"/>
              </w:rPr>
            </w:pPr>
          </w:p>
        </w:tc>
        <w:tc>
          <w:tcPr>
            <w:tcW w:w="2981" w:type="dxa"/>
            <w:shd w:val="clear" w:color="auto" w:fill="FFFFFF" w:themeFill="background1"/>
          </w:tcPr>
          <w:p w:rsidR="00D9216B" w:rsidRPr="008D1605" w:rsidRDefault="00D9216B" w:rsidP="00935B1F">
            <w:pPr>
              <w:jc w:val="center"/>
              <w:rPr>
                <w:rFonts w:ascii="Arial Black" w:hAnsi="Arial Black"/>
              </w:rPr>
            </w:pPr>
          </w:p>
        </w:tc>
      </w:tr>
      <w:tr w:rsidR="00D9216B" w:rsidTr="00D9216B">
        <w:tc>
          <w:tcPr>
            <w:tcW w:w="2161" w:type="dxa"/>
          </w:tcPr>
          <w:p w:rsidR="00D9216B" w:rsidRDefault="00D9216B" w:rsidP="00D9216B"/>
        </w:tc>
        <w:tc>
          <w:tcPr>
            <w:tcW w:w="2161" w:type="dxa"/>
          </w:tcPr>
          <w:p w:rsidR="001B1647" w:rsidRPr="004F147E" w:rsidRDefault="001B1647" w:rsidP="001B1647">
            <w:pPr>
              <w:rPr>
                <w:rFonts w:ascii="Arial" w:hAnsi="Arial" w:cs="Arial"/>
                <w:sz w:val="20"/>
                <w:szCs w:val="20"/>
              </w:rPr>
            </w:pPr>
          </w:p>
        </w:tc>
        <w:tc>
          <w:tcPr>
            <w:tcW w:w="2161" w:type="dxa"/>
          </w:tcPr>
          <w:p w:rsidR="00D9216B" w:rsidRPr="00395911" w:rsidRDefault="00D9216B" w:rsidP="00935B1F">
            <w:pPr>
              <w:rPr>
                <w:rFonts w:ascii="Arial" w:hAnsi="Arial" w:cs="Arial"/>
                <w:b/>
              </w:rPr>
            </w:pPr>
          </w:p>
        </w:tc>
        <w:tc>
          <w:tcPr>
            <w:tcW w:w="2981" w:type="dxa"/>
          </w:tcPr>
          <w:p w:rsidR="00D9216B" w:rsidRPr="00395911" w:rsidRDefault="00D9216B" w:rsidP="00935B1F">
            <w:pPr>
              <w:rPr>
                <w:rFonts w:ascii="Arial" w:hAnsi="Arial" w:cs="Arial"/>
                <w:b/>
              </w:rPr>
            </w:pPr>
          </w:p>
        </w:tc>
      </w:tr>
      <w:tr w:rsidR="00D9216B" w:rsidTr="00D9216B">
        <w:trPr>
          <w:trHeight w:val="2714"/>
        </w:trPr>
        <w:tc>
          <w:tcPr>
            <w:tcW w:w="2161" w:type="dxa"/>
          </w:tcPr>
          <w:p w:rsidR="00D9216B" w:rsidRDefault="00D9216B" w:rsidP="00D9216B"/>
        </w:tc>
        <w:tc>
          <w:tcPr>
            <w:tcW w:w="2161" w:type="dxa"/>
          </w:tcPr>
          <w:p w:rsidR="00D9216B" w:rsidRPr="004F147E" w:rsidRDefault="00D9216B" w:rsidP="00D9216B">
            <w:pPr>
              <w:rPr>
                <w:rFonts w:ascii="Arial" w:hAnsi="Arial" w:cs="Arial"/>
                <w:sz w:val="20"/>
                <w:szCs w:val="20"/>
              </w:rPr>
            </w:pPr>
          </w:p>
        </w:tc>
        <w:tc>
          <w:tcPr>
            <w:tcW w:w="2161" w:type="dxa"/>
          </w:tcPr>
          <w:p w:rsidR="00D9216B" w:rsidRPr="00832070" w:rsidRDefault="00D9216B" w:rsidP="00832070">
            <w:pPr>
              <w:jc w:val="center"/>
              <w:rPr>
                <w:rFonts w:ascii="Arial" w:hAnsi="Arial" w:cs="Arial"/>
                <w:b/>
              </w:rPr>
            </w:pPr>
          </w:p>
        </w:tc>
        <w:tc>
          <w:tcPr>
            <w:tcW w:w="2981" w:type="dxa"/>
          </w:tcPr>
          <w:p w:rsidR="00D9216B" w:rsidRPr="00395911" w:rsidRDefault="00D9216B" w:rsidP="00935B1F">
            <w:pPr>
              <w:rPr>
                <w:rFonts w:ascii="Arial" w:hAnsi="Arial" w:cs="Arial"/>
                <w:b/>
              </w:rPr>
            </w:pPr>
          </w:p>
        </w:tc>
      </w:tr>
      <w:tr w:rsidR="00D9216B" w:rsidTr="00D9216B">
        <w:tc>
          <w:tcPr>
            <w:tcW w:w="2161" w:type="dxa"/>
          </w:tcPr>
          <w:p w:rsidR="00D9216B" w:rsidRPr="00395911" w:rsidRDefault="00D9216B" w:rsidP="00D9216B">
            <w:pPr>
              <w:rPr>
                <w:sz w:val="20"/>
                <w:szCs w:val="20"/>
              </w:rPr>
            </w:pPr>
          </w:p>
        </w:tc>
        <w:tc>
          <w:tcPr>
            <w:tcW w:w="2161" w:type="dxa"/>
          </w:tcPr>
          <w:p w:rsidR="00D9216B" w:rsidRPr="004F147E" w:rsidRDefault="00D9216B" w:rsidP="00D9216B">
            <w:pPr>
              <w:rPr>
                <w:rFonts w:ascii="Arial" w:hAnsi="Arial" w:cs="Arial"/>
                <w:sz w:val="20"/>
                <w:szCs w:val="20"/>
              </w:rPr>
            </w:pPr>
          </w:p>
        </w:tc>
        <w:tc>
          <w:tcPr>
            <w:tcW w:w="2161" w:type="dxa"/>
          </w:tcPr>
          <w:p w:rsidR="00D9216B" w:rsidRPr="00395911" w:rsidRDefault="00D9216B" w:rsidP="00935B1F">
            <w:pPr>
              <w:rPr>
                <w:rFonts w:ascii="Arial" w:hAnsi="Arial" w:cs="Arial"/>
                <w:b/>
              </w:rPr>
            </w:pPr>
          </w:p>
        </w:tc>
        <w:tc>
          <w:tcPr>
            <w:tcW w:w="2981" w:type="dxa"/>
          </w:tcPr>
          <w:p w:rsidR="00D9216B" w:rsidRPr="00395911" w:rsidRDefault="00D9216B" w:rsidP="00935B1F">
            <w:pPr>
              <w:rPr>
                <w:b/>
              </w:rPr>
            </w:pPr>
          </w:p>
        </w:tc>
      </w:tr>
      <w:tr w:rsidR="00D9216B" w:rsidTr="00D9216B">
        <w:tc>
          <w:tcPr>
            <w:tcW w:w="2161" w:type="dxa"/>
          </w:tcPr>
          <w:p w:rsidR="00D9216B" w:rsidRDefault="00D9216B" w:rsidP="00935B1F"/>
        </w:tc>
        <w:tc>
          <w:tcPr>
            <w:tcW w:w="2161" w:type="dxa"/>
          </w:tcPr>
          <w:p w:rsidR="00D9216B" w:rsidRPr="004F147E" w:rsidRDefault="00D9216B" w:rsidP="00D9216B">
            <w:pPr>
              <w:rPr>
                <w:rFonts w:ascii="Arial" w:hAnsi="Arial" w:cs="Arial"/>
                <w:sz w:val="20"/>
                <w:szCs w:val="20"/>
              </w:rPr>
            </w:pPr>
          </w:p>
        </w:tc>
        <w:tc>
          <w:tcPr>
            <w:tcW w:w="2161" w:type="dxa"/>
          </w:tcPr>
          <w:p w:rsidR="00D9216B" w:rsidRDefault="00D9216B" w:rsidP="00D9216B"/>
        </w:tc>
        <w:tc>
          <w:tcPr>
            <w:tcW w:w="2981" w:type="dxa"/>
          </w:tcPr>
          <w:p w:rsidR="00D9216B" w:rsidRDefault="00D9216B" w:rsidP="00935B1F"/>
        </w:tc>
      </w:tr>
      <w:tr w:rsidR="00D9216B" w:rsidTr="00D9216B">
        <w:tc>
          <w:tcPr>
            <w:tcW w:w="2161" w:type="dxa"/>
          </w:tcPr>
          <w:p w:rsidR="00D9216B" w:rsidRPr="004F147E" w:rsidRDefault="001B1647" w:rsidP="00935B1F">
            <w:pPr>
              <w:rPr>
                <w:rFonts w:ascii="Arial" w:hAnsi="Arial" w:cs="Arial"/>
                <w:sz w:val="20"/>
                <w:szCs w:val="20"/>
              </w:rPr>
            </w:pPr>
            <w:r w:rsidRPr="001B1647">
              <w:rPr>
                <w:rFonts w:ascii="Arial" w:hAnsi="Arial" w:cs="Arial"/>
                <w:sz w:val="20"/>
                <w:szCs w:val="20"/>
              </w:rPr>
              <w:t>Celebración Día Mundial del Agua</w:t>
            </w:r>
          </w:p>
        </w:tc>
        <w:tc>
          <w:tcPr>
            <w:tcW w:w="2161" w:type="dxa"/>
          </w:tcPr>
          <w:p w:rsidR="001B1647" w:rsidRDefault="001B1647" w:rsidP="001B1647">
            <w:r>
              <w:t>Exposición de fotografía</w:t>
            </w:r>
          </w:p>
          <w:p w:rsidR="00D9216B" w:rsidRDefault="001B1647" w:rsidP="001B1647">
            <w:r>
              <w:t>alusivas a la destrucción y deterioro de ecosistemas acuáticos</w:t>
            </w:r>
          </w:p>
        </w:tc>
        <w:tc>
          <w:tcPr>
            <w:tcW w:w="2161" w:type="dxa"/>
          </w:tcPr>
          <w:p w:rsidR="00D9216B" w:rsidRDefault="00D9216B" w:rsidP="00935B1F">
            <w:pPr>
              <w:rPr>
                <w:rFonts w:ascii="Arial" w:hAnsi="Arial" w:cs="Arial"/>
                <w:b/>
                <w:sz w:val="20"/>
                <w:szCs w:val="20"/>
              </w:rPr>
            </w:pPr>
          </w:p>
          <w:p w:rsidR="001B1647" w:rsidRDefault="001B1647" w:rsidP="00935B1F">
            <w:pPr>
              <w:rPr>
                <w:rFonts w:ascii="Arial" w:hAnsi="Arial" w:cs="Arial"/>
                <w:b/>
                <w:sz w:val="20"/>
                <w:szCs w:val="20"/>
              </w:rPr>
            </w:pPr>
          </w:p>
          <w:p w:rsidR="001B1647" w:rsidRPr="001B1647" w:rsidRDefault="001B1647" w:rsidP="001B1647">
            <w:pPr>
              <w:rPr>
                <w:rFonts w:ascii="Arial" w:hAnsi="Arial" w:cs="Arial"/>
                <w:b/>
                <w:sz w:val="20"/>
                <w:szCs w:val="20"/>
              </w:rPr>
            </w:pPr>
            <w:r w:rsidRPr="001B1647">
              <w:rPr>
                <w:rFonts w:ascii="Arial" w:hAnsi="Arial" w:cs="Arial"/>
                <w:b/>
                <w:sz w:val="20"/>
                <w:szCs w:val="20"/>
              </w:rPr>
              <w:t>Marzo</w:t>
            </w:r>
          </w:p>
          <w:p w:rsidR="001B1647" w:rsidRPr="00395911" w:rsidRDefault="001B1647" w:rsidP="001B1647">
            <w:pPr>
              <w:rPr>
                <w:rFonts w:ascii="Arial" w:hAnsi="Arial" w:cs="Arial"/>
                <w:b/>
                <w:sz w:val="20"/>
                <w:szCs w:val="20"/>
              </w:rPr>
            </w:pPr>
            <w:r w:rsidRPr="001B1647">
              <w:rPr>
                <w:rFonts w:ascii="Arial" w:hAnsi="Arial" w:cs="Arial"/>
                <w:b/>
                <w:sz w:val="20"/>
                <w:szCs w:val="20"/>
              </w:rPr>
              <w:t>(22)</w:t>
            </w:r>
          </w:p>
        </w:tc>
        <w:tc>
          <w:tcPr>
            <w:tcW w:w="2981" w:type="dxa"/>
          </w:tcPr>
          <w:p w:rsidR="00D9216B" w:rsidRPr="00395911" w:rsidRDefault="00D9216B" w:rsidP="00935B1F">
            <w:pPr>
              <w:rPr>
                <w:rFonts w:ascii="Arial" w:hAnsi="Arial" w:cs="Arial"/>
                <w:b/>
                <w:sz w:val="20"/>
                <w:szCs w:val="20"/>
              </w:rPr>
            </w:pPr>
          </w:p>
        </w:tc>
      </w:tr>
    </w:tbl>
    <w:p w:rsidR="00D9216B" w:rsidRDefault="00D9216B" w:rsidP="00D9216B"/>
    <w:p w:rsidR="00D9216B" w:rsidRDefault="00D9216B" w:rsidP="00D9216B"/>
    <w:tbl>
      <w:tblPr>
        <w:tblW w:w="903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9"/>
        <w:gridCol w:w="8855"/>
      </w:tblGrid>
      <w:tr w:rsidR="001B1647" w:rsidTr="00DC4306">
        <w:trPr>
          <w:trHeight w:val="830"/>
        </w:trPr>
        <w:tc>
          <w:tcPr>
            <w:tcW w:w="9034" w:type="dxa"/>
            <w:gridSpan w:val="2"/>
            <w:shd w:val="clear" w:color="auto" w:fill="FFFFFF" w:themeFill="background1"/>
          </w:tcPr>
          <w:p w:rsidR="001B1647" w:rsidRPr="001B1647" w:rsidRDefault="001B1647" w:rsidP="001B1647">
            <w:pPr>
              <w:ind w:left="142"/>
              <w:jc w:val="center"/>
              <w:rPr>
                <w:rFonts w:ascii="Arial Black" w:hAnsi="Arial Black"/>
                <w:sz w:val="24"/>
                <w:szCs w:val="24"/>
              </w:rPr>
            </w:pPr>
            <w:r w:rsidRPr="001B1647">
              <w:rPr>
                <w:rFonts w:ascii="Arial Black" w:hAnsi="Arial Black"/>
                <w:sz w:val="24"/>
                <w:szCs w:val="24"/>
              </w:rPr>
              <w:lastRenderedPageBreak/>
              <w:t>8-RECURSOS</w:t>
            </w:r>
          </w:p>
        </w:tc>
      </w:tr>
      <w:tr w:rsidR="001B1647" w:rsidTr="001B1647">
        <w:trPr>
          <w:gridBefore w:val="1"/>
          <w:wBefore w:w="179" w:type="dxa"/>
          <w:trHeight w:val="2234"/>
        </w:trPr>
        <w:tc>
          <w:tcPr>
            <w:tcW w:w="8855" w:type="dxa"/>
          </w:tcPr>
          <w:p w:rsidR="001B1647" w:rsidRDefault="001B1647" w:rsidP="00935B1F">
            <w:pPr>
              <w:ind w:left="-37"/>
            </w:pPr>
          </w:p>
          <w:p w:rsidR="001B1647" w:rsidRDefault="001B1647" w:rsidP="00935B1F">
            <w:pPr>
              <w:rPr>
                <w:rFonts w:ascii="Arial Black" w:hAnsi="Arial Black"/>
                <w:b/>
                <w:bCs/>
              </w:rPr>
            </w:pPr>
            <w:r w:rsidRPr="004F147E">
              <w:rPr>
                <w:rFonts w:ascii="Arial Black" w:hAnsi="Arial Black"/>
                <w:b/>
                <w:bCs/>
              </w:rPr>
              <w:t>Humanos: Coordinadoras del proyecto, estudiantes, profesores, padres de familia, directivas,</w:t>
            </w:r>
            <w:r>
              <w:rPr>
                <w:rFonts w:ascii="Arial Black" w:hAnsi="Arial Black"/>
                <w:b/>
                <w:bCs/>
              </w:rPr>
              <w:t xml:space="preserve"> p</w:t>
            </w:r>
            <w:r w:rsidRPr="004F147E">
              <w:rPr>
                <w:rFonts w:ascii="Arial Black" w:hAnsi="Arial Black"/>
                <w:b/>
                <w:bCs/>
              </w:rPr>
              <w:t>sicólogas</w:t>
            </w:r>
            <w:r>
              <w:rPr>
                <w:rFonts w:ascii="Arial Black" w:hAnsi="Arial Black"/>
                <w:b/>
                <w:bCs/>
              </w:rPr>
              <w:t>, secretaria de MEDIO AMBIENTE.</w:t>
            </w:r>
          </w:p>
          <w:p w:rsidR="001B1647" w:rsidRDefault="001B1647" w:rsidP="00935B1F">
            <w:pPr>
              <w:rPr>
                <w:rFonts w:ascii="Arial Black" w:hAnsi="Arial Black"/>
                <w:b/>
                <w:bCs/>
              </w:rPr>
            </w:pPr>
            <w:r>
              <w:rPr>
                <w:rFonts w:ascii="Arial Black" w:hAnsi="Arial Black"/>
                <w:b/>
                <w:bCs/>
              </w:rPr>
              <w:t>Policía Nacional.</w:t>
            </w:r>
          </w:p>
          <w:p w:rsidR="001B1647" w:rsidRPr="004F147E" w:rsidRDefault="001B1647" w:rsidP="00935B1F">
            <w:pPr>
              <w:rPr>
                <w:rFonts w:ascii="Arial Black" w:hAnsi="Arial Black"/>
                <w:b/>
                <w:bCs/>
              </w:rPr>
            </w:pPr>
            <w:r>
              <w:rPr>
                <w:rFonts w:ascii="Arial Black" w:hAnsi="Arial Black"/>
                <w:b/>
                <w:bCs/>
              </w:rPr>
              <w:t>CORNARE.</w:t>
            </w:r>
          </w:p>
          <w:p w:rsidR="001B1647" w:rsidRDefault="001B1647" w:rsidP="00935B1F">
            <w:pPr>
              <w:ind w:left="-37"/>
              <w:rPr>
                <w:rFonts w:ascii="Arial Black" w:hAnsi="Arial Black"/>
                <w:b/>
                <w:bCs/>
              </w:rPr>
            </w:pPr>
            <w:r>
              <w:rPr>
                <w:rFonts w:ascii="Arial Black" w:hAnsi="Arial Black"/>
                <w:b/>
                <w:bCs/>
              </w:rPr>
              <w:t xml:space="preserve"> Físicos </w:t>
            </w:r>
            <w:r w:rsidRPr="004F147E">
              <w:rPr>
                <w:rFonts w:ascii="Arial Black" w:hAnsi="Arial Black"/>
                <w:b/>
                <w:bCs/>
              </w:rPr>
              <w:t>Materiales: Computadores, Grabadoras,</w:t>
            </w:r>
            <w:r>
              <w:rPr>
                <w:rFonts w:ascii="Arial Black" w:hAnsi="Arial Black"/>
                <w:b/>
                <w:bCs/>
              </w:rPr>
              <w:t xml:space="preserve"> fotocopias, películas,</w:t>
            </w:r>
            <w:r w:rsidRPr="004F147E">
              <w:rPr>
                <w:rFonts w:ascii="Arial Black" w:hAnsi="Arial Black"/>
                <w:b/>
                <w:bCs/>
              </w:rPr>
              <w:t xml:space="preserve"> cartulinas, marcadores</w:t>
            </w:r>
            <w:r>
              <w:rPr>
                <w:rFonts w:ascii="Arial Black" w:hAnsi="Arial Black"/>
                <w:b/>
                <w:bCs/>
              </w:rPr>
              <w:t>, material audiovisual, auditorios, aulas.</w:t>
            </w:r>
          </w:p>
          <w:p w:rsidR="001B1647" w:rsidRDefault="001B1647" w:rsidP="001B1647">
            <w:pPr>
              <w:ind w:left="-37"/>
            </w:pPr>
            <w:r>
              <w:rPr>
                <w:rFonts w:ascii="Arial Black" w:hAnsi="Arial Black"/>
                <w:b/>
                <w:bCs/>
              </w:rPr>
              <w:t>Logísticos Institucionales: Secretaria de Medio ambiente.</w:t>
            </w:r>
          </w:p>
        </w:tc>
      </w:tr>
    </w:tbl>
    <w:p w:rsidR="001B1647" w:rsidRDefault="001B1647" w:rsidP="001B1647"/>
    <w:tbl>
      <w:tblPr>
        <w:tblW w:w="8822" w:type="dxa"/>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70" w:type="dxa"/>
          <w:right w:w="70" w:type="dxa"/>
        </w:tblCellMar>
        <w:tblLook w:val="0000" w:firstRow="0" w:lastRow="0" w:firstColumn="0" w:lastColumn="0" w:noHBand="0" w:noVBand="0"/>
      </w:tblPr>
      <w:tblGrid>
        <w:gridCol w:w="8822"/>
      </w:tblGrid>
      <w:tr w:rsidR="001B1647" w:rsidTr="00DC4306">
        <w:trPr>
          <w:trHeight w:val="728"/>
        </w:trPr>
        <w:tc>
          <w:tcPr>
            <w:tcW w:w="8822" w:type="dxa"/>
            <w:shd w:val="clear" w:color="auto" w:fill="FFFFFF" w:themeFill="background1"/>
          </w:tcPr>
          <w:p w:rsidR="001B1647" w:rsidRDefault="001B1647" w:rsidP="00935B1F"/>
          <w:p w:rsidR="001B1647" w:rsidRPr="004F147E" w:rsidRDefault="001B1647" w:rsidP="00935B1F">
            <w:pPr>
              <w:jc w:val="center"/>
              <w:rPr>
                <w:rFonts w:ascii="Arial Black" w:hAnsi="Arial Black"/>
                <w:sz w:val="24"/>
                <w:szCs w:val="24"/>
              </w:rPr>
            </w:pPr>
            <w:r w:rsidRPr="004F147E">
              <w:rPr>
                <w:rFonts w:ascii="Arial Black" w:hAnsi="Arial Black"/>
                <w:sz w:val="24"/>
                <w:szCs w:val="24"/>
              </w:rPr>
              <w:t>9-EVALUACIÓN</w:t>
            </w:r>
          </w:p>
        </w:tc>
      </w:tr>
    </w:tbl>
    <w:p w:rsidR="001B1647" w:rsidRDefault="001B1647" w:rsidP="001B1647"/>
    <w:tbl>
      <w:tblPr>
        <w:tblW w:w="8954"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54"/>
      </w:tblGrid>
      <w:tr w:rsidR="001B1647" w:rsidTr="00935B1F">
        <w:trPr>
          <w:trHeight w:val="4022"/>
        </w:trPr>
        <w:tc>
          <w:tcPr>
            <w:tcW w:w="8954" w:type="dxa"/>
          </w:tcPr>
          <w:p w:rsidR="001B1647" w:rsidRDefault="001B1647" w:rsidP="00935B1F"/>
          <w:p w:rsidR="001B1647" w:rsidRPr="004F147E" w:rsidRDefault="001B1647" w:rsidP="00935B1F">
            <w:pPr>
              <w:autoSpaceDE w:val="0"/>
              <w:autoSpaceDN w:val="0"/>
              <w:adjustRightInd w:val="0"/>
              <w:rPr>
                <w:rFonts w:ascii="Arial Black" w:hAnsi="Arial Black"/>
                <w:b/>
                <w:lang w:val="es-AR"/>
              </w:rPr>
            </w:pPr>
            <w:r w:rsidRPr="004F147E">
              <w:rPr>
                <w:rFonts w:ascii="Arial Black" w:hAnsi="Arial Black"/>
                <w:b/>
                <w:lang w:val="es-AR"/>
              </w:rPr>
              <w:t>Se asume la evaluación como una actividad reflexiva, continua, integradora y crítica. Evaluar para mejorar y superar dificultades con base en los hechos y datos que se recogen con técnicas e instrumentos como la observación, la encuesta, la entrevista, el diálogo, la discusión , la investigación, la lectura, la escritura, la mesa redonda, el debate, la pregunta entre otras.</w:t>
            </w:r>
          </w:p>
          <w:p w:rsidR="001B1647" w:rsidRPr="004F147E" w:rsidRDefault="001B1647" w:rsidP="00935B1F">
            <w:pPr>
              <w:autoSpaceDE w:val="0"/>
              <w:autoSpaceDN w:val="0"/>
              <w:adjustRightInd w:val="0"/>
              <w:rPr>
                <w:rFonts w:ascii="Arial Black" w:hAnsi="Arial Black"/>
                <w:b/>
                <w:lang w:val="es-AR"/>
              </w:rPr>
            </w:pPr>
            <w:r w:rsidRPr="004F147E">
              <w:rPr>
                <w:rFonts w:ascii="Arial Black" w:hAnsi="Arial Black"/>
                <w:b/>
                <w:lang w:val="es-AR"/>
              </w:rPr>
              <w:t>La evaluación se desarrollará de acuerdo a los objetivos, al compromiso que asumieron las áreas al articularse desde su plan de estudio, a los problemas que mejoraron, la participación de la comunidad educativa, la aplicación de la investigación y el desarrollo de las actividades propuestas.</w:t>
            </w:r>
          </w:p>
          <w:p w:rsidR="001B1647" w:rsidRDefault="001B1647" w:rsidP="00935B1F">
            <w:pPr>
              <w:autoSpaceDE w:val="0"/>
              <w:autoSpaceDN w:val="0"/>
              <w:adjustRightInd w:val="0"/>
              <w:rPr>
                <w:rFonts w:ascii="Arial Black" w:hAnsi="Arial Black"/>
                <w:b/>
                <w:lang w:val="es-AR"/>
              </w:rPr>
            </w:pPr>
          </w:p>
          <w:p w:rsidR="001B1647" w:rsidRDefault="001B1647" w:rsidP="00935B1F">
            <w:pPr>
              <w:autoSpaceDE w:val="0"/>
              <w:autoSpaceDN w:val="0"/>
              <w:adjustRightInd w:val="0"/>
              <w:rPr>
                <w:rFonts w:ascii="Arial Black" w:hAnsi="Arial Black"/>
                <w:b/>
                <w:lang w:val="es-AR"/>
              </w:rPr>
            </w:pPr>
          </w:p>
          <w:p w:rsidR="001B1647" w:rsidRDefault="001B1647" w:rsidP="00935B1F">
            <w:pPr>
              <w:autoSpaceDE w:val="0"/>
              <w:autoSpaceDN w:val="0"/>
              <w:adjustRightInd w:val="0"/>
              <w:rPr>
                <w:rFonts w:ascii="Arial Black" w:hAnsi="Arial Black"/>
                <w:b/>
                <w:lang w:val="es-AR"/>
              </w:rPr>
            </w:pPr>
          </w:p>
          <w:p w:rsidR="001B1647" w:rsidRPr="004F147E" w:rsidRDefault="001B1647" w:rsidP="00935B1F">
            <w:pPr>
              <w:autoSpaceDE w:val="0"/>
              <w:autoSpaceDN w:val="0"/>
              <w:adjustRightInd w:val="0"/>
              <w:rPr>
                <w:rFonts w:ascii="Arial Black" w:hAnsi="Arial Black"/>
                <w:b/>
                <w:lang w:val="es-AR"/>
              </w:rPr>
            </w:pPr>
          </w:p>
          <w:p w:rsidR="001B1647" w:rsidRPr="004F147E" w:rsidRDefault="001B1647" w:rsidP="00935B1F">
            <w:pPr>
              <w:pStyle w:val="Prrafodelista"/>
              <w:spacing w:line="276" w:lineRule="auto"/>
              <w:ind w:left="502"/>
              <w:rPr>
                <w:rFonts w:ascii="Arial Black" w:eastAsiaTheme="minorHAnsi" w:hAnsi="Arial Black"/>
                <w:b/>
                <w:sz w:val="22"/>
                <w:szCs w:val="22"/>
                <w:lang w:val="es-AR"/>
              </w:rPr>
            </w:pPr>
            <w:r w:rsidRPr="004F147E">
              <w:rPr>
                <w:rFonts w:ascii="Arial Black" w:eastAsiaTheme="minorHAnsi" w:hAnsi="Arial Black"/>
                <w:b/>
                <w:sz w:val="22"/>
                <w:szCs w:val="22"/>
                <w:lang w:val="es-AR"/>
              </w:rPr>
              <w:t>Esta evaluación se sistematizará en el siguiente formato:</w:t>
            </w:r>
          </w:p>
          <w:p w:rsidR="001B1647" w:rsidRPr="004F147E" w:rsidRDefault="001B1647" w:rsidP="00935B1F">
            <w:pPr>
              <w:pStyle w:val="Prrafodelista"/>
              <w:spacing w:line="276" w:lineRule="auto"/>
              <w:ind w:left="502"/>
              <w:rPr>
                <w:rFonts w:ascii="Arial Black" w:eastAsiaTheme="minorHAnsi" w:hAnsi="Arial Black"/>
                <w:b/>
                <w:sz w:val="22"/>
                <w:szCs w:val="22"/>
                <w:lang w:val="es-AR"/>
              </w:rPr>
            </w:pPr>
          </w:p>
          <w:p w:rsidR="001B1647" w:rsidRDefault="001B1647" w:rsidP="00935B1F">
            <w:pPr>
              <w:autoSpaceDE w:val="0"/>
              <w:autoSpaceDN w:val="0"/>
              <w:adjustRightInd w:val="0"/>
              <w:rPr>
                <w:rFonts w:ascii="Arial" w:hAnsi="Arial" w:cs="Arial"/>
                <w:lang w:val="es-AR"/>
              </w:rPr>
            </w:pPr>
            <w:r w:rsidRPr="004F147E">
              <w:rPr>
                <w:rFonts w:ascii="Arial Black" w:hAnsi="Arial Black"/>
                <w:b/>
                <w:bCs/>
                <w:lang w:val="es-AR"/>
              </w:rPr>
              <w:t>Logros alcanzados</w:t>
            </w:r>
            <w:r>
              <w:rPr>
                <w:rFonts w:ascii="Arial" w:hAnsi="Arial" w:cs="Arial"/>
                <w:lang w:val="es-AR"/>
              </w:rPr>
              <w:t>----------------------------------------------------------------------------------------------------------------------------------------------------------------------------------------------------------------------------------------------------------------------------------------------------------------------------------------------------------------------------------------------------------------------------------------------------------------------------------------------------------------------------------------------------------------------------------------------------------------------------------------------------------------------------------------------------------------------------------------------------------------------</w:t>
            </w:r>
          </w:p>
          <w:p w:rsidR="001B1647" w:rsidRDefault="001B1647" w:rsidP="00935B1F"/>
        </w:tc>
      </w:tr>
    </w:tbl>
    <w:p w:rsidR="001B1647" w:rsidRDefault="001B1647" w:rsidP="00DC4306">
      <w:pPr>
        <w:shd w:val="clear" w:color="auto" w:fill="FFFFFF" w:themeFill="background1"/>
      </w:pPr>
    </w:p>
    <w:tbl>
      <w:tblPr>
        <w:tblW w:w="9054"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70" w:type="dxa"/>
          <w:right w:w="70" w:type="dxa"/>
        </w:tblCellMar>
        <w:tblLook w:val="0000" w:firstRow="0" w:lastRow="0" w:firstColumn="0" w:lastColumn="0" w:noHBand="0" w:noVBand="0"/>
      </w:tblPr>
      <w:tblGrid>
        <w:gridCol w:w="9054"/>
      </w:tblGrid>
      <w:tr w:rsidR="001B1647" w:rsidTr="00DC4306">
        <w:trPr>
          <w:trHeight w:val="811"/>
        </w:trPr>
        <w:tc>
          <w:tcPr>
            <w:tcW w:w="9054" w:type="dxa"/>
            <w:shd w:val="clear" w:color="auto" w:fill="FFFFFF" w:themeFill="background1"/>
          </w:tcPr>
          <w:p w:rsidR="001B1647" w:rsidRDefault="001B1647" w:rsidP="00DC4306">
            <w:pPr>
              <w:shd w:val="clear" w:color="auto" w:fill="FFFFFF" w:themeFill="background1"/>
            </w:pPr>
            <w:r>
              <w:t xml:space="preserve">   </w:t>
            </w:r>
          </w:p>
          <w:p w:rsidR="001B1647" w:rsidRPr="004F147E" w:rsidRDefault="001B1647" w:rsidP="00DC4306">
            <w:pPr>
              <w:shd w:val="clear" w:color="auto" w:fill="FFFFFF" w:themeFill="background1"/>
              <w:jc w:val="center"/>
              <w:rPr>
                <w:rFonts w:ascii="Arial Black" w:hAnsi="Arial Black"/>
                <w:sz w:val="24"/>
                <w:szCs w:val="24"/>
              </w:rPr>
            </w:pPr>
            <w:r w:rsidRPr="00DC4306">
              <w:rPr>
                <w:rFonts w:ascii="Arial Black" w:hAnsi="Arial Black"/>
                <w:sz w:val="24"/>
                <w:szCs w:val="24"/>
              </w:rPr>
              <w:t>10- EVIDENCIAS</w:t>
            </w:r>
          </w:p>
        </w:tc>
      </w:tr>
    </w:tbl>
    <w:p w:rsidR="001B1647" w:rsidRDefault="001B1647" w:rsidP="00DC4306">
      <w:pPr>
        <w:shd w:val="clear" w:color="auto" w:fill="FFFFFF" w:themeFill="background1"/>
      </w:pPr>
    </w:p>
    <w:p w:rsidR="001B1647" w:rsidRDefault="001B1647">
      <w:bookmarkStart w:id="0" w:name="_GoBack"/>
      <w:bookmarkEnd w:id="0"/>
    </w:p>
    <w:sectPr w:rsidR="001B1647" w:rsidSect="00394614">
      <w:headerReference w:type="default" r:id="rId21"/>
      <w:pgSz w:w="12242" w:h="15842"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3D66" w:rsidRDefault="000B3D66" w:rsidP="009103B9">
      <w:pPr>
        <w:spacing w:after="0" w:line="240" w:lineRule="auto"/>
      </w:pPr>
      <w:r>
        <w:separator/>
      </w:r>
    </w:p>
  </w:endnote>
  <w:endnote w:type="continuationSeparator" w:id="0">
    <w:p w:rsidR="000B3D66" w:rsidRDefault="000B3D66" w:rsidP="009103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eiryo">
    <w:charset w:val="80"/>
    <w:family w:val="swiss"/>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3D66" w:rsidRDefault="000B3D66" w:rsidP="009103B9">
      <w:pPr>
        <w:spacing w:after="0" w:line="240" w:lineRule="auto"/>
      </w:pPr>
      <w:r>
        <w:separator/>
      </w:r>
    </w:p>
  </w:footnote>
  <w:footnote w:type="continuationSeparator" w:id="0">
    <w:p w:rsidR="000B3D66" w:rsidRDefault="000B3D66" w:rsidP="009103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8236021"/>
      <w:docPartObj>
        <w:docPartGallery w:val="Page Numbers (Margins)"/>
        <w:docPartUnique/>
      </w:docPartObj>
    </w:sdtPr>
    <w:sdtContent>
      <w:p w:rsidR="00DC4306" w:rsidRDefault="00DC4306">
        <w:pPr>
          <w:pStyle w:val="Encabezado"/>
        </w:pPr>
        <w:r>
          <w:rPr>
            <w:noProof/>
          </w:rPr>
          <mc:AlternateContent>
            <mc:Choice Requires="wps">
              <w:drawing>
                <wp:anchor distT="0" distB="0" distL="114300" distR="114300" simplePos="0" relativeHeight="251659264" behindDoc="0" locked="0" layoutInCell="0" allowOverlap="1">
                  <wp:simplePos x="0" y="0"/>
                  <wp:positionH relativeFrom="rightMargin">
                    <wp:align>center</wp:align>
                  </wp:positionH>
                  <wp:positionV relativeFrom="page">
                    <wp:align>center</wp:align>
                  </wp:positionV>
                  <wp:extent cx="762000" cy="895350"/>
                  <wp:effectExtent l="0" t="0" r="0" b="0"/>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Content>
                                <w:p w:rsidR="00DC4306" w:rsidRDefault="00DC4306">
                                  <w:pPr>
                                    <w:jc w:val="center"/>
                                    <w:rPr>
                                      <w:rFonts w:asciiTheme="majorHAnsi" w:eastAsiaTheme="majorEastAsia" w:hAnsiTheme="majorHAnsi" w:cstheme="majorBidi"/>
                                      <w:sz w:val="72"/>
                                      <w:szCs w:val="72"/>
                                    </w:rPr>
                                  </w:pPr>
                                  <w:r>
                                    <w:rPr>
                                      <w:rFonts w:cs="Times New Roman"/>
                                    </w:rPr>
                                    <w:fldChar w:fldCharType="begin"/>
                                  </w:r>
                                  <w:r>
                                    <w:instrText>PAGE  \* MERGEFORMAT</w:instrText>
                                  </w:r>
                                  <w:r>
                                    <w:rPr>
                                      <w:rFonts w:cs="Times New Roman"/>
                                    </w:rPr>
                                    <w:fldChar w:fldCharType="separate"/>
                                  </w:r>
                                  <w:r w:rsidR="0005117A" w:rsidRPr="0005117A">
                                    <w:rPr>
                                      <w:rFonts w:asciiTheme="majorHAnsi" w:eastAsiaTheme="majorEastAsia" w:hAnsiTheme="majorHAnsi" w:cstheme="majorBidi"/>
                                      <w:noProof/>
                                      <w:sz w:val="48"/>
                                      <w:szCs w:val="48"/>
                                      <w:lang w:val="es-ES"/>
                                    </w:rPr>
                                    <w:t>24</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4"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Content>
                          <w:p w:rsidR="00DC4306" w:rsidRDefault="00DC4306">
                            <w:pPr>
                              <w:jc w:val="center"/>
                              <w:rPr>
                                <w:rFonts w:asciiTheme="majorHAnsi" w:eastAsiaTheme="majorEastAsia" w:hAnsiTheme="majorHAnsi" w:cstheme="majorBidi"/>
                                <w:sz w:val="72"/>
                                <w:szCs w:val="72"/>
                              </w:rPr>
                            </w:pPr>
                            <w:r>
                              <w:rPr>
                                <w:rFonts w:cs="Times New Roman"/>
                              </w:rPr>
                              <w:fldChar w:fldCharType="begin"/>
                            </w:r>
                            <w:r>
                              <w:instrText>PAGE  \* MERGEFORMAT</w:instrText>
                            </w:r>
                            <w:r>
                              <w:rPr>
                                <w:rFonts w:cs="Times New Roman"/>
                              </w:rPr>
                              <w:fldChar w:fldCharType="separate"/>
                            </w:r>
                            <w:r w:rsidR="0005117A" w:rsidRPr="0005117A">
                              <w:rPr>
                                <w:rFonts w:asciiTheme="majorHAnsi" w:eastAsiaTheme="majorEastAsia" w:hAnsiTheme="majorHAnsi" w:cstheme="majorBidi"/>
                                <w:noProof/>
                                <w:sz w:val="48"/>
                                <w:szCs w:val="48"/>
                                <w:lang w:val="es-ES"/>
                              </w:rPr>
                              <w:t>24</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1818B9"/>
    <w:multiLevelType w:val="hybridMultilevel"/>
    <w:tmpl w:val="522A70BC"/>
    <w:lvl w:ilvl="0" w:tplc="6720BFC4">
      <w:numFmt w:val="bullet"/>
      <w:lvlText w:val=""/>
      <w:lvlJc w:val="left"/>
      <w:pPr>
        <w:ind w:left="720" w:hanging="360"/>
      </w:pPr>
      <w:rPr>
        <w:rFonts w:ascii="Symbol" w:eastAsiaTheme="minorHAns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70B10943"/>
    <w:multiLevelType w:val="multilevel"/>
    <w:tmpl w:val="F354A3DC"/>
    <w:lvl w:ilvl="0">
      <w:start w:val="1"/>
      <w:numFmt w:val="decimal"/>
      <w:lvlText w:val="%1"/>
      <w:lvlJc w:val="left"/>
      <w:pPr>
        <w:ind w:left="405" w:hanging="405"/>
      </w:pPr>
      <w:rPr>
        <w:rFonts w:ascii="Arial Black" w:hAnsi="Arial Black" w:hint="default"/>
        <w:b/>
        <w:sz w:val="24"/>
      </w:rPr>
    </w:lvl>
    <w:lvl w:ilvl="1">
      <w:start w:val="3"/>
      <w:numFmt w:val="decimal"/>
      <w:lvlText w:val="%1.%2"/>
      <w:lvlJc w:val="left"/>
      <w:pPr>
        <w:ind w:left="1102" w:hanging="720"/>
      </w:pPr>
      <w:rPr>
        <w:rFonts w:ascii="Arial Black" w:hAnsi="Arial Black" w:hint="default"/>
        <w:b/>
        <w:sz w:val="24"/>
      </w:rPr>
    </w:lvl>
    <w:lvl w:ilvl="2">
      <w:start w:val="1"/>
      <w:numFmt w:val="decimal"/>
      <w:lvlText w:val="%1.%2.%3"/>
      <w:lvlJc w:val="left"/>
      <w:pPr>
        <w:ind w:left="1484" w:hanging="720"/>
      </w:pPr>
      <w:rPr>
        <w:rFonts w:ascii="Arial Black" w:hAnsi="Arial Black" w:hint="default"/>
        <w:b/>
        <w:sz w:val="24"/>
      </w:rPr>
    </w:lvl>
    <w:lvl w:ilvl="3">
      <w:start w:val="1"/>
      <w:numFmt w:val="decimal"/>
      <w:lvlText w:val="%1.%2.%3.%4"/>
      <w:lvlJc w:val="left"/>
      <w:pPr>
        <w:ind w:left="2226" w:hanging="1080"/>
      </w:pPr>
      <w:rPr>
        <w:rFonts w:ascii="Arial Black" w:hAnsi="Arial Black" w:hint="default"/>
        <w:b/>
        <w:sz w:val="24"/>
      </w:rPr>
    </w:lvl>
    <w:lvl w:ilvl="4">
      <w:start w:val="1"/>
      <w:numFmt w:val="decimal"/>
      <w:lvlText w:val="%1.%2.%3.%4.%5"/>
      <w:lvlJc w:val="left"/>
      <w:pPr>
        <w:ind w:left="2608" w:hanging="1080"/>
      </w:pPr>
      <w:rPr>
        <w:rFonts w:ascii="Arial Black" w:hAnsi="Arial Black" w:hint="default"/>
        <w:b/>
        <w:sz w:val="24"/>
      </w:rPr>
    </w:lvl>
    <w:lvl w:ilvl="5">
      <w:start w:val="1"/>
      <w:numFmt w:val="decimal"/>
      <w:lvlText w:val="%1.%2.%3.%4.%5.%6"/>
      <w:lvlJc w:val="left"/>
      <w:pPr>
        <w:ind w:left="3350" w:hanging="1440"/>
      </w:pPr>
      <w:rPr>
        <w:rFonts w:ascii="Arial Black" w:hAnsi="Arial Black" w:hint="default"/>
        <w:b/>
        <w:sz w:val="24"/>
      </w:rPr>
    </w:lvl>
    <w:lvl w:ilvl="6">
      <w:start w:val="1"/>
      <w:numFmt w:val="decimal"/>
      <w:lvlText w:val="%1.%2.%3.%4.%5.%6.%7"/>
      <w:lvlJc w:val="left"/>
      <w:pPr>
        <w:ind w:left="4092" w:hanging="1800"/>
      </w:pPr>
      <w:rPr>
        <w:rFonts w:ascii="Arial Black" w:hAnsi="Arial Black" w:hint="default"/>
        <w:b/>
        <w:sz w:val="24"/>
      </w:rPr>
    </w:lvl>
    <w:lvl w:ilvl="7">
      <w:start w:val="1"/>
      <w:numFmt w:val="decimal"/>
      <w:lvlText w:val="%1.%2.%3.%4.%5.%6.%7.%8"/>
      <w:lvlJc w:val="left"/>
      <w:pPr>
        <w:ind w:left="4474" w:hanging="1800"/>
      </w:pPr>
      <w:rPr>
        <w:rFonts w:ascii="Arial Black" w:hAnsi="Arial Black" w:hint="default"/>
        <w:b/>
        <w:sz w:val="24"/>
      </w:rPr>
    </w:lvl>
    <w:lvl w:ilvl="8">
      <w:start w:val="1"/>
      <w:numFmt w:val="decimal"/>
      <w:lvlText w:val="%1.%2.%3.%4.%5.%6.%7.%8.%9"/>
      <w:lvlJc w:val="left"/>
      <w:pPr>
        <w:ind w:left="5216" w:hanging="2160"/>
      </w:pPr>
      <w:rPr>
        <w:rFonts w:ascii="Arial Black" w:hAnsi="Arial Black" w:hint="default"/>
        <w:b/>
        <w:sz w:val="24"/>
      </w:rPr>
    </w:lvl>
  </w:abstractNum>
  <w:abstractNum w:abstractNumId="2">
    <w:nsid w:val="7E351414"/>
    <w:multiLevelType w:val="multilevel"/>
    <w:tmpl w:val="FF368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042"/>
    <w:rsid w:val="0005117A"/>
    <w:rsid w:val="000B3D66"/>
    <w:rsid w:val="001B1647"/>
    <w:rsid w:val="00217825"/>
    <w:rsid w:val="00372042"/>
    <w:rsid w:val="00394614"/>
    <w:rsid w:val="00552B50"/>
    <w:rsid w:val="005B3772"/>
    <w:rsid w:val="00753205"/>
    <w:rsid w:val="007660EB"/>
    <w:rsid w:val="0080224B"/>
    <w:rsid w:val="00826A14"/>
    <w:rsid w:val="00832070"/>
    <w:rsid w:val="0087654D"/>
    <w:rsid w:val="008C6BC2"/>
    <w:rsid w:val="008E6724"/>
    <w:rsid w:val="008F1927"/>
    <w:rsid w:val="009103B9"/>
    <w:rsid w:val="0096768E"/>
    <w:rsid w:val="00A86FDF"/>
    <w:rsid w:val="00AA53F3"/>
    <w:rsid w:val="00CC5203"/>
    <w:rsid w:val="00D20DD1"/>
    <w:rsid w:val="00D543A7"/>
    <w:rsid w:val="00D9216B"/>
    <w:rsid w:val="00DB53EA"/>
    <w:rsid w:val="00DC4306"/>
    <w:rsid w:val="00E6682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BBE1D9A-434F-4C72-B408-05C42E511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D543A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7204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72042"/>
    <w:rPr>
      <w:rFonts w:ascii="Tahoma" w:hAnsi="Tahoma" w:cs="Tahoma"/>
      <w:sz w:val="16"/>
      <w:szCs w:val="16"/>
    </w:rPr>
  </w:style>
  <w:style w:type="table" w:styleId="Sombreadoclaro-nfasis2">
    <w:name w:val="Light Shading Accent 2"/>
    <w:basedOn w:val="Tablanormal"/>
    <w:uiPriority w:val="60"/>
    <w:rsid w:val="00372042"/>
    <w:pPr>
      <w:spacing w:after="0" w:line="240" w:lineRule="auto"/>
      <w:jc w:val="both"/>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Prrafodelista">
    <w:name w:val="List Paragraph"/>
    <w:basedOn w:val="Normal"/>
    <w:uiPriority w:val="34"/>
    <w:qFormat/>
    <w:rsid w:val="008E6724"/>
    <w:pPr>
      <w:spacing w:after="0" w:line="240" w:lineRule="auto"/>
      <w:ind w:left="720"/>
      <w:contextualSpacing/>
    </w:pPr>
    <w:rPr>
      <w:rFonts w:ascii="Times New Roman" w:eastAsia="Times New Roman" w:hAnsi="Times New Roman" w:cs="Times New Roman"/>
      <w:sz w:val="24"/>
      <w:szCs w:val="24"/>
      <w:lang w:eastAsia="es-ES"/>
    </w:rPr>
  </w:style>
  <w:style w:type="paragraph" w:styleId="NormalWeb">
    <w:name w:val="Normal (Web)"/>
    <w:basedOn w:val="Normal"/>
    <w:uiPriority w:val="99"/>
    <w:unhideWhenUsed/>
    <w:rsid w:val="00A86FDF"/>
    <w:pPr>
      <w:spacing w:after="243" w:line="240" w:lineRule="auto"/>
    </w:pPr>
    <w:rPr>
      <w:rFonts w:ascii="Times New Roman" w:eastAsia="Times New Roman" w:hAnsi="Times New Roman" w:cs="Times New Roman"/>
      <w:sz w:val="24"/>
      <w:szCs w:val="24"/>
      <w:lang w:eastAsia="es-ES"/>
    </w:rPr>
  </w:style>
  <w:style w:type="table" w:styleId="Sombreadoclaro-nfasis3">
    <w:name w:val="Light Shading Accent 3"/>
    <w:basedOn w:val="Tablanormal"/>
    <w:uiPriority w:val="60"/>
    <w:rsid w:val="007660EB"/>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Encabezado">
    <w:name w:val="header"/>
    <w:basedOn w:val="Normal"/>
    <w:link w:val="EncabezadoCar"/>
    <w:uiPriority w:val="99"/>
    <w:unhideWhenUsed/>
    <w:rsid w:val="009103B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103B9"/>
  </w:style>
  <w:style w:type="paragraph" w:styleId="Piedepgina">
    <w:name w:val="footer"/>
    <w:basedOn w:val="Normal"/>
    <w:link w:val="PiedepginaCar"/>
    <w:uiPriority w:val="99"/>
    <w:unhideWhenUsed/>
    <w:rsid w:val="009103B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103B9"/>
  </w:style>
  <w:style w:type="table" w:styleId="Tablaconcuadrcula">
    <w:name w:val="Table Grid"/>
    <w:basedOn w:val="Tablanormal"/>
    <w:uiPriority w:val="59"/>
    <w:rsid w:val="00D9216B"/>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uesto">
    <w:name w:val="Title"/>
    <w:basedOn w:val="Normal"/>
    <w:next w:val="Normal"/>
    <w:link w:val="PuestoCar"/>
    <w:uiPriority w:val="10"/>
    <w:qFormat/>
    <w:rsid w:val="00D543A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D543A7"/>
    <w:rPr>
      <w:rFonts w:asciiTheme="majorHAnsi" w:eastAsiaTheme="majorEastAsia" w:hAnsiTheme="majorHAnsi" w:cstheme="majorBidi"/>
      <w:color w:val="17365D" w:themeColor="text2" w:themeShade="BF"/>
      <w:spacing w:val="5"/>
      <w:kern w:val="28"/>
      <w:sz w:val="52"/>
      <w:szCs w:val="52"/>
    </w:rPr>
  </w:style>
  <w:style w:type="character" w:customStyle="1" w:styleId="Ttulo1Car">
    <w:name w:val="Título 1 Car"/>
    <w:basedOn w:val="Fuentedeprrafopredeter"/>
    <w:link w:val="Ttulo1"/>
    <w:uiPriority w:val="9"/>
    <w:rsid w:val="00D543A7"/>
    <w:rPr>
      <w:rFonts w:asciiTheme="majorHAnsi" w:eastAsiaTheme="majorEastAsia" w:hAnsiTheme="majorHAnsi" w:cstheme="majorBidi"/>
      <w:b/>
      <w:bCs/>
      <w:color w:val="365F91" w:themeColor="accent1" w:themeShade="BF"/>
      <w:sz w:val="28"/>
      <w:szCs w:val="28"/>
    </w:rPr>
  </w:style>
  <w:style w:type="paragraph" w:styleId="Sinespaciado">
    <w:name w:val="No Spacing"/>
    <w:uiPriority w:val="1"/>
    <w:qFormat/>
    <w:rsid w:val="00552B50"/>
    <w:pPr>
      <w:spacing w:after="0" w:line="240" w:lineRule="auto"/>
    </w:pPr>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2.bp.blogspot.com/-22moDfs2ZOo/UXh1cvxByBI/AAAAAAAAADE/ItPOZdLVGks/s1600/dibujo_nosi01.gif" TargetMode="External"/><Relationship Id="rId18"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renovable.com/wp-content/uploads/2012/09/medio-ambiente1.jpg" TargetMode="External"/><Relationship Id="rId5" Type="http://schemas.openxmlformats.org/officeDocument/2006/relationships/webSettings" Target="webSettings.xml"/><Relationship Id="rId15" Type="http://schemas.openxmlformats.org/officeDocument/2006/relationships/hyperlink" Target="http://aerogeneradores-energia-eolica.blogspot.com/2012/08/como-cuidar-el-medio-ambiente.html" TargetMode="Externa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hyperlink" Target="http://www.depaginas.com.ar/fotode__1525" TargetMode="External"/><Relationship Id="rId14" Type="http://schemas.openxmlformats.org/officeDocument/2006/relationships/image" Target="media/image4.gif"/><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CF45F5-7ED7-4EE4-98F3-6E78793E0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4469</Words>
  <Characters>24583</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
    </vt:vector>
  </TitlesOfParts>
  <Company>SECRETARIA DE EDUCACION</Company>
  <LinksUpToDate>false</LinksUpToDate>
  <CharactersWithSpaces>28995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 MARCO FIDEL SUAREZ</dc:creator>
  <cp:lastModifiedBy>Usuario</cp:lastModifiedBy>
  <cp:revision>2</cp:revision>
  <cp:lastPrinted>2019-04-30T22:53:00Z</cp:lastPrinted>
  <dcterms:created xsi:type="dcterms:W3CDTF">2019-04-30T22:55:00Z</dcterms:created>
  <dcterms:modified xsi:type="dcterms:W3CDTF">2019-04-30T22:55:00Z</dcterms:modified>
</cp:coreProperties>
</file>