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96"/>
        <w:gridCol w:w="4933"/>
        <w:gridCol w:w="1759"/>
      </w:tblGrid>
      <w:tr w:rsidR="00645F2D" w14:paraId="1486380F" w14:textId="77777777" w:rsidTr="005D58AD">
        <w:trPr>
          <w:cantSplit/>
          <w:trHeight w:val="375"/>
        </w:trPr>
        <w:tc>
          <w:tcPr>
            <w:tcW w:w="2596" w:type="dxa"/>
            <w:vMerge w:val="restart"/>
            <w:vAlign w:val="center"/>
          </w:tcPr>
          <w:p w14:paraId="32693FA4" w14:textId="77777777" w:rsidR="00645F2D" w:rsidRDefault="00645F2D" w:rsidP="00645F2D">
            <w:pPr>
              <w:pStyle w:val="Encabezado"/>
              <w:rPr>
                <w:rFonts w:ascii="Tahoma" w:hAnsi="Tahoma"/>
              </w:rPr>
            </w:pPr>
            <w:bookmarkStart w:id="0" w:name="_GoBack"/>
            <w:bookmarkEnd w:id="0"/>
            <w:r>
              <w:rPr>
                <w:noProof/>
                <w:lang w:val="es-CO" w:eastAsia="es-CO"/>
              </w:rPr>
              <w:drawing>
                <wp:inline distT="0" distB="0" distL="0" distR="0" wp14:anchorId="68FE355D" wp14:editId="7B522FA3">
                  <wp:extent cx="504825" cy="561975"/>
                  <wp:effectExtent l="19050" t="0" r="9525" b="0"/>
                  <wp:docPr id="2" name="Imagen 1" descr="ESCUDO DEL MAR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 DEL MAR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3" w:type="dxa"/>
            <w:vMerge w:val="restart"/>
            <w:vAlign w:val="center"/>
          </w:tcPr>
          <w:p w14:paraId="0ABB4974" w14:textId="65E32589" w:rsidR="00645F2D" w:rsidRPr="00356E66" w:rsidRDefault="00645F2D" w:rsidP="00645F2D">
            <w:pPr>
              <w:pStyle w:val="Encabezado"/>
              <w:rPr>
                <w:b/>
                <w:sz w:val="22"/>
              </w:rPr>
            </w:pPr>
            <w:r w:rsidRPr="00356E66">
              <w:rPr>
                <w:b/>
                <w:sz w:val="22"/>
                <w:szCs w:val="22"/>
              </w:rPr>
              <w:t xml:space="preserve">PROYECTO SERVICIO </w:t>
            </w:r>
            <w:r w:rsidR="000C558B" w:rsidRPr="00356E66">
              <w:rPr>
                <w:b/>
                <w:sz w:val="22"/>
                <w:szCs w:val="22"/>
              </w:rPr>
              <w:t>SOCIAL ESTUDIANTIL</w:t>
            </w:r>
            <w:r w:rsidRPr="00356E66">
              <w:rPr>
                <w:b/>
                <w:sz w:val="22"/>
                <w:szCs w:val="22"/>
              </w:rPr>
              <w:t xml:space="preserve"> OBLIGATORIO</w:t>
            </w:r>
          </w:p>
        </w:tc>
        <w:tc>
          <w:tcPr>
            <w:tcW w:w="1759" w:type="dxa"/>
            <w:vAlign w:val="bottom"/>
          </w:tcPr>
          <w:p w14:paraId="4DFD9692" w14:textId="77777777" w:rsidR="00645F2D" w:rsidRDefault="00645F2D" w:rsidP="00645F2D">
            <w:pPr>
              <w:pStyle w:val="Encabezado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z w:val="20"/>
              </w:rPr>
              <w:br/>
              <w:t>PL-2007-36</w:t>
            </w:r>
          </w:p>
        </w:tc>
      </w:tr>
      <w:tr w:rsidR="00645F2D" w14:paraId="3E87C412" w14:textId="77777777" w:rsidTr="005D58AD">
        <w:trPr>
          <w:cantSplit/>
          <w:trHeight w:val="375"/>
        </w:trPr>
        <w:tc>
          <w:tcPr>
            <w:tcW w:w="2596" w:type="dxa"/>
            <w:vMerge/>
            <w:vAlign w:val="center"/>
          </w:tcPr>
          <w:p w14:paraId="7C2142D4" w14:textId="77777777" w:rsidR="00645F2D" w:rsidRDefault="00645F2D" w:rsidP="00645F2D">
            <w:pPr>
              <w:pStyle w:val="Encabezado"/>
              <w:rPr>
                <w:rFonts w:ascii="Tahoma" w:hAnsi="Tahoma"/>
              </w:rPr>
            </w:pPr>
          </w:p>
        </w:tc>
        <w:tc>
          <w:tcPr>
            <w:tcW w:w="4933" w:type="dxa"/>
            <w:vMerge/>
            <w:vAlign w:val="center"/>
          </w:tcPr>
          <w:p w14:paraId="230DC5BD" w14:textId="77777777" w:rsidR="00645F2D" w:rsidRDefault="00645F2D" w:rsidP="00645F2D">
            <w:pPr>
              <w:pStyle w:val="Encabezado"/>
              <w:rPr>
                <w:rFonts w:ascii="Tahoma" w:hAnsi="Tahoma"/>
              </w:rPr>
            </w:pPr>
          </w:p>
        </w:tc>
        <w:tc>
          <w:tcPr>
            <w:tcW w:w="1759" w:type="dxa"/>
            <w:vAlign w:val="center"/>
          </w:tcPr>
          <w:p w14:paraId="6267ADEA" w14:textId="77777777" w:rsidR="00645F2D" w:rsidRDefault="00645F2D" w:rsidP="00645F2D">
            <w:pPr>
              <w:rPr>
                <w:sz w:val="20"/>
              </w:rPr>
            </w:pPr>
            <w:r>
              <w:rPr>
                <w:sz w:val="20"/>
              </w:rPr>
              <w:t>VERSIÓN</w:t>
            </w:r>
            <w:r>
              <w:rPr>
                <w:sz w:val="20"/>
              </w:rPr>
              <w:br/>
              <w:t>01</w:t>
            </w:r>
          </w:p>
        </w:tc>
      </w:tr>
      <w:tr w:rsidR="00645F2D" w:rsidRPr="00356E66" w14:paraId="50BEC4ED" w14:textId="77777777" w:rsidTr="005D58AD">
        <w:trPr>
          <w:cantSplit/>
          <w:trHeight w:val="375"/>
        </w:trPr>
        <w:tc>
          <w:tcPr>
            <w:tcW w:w="9288" w:type="dxa"/>
            <w:gridSpan w:val="3"/>
            <w:vAlign w:val="bottom"/>
          </w:tcPr>
          <w:p w14:paraId="7979CD1D" w14:textId="77777777" w:rsidR="00645F2D" w:rsidRPr="00356E66" w:rsidRDefault="00645F2D" w:rsidP="00645F2D">
            <w:pPr>
              <w:rPr>
                <w:b/>
                <w:sz w:val="24"/>
              </w:rPr>
            </w:pPr>
            <w:r w:rsidRPr="00356E66">
              <w:rPr>
                <w:b/>
                <w:sz w:val="24"/>
              </w:rPr>
              <w:t>INSTITUCIÓN EDUCATIVA MARCO FIDEL SUÁREZ</w:t>
            </w:r>
            <w:r w:rsidRPr="00356E66">
              <w:rPr>
                <w:b/>
                <w:sz w:val="24"/>
              </w:rPr>
              <w:br/>
              <w:t>SEDES: ESC. CARLOS OBANDO V., ESC. LA IGUANA Y ESC. CUARTA BRIGADA</w:t>
            </w:r>
          </w:p>
        </w:tc>
      </w:tr>
    </w:tbl>
    <w:p w14:paraId="41958772" w14:textId="77777777" w:rsidR="00645F2D" w:rsidRDefault="00645F2D" w:rsidP="00645F2D">
      <w:pPr>
        <w:tabs>
          <w:tab w:val="left" w:pos="7590"/>
        </w:tabs>
        <w:jc w:val="both"/>
        <w:rPr>
          <w:color w:val="000000"/>
          <w:sz w:val="24"/>
        </w:rPr>
      </w:pPr>
      <w:r w:rsidRPr="00356E66">
        <w:rPr>
          <w:color w:val="000000"/>
          <w:sz w:val="24"/>
        </w:rPr>
        <w:tab/>
      </w: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8"/>
      </w:tblGrid>
      <w:tr w:rsidR="00645F2D" w:rsidRPr="00D2322A" w14:paraId="3330B8E7" w14:textId="77777777" w:rsidTr="005D58AD">
        <w:tc>
          <w:tcPr>
            <w:tcW w:w="9288" w:type="dxa"/>
          </w:tcPr>
          <w:p w14:paraId="207A07F8" w14:textId="77777777" w:rsidR="00645F2D" w:rsidRPr="006461E3" w:rsidRDefault="00645F2D" w:rsidP="00645F2D">
            <w:pPr>
              <w:numPr>
                <w:ilvl w:val="0"/>
                <w:numId w:val="4"/>
              </w:numPr>
              <w:ind w:left="360"/>
              <w:rPr>
                <w:b/>
                <w:color w:val="000000"/>
                <w:sz w:val="24"/>
              </w:rPr>
            </w:pPr>
            <w:r w:rsidRPr="006461E3">
              <w:rPr>
                <w:b/>
                <w:color w:val="000000"/>
                <w:sz w:val="24"/>
              </w:rPr>
              <w:t xml:space="preserve">IDENTIFICACIÓN DEL PROYECTO: </w:t>
            </w:r>
          </w:p>
          <w:p w14:paraId="0490699F" w14:textId="3B66ED66" w:rsidR="00645F2D" w:rsidRPr="00D2322A" w:rsidRDefault="00645F2D" w:rsidP="00645F2D">
            <w:pPr>
              <w:pStyle w:val="Ttulo6"/>
              <w:rPr>
                <w:sz w:val="24"/>
              </w:rPr>
            </w:pPr>
            <w:r w:rsidRPr="00D2322A">
              <w:rPr>
                <w:sz w:val="24"/>
              </w:rPr>
              <w:t xml:space="preserve"> SERVICIO </w:t>
            </w:r>
            <w:r w:rsidR="000C558B" w:rsidRPr="00D2322A">
              <w:rPr>
                <w:sz w:val="24"/>
              </w:rPr>
              <w:t>SOCIAL ESTUDIANTIL</w:t>
            </w:r>
            <w:r w:rsidRPr="00D2322A">
              <w:rPr>
                <w:sz w:val="24"/>
              </w:rPr>
              <w:t xml:space="preserve"> OBLIGATORIO</w:t>
            </w:r>
          </w:p>
        </w:tc>
      </w:tr>
      <w:tr w:rsidR="00645F2D" w:rsidRPr="00D2322A" w14:paraId="7533B94A" w14:textId="77777777" w:rsidTr="005D58AD">
        <w:tc>
          <w:tcPr>
            <w:tcW w:w="9288" w:type="dxa"/>
          </w:tcPr>
          <w:p w14:paraId="6F323BF9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</w:tr>
    </w:tbl>
    <w:p w14:paraId="5C583335" w14:textId="77777777" w:rsidR="00645F2D" w:rsidRDefault="00645F2D" w:rsidP="00645F2D">
      <w:pPr>
        <w:jc w:val="both"/>
        <w:rPr>
          <w:color w:val="000000"/>
          <w:sz w:val="24"/>
        </w:rPr>
      </w:pPr>
    </w:p>
    <w:p w14:paraId="3EB164AD" w14:textId="77777777" w:rsidR="00645F2D" w:rsidRPr="00D2322A" w:rsidRDefault="00645F2D" w:rsidP="00645F2D">
      <w:pPr>
        <w:jc w:val="both"/>
        <w:rPr>
          <w:color w:val="000000"/>
          <w:sz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8"/>
      </w:tblGrid>
      <w:tr w:rsidR="00645F2D" w:rsidRPr="00D2322A" w14:paraId="04C84E9B" w14:textId="77777777" w:rsidTr="005D58AD">
        <w:trPr>
          <w:trHeight w:val="492"/>
        </w:trPr>
        <w:tc>
          <w:tcPr>
            <w:tcW w:w="9288" w:type="dxa"/>
          </w:tcPr>
          <w:p w14:paraId="36701452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03395F">
              <w:rPr>
                <w:b/>
                <w:color w:val="000000"/>
                <w:sz w:val="24"/>
              </w:rPr>
              <w:t>1.1RESPONSABLE COORDINADOR(A) DEL PROYECTO</w:t>
            </w:r>
            <w:r w:rsidRPr="00D2322A">
              <w:rPr>
                <w:b/>
                <w:color w:val="000000"/>
                <w:sz w:val="24"/>
              </w:rPr>
              <w:t xml:space="preserve">: </w:t>
            </w:r>
            <w:r w:rsidRPr="00D2322A">
              <w:rPr>
                <w:color w:val="000000"/>
                <w:sz w:val="24"/>
              </w:rPr>
              <w:t>Coordinadores en cada sede y jornada y educadores de apoyo</w:t>
            </w:r>
          </w:p>
        </w:tc>
      </w:tr>
    </w:tbl>
    <w:p w14:paraId="137C485C" w14:textId="77777777" w:rsidR="00645F2D" w:rsidRPr="00D2322A" w:rsidRDefault="00645F2D" w:rsidP="00645F2D">
      <w:pPr>
        <w:ind w:firstLine="708"/>
        <w:jc w:val="both"/>
        <w:rPr>
          <w:color w:val="000000"/>
          <w:sz w:val="24"/>
        </w:rPr>
      </w:pPr>
    </w:p>
    <w:p w14:paraId="21F09FCE" w14:textId="77777777" w:rsidR="00645F2D" w:rsidRPr="00D2322A" w:rsidRDefault="00645F2D" w:rsidP="00645F2D">
      <w:pPr>
        <w:jc w:val="both"/>
        <w:rPr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645F2D" w:rsidRPr="00D2322A" w14:paraId="5200D64E" w14:textId="77777777" w:rsidTr="005D58AD">
        <w:trPr>
          <w:trHeight w:val="264"/>
        </w:trPr>
        <w:tc>
          <w:tcPr>
            <w:tcW w:w="9250" w:type="dxa"/>
          </w:tcPr>
          <w:p w14:paraId="272F6606" w14:textId="66A5BE0A" w:rsidR="00645F2D" w:rsidRPr="00D2322A" w:rsidRDefault="00645F2D" w:rsidP="00645F2D">
            <w:pPr>
              <w:numPr>
                <w:ilvl w:val="1"/>
                <w:numId w:val="4"/>
              </w:numPr>
              <w:rPr>
                <w:color w:val="000000"/>
                <w:sz w:val="24"/>
              </w:rPr>
            </w:pPr>
            <w:r w:rsidRPr="0003395F">
              <w:rPr>
                <w:b/>
                <w:color w:val="000000"/>
                <w:sz w:val="24"/>
              </w:rPr>
              <w:t>DURACIÓN DEL PROYECTO</w:t>
            </w:r>
            <w:r w:rsidRPr="00D2322A">
              <w:rPr>
                <w:color w:val="000000"/>
                <w:sz w:val="24"/>
              </w:rPr>
              <w:t xml:space="preserve">: </w:t>
            </w:r>
            <w:r w:rsidRPr="007A45B5">
              <w:rPr>
                <w:b/>
                <w:color w:val="000000"/>
                <w:sz w:val="24"/>
              </w:rPr>
              <w:t>201</w:t>
            </w:r>
            <w:r w:rsidR="0018421A">
              <w:rPr>
                <w:b/>
                <w:color w:val="000000"/>
                <w:sz w:val="24"/>
              </w:rPr>
              <w:t>9</w:t>
            </w:r>
          </w:p>
          <w:p w14:paraId="6069B2E5" w14:textId="77777777" w:rsidR="00645F2D" w:rsidRPr="00D2322A" w:rsidRDefault="00645F2D" w:rsidP="00645F2D">
            <w:pPr>
              <w:ind w:left="360"/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Un año escolar</w:t>
            </w:r>
          </w:p>
        </w:tc>
      </w:tr>
    </w:tbl>
    <w:p w14:paraId="052A4362" w14:textId="77777777" w:rsidR="00645F2D" w:rsidRPr="00D2322A" w:rsidRDefault="00645F2D" w:rsidP="00645F2D">
      <w:pPr>
        <w:jc w:val="both"/>
        <w:rPr>
          <w:color w:val="000000"/>
          <w:sz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8"/>
      </w:tblGrid>
      <w:tr w:rsidR="00645F2D" w:rsidRPr="00D2322A" w14:paraId="3E66BF81" w14:textId="77777777" w:rsidTr="005D58AD">
        <w:trPr>
          <w:trHeight w:val="260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C04C" w14:textId="77777777" w:rsidR="00645F2D" w:rsidRPr="00D2322A" w:rsidRDefault="00645F2D" w:rsidP="00645F2D">
            <w:pPr>
              <w:rPr>
                <w:b/>
                <w:color w:val="000000"/>
                <w:sz w:val="24"/>
              </w:rPr>
            </w:pPr>
            <w:r w:rsidRPr="0003395F">
              <w:rPr>
                <w:b/>
                <w:color w:val="000000"/>
                <w:sz w:val="24"/>
              </w:rPr>
              <w:t>2</w:t>
            </w:r>
            <w:r w:rsidRPr="00D2322A">
              <w:rPr>
                <w:color w:val="000000"/>
                <w:sz w:val="24"/>
              </w:rPr>
              <w:t xml:space="preserve">. </w:t>
            </w:r>
            <w:r w:rsidRPr="00C3569D">
              <w:rPr>
                <w:b/>
                <w:color w:val="000000"/>
                <w:sz w:val="24"/>
              </w:rPr>
              <w:t>DIAGNÓSTICO</w:t>
            </w:r>
            <w:r w:rsidRPr="00D2322A">
              <w:rPr>
                <w:color w:val="000000"/>
                <w:sz w:val="24"/>
              </w:rPr>
              <w:t>:</w:t>
            </w:r>
            <w:r w:rsidR="003319BB">
              <w:rPr>
                <w:color w:val="000000"/>
                <w:sz w:val="24"/>
              </w:rPr>
              <w:t xml:space="preserve"> </w:t>
            </w:r>
            <w:r w:rsidRPr="000656BB">
              <w:rPr>
                <w:b/>
                <w:color w:val="000000"/>
                <w:sz w:val="24"/>
              </w:rPr>
              <w:t>Jornada Mañana</w:t>
            </w:r>
          </w:p>
          <w:p w14:paraId="4448F834" w14:textId="5F7539CA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Se detectó</w:t>
            </w:r>
            <w:r w:rsidRPr="00D2322A">
              <w:rPr>
                <w:color w:val="000000"/>
                <w:sz w:val="24"/>
              </w:rPr>
              <w:t xml:space="preserve"> que</w:t>
            </w:r>
            <w:r>
              <w:rPr>
                <w:color w:val="000000"/>
                <w:sz w:val="24"/>
              </w:rPr>
              <w:t xml:space="preserve"> a algunos </w:t>
            </w:r>
            <w:r w:rsidR="000C558B">
              <w:rPr>
                <w:color w:val="000000"/>
                <w:sz w:val="24"/>
              </w:rPr>
              <w:t xml:space="preserve">estudiantes </w:t>
            </w:r>
            <w:r w:rsidR="000C558B" w:rsidRPr="00D2322A">
              <w:rPr>
                <w:color w:val="000000"/>
                <w:sz w:val="24"/>
              </w:rPr>
              <w:t>les</w:t>
            </w:r>
            <w:r w:rsidRPr="00D2322A">
              <w:rPr>
                <w:color w:val="000000"/>
                <w:sz w:val="24"/>
              </w:rPr>
              <w:t xml:space="preserve"> es imposible cumplir con el servicio social en otras institucio</w:t>
            </w:r>
            <w:r>
              <w:rPr>
                <w:color w:val="000000"/>
                <w:sz w:val="24"/>
              </w:rPr>
              <w:t xml:space="preserve">nes por el horario.  Para ello la </w:t>
            </w:r>
            <w:r w:rsidR="000C558B">
              <w:rPr>
                <w:color w:val="000000"/>
                <w:sz w:val="24"/>
              </w:rPr>
              <w:t>Institución organizo</w:t>
            </w:r>
            <w:r>
              <w:rPr>
                <w:color w:val="000000"/>
                <w:sz w:val="24"/>
              </w:rPr>
              <w:t xml:space="preserve"> una serie de proyectos que pueden ser atendidas por los estudiantes de los grados décimos y onces en </w:t>
            </w:r>
            <w:r w:rsidR="000C558B">
              <w:rPr>
                <w:color w:val="000000"/>
                <w:sz w:val="24"/>
              </w:rPr>
              <w:t>jornada contarías</w:t>
            </w:r>
            <w:r>
              <w:rPr>
                <w:color w:val="000000"/>
                <w:sz w:val="24"/>
              </w:rPr>
              <w:t xml:space="preserve"> </w:t>
            </w:r>
            <w:r w:rsidR="00E61B10">
              <w:rPr>
                <w:color w:val="000000"/>
                <w:sz w:val="24"/>
              </w:rPr>
              <w:t>o en</w:t>
            </w:r>
            <w:r>
              <w:rPr>
                <w:color w:val="000000"/>
                <w:sz w:val="24"/>
              </w:rPr>
              <w:t xml:space="preserve"> la misma jornada sin ver afectada sus clases ya que se realizaran en los descansos. </w:t>
            </w:r>
          </w:p>
        </w:tc>
      </w:tr>
      <w:tr w:rsidR="00645F2D" w:rsidRPr="00D2322A" w14:paraId="148718A8" w14:textId="77777777" w:rsidTr="005D58AD">
        <w:trPr>
          <w:trHeight w:val="30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7ED3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</w:tr>
      <w:tr w:rsidR="00645F2D" w:rsidRPr="00D2322A" w14:paraId="4DF3ADAA" w14:textId="77777777" w:rsidTr="005D58AD">
        <w:trPr>
          <w:trHeight w:val="53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9AC2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03395F">
              <w:rPr>
                <w:b/>
                <w:color w:val="000000"/>
                <w:sz w:val="24"/>
              </w:rPr>
              <w:t>3</w:t>
            </w:r>
            <w:r w:rsidRPr="00D2322A">
              <w:rPr>
                <w:color w:val="000000"/>
                <w:sz w:val="24"/>
              </w:rPr>
              <w:t xml:space="preserve">. </w:t>
            </w:r>
            <w:r w:rsidRPr="007A45B5">
              <w:rPr>
                <w:b/>
                <w:color w:val="000000"/>
                <w:sz w:val="24"/>
              </w:rPr>
              <w:t>FORMULACIÓN DEL PROBLEMA</w:t>
            </w:r>
            <w:r w:rsidRPr="00D2322A">
              <w:rPr>
                <w:color w:val="000000"/>
                <w:sz w:val="24"/>
              </w:rPr>
              <w:t xml:space="preserve">: </w:t>
            </w:r>
          </w:p>
          <w:p w14:paraId="5A42C104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</w:t>
            </w:r>
            <w:r w:rsidRPr="00D2322A">
              <w:rPr>
                <w:color w:val="000000"/>
                <w:sz w:val="24"/>
              </w:rPr>
              <w:t>ificulta</w:t>
            </w:r>
            <w:r>
              <w:rPr>
                <w:color w:val="000000"/>
                <w:sz w:val="24"/>
              </w:rPr>
              <w:t>d</w:t>
            </w:r>
            <w:r w:rsidRPr="00D2322A">
              <w:rPr>
                <w:color w:val="000000"/>
                <w:sz w:val="24"/>
              </w:rPr>
              <w:t xml:space="preserve"> para cumplir con el servicio social en otras instituciones por problemas de trabajo, horarios o dificultades económicas</w:t>
            </w:r>
          </w:p>
        </w:tc>
      </w:tr>
      <w:tr w:rsidR="00645F2D" w:rsidRPr="00D2322A" w14:paraId="2355748D" w14:textId="77777777" w:rsidTr="005D58AD">
        <w:trPr>
          <w:trHeight w:val="703"/>
        </w:trPr>
        <w:tc>
          <w:tcPr>
            <w:tcW w:w="9288" w:type="dxa"/>
            <w:tcBorders>
              <w:top w:val="nil"/>
            </w:tcBorders>
          </w:tcPr>
          <w:p w14:paraId="185A2C3A" w14:textId="77777777" w:rsidR="00645F2D" w:rsidRPr="00D2322A" w:rsidRDefault="00645F2D" w:rsidP="00645F2D">
            <w:pPr>
              <w:rPr>
                <w:b/>
                <w:color w:val="000000"/>
                <w:sz w:val="24"/>
              </w:rPr>
            </w:pPr>
            <w:r w:rsidRPr="0003395F">
              <w:rPr>
                <w:b/>
                <w:color w:val="000000"/>
                <w:sz w:val="24"/>
              </w:rPr>
              <w:t>4</w:t>
            </w:r>
            <w:r w:rsidRPr="00D2322A">
              <w:rPr>
                <w:b/>
                <w:color w:val="000000"/>
                <w:sz w:val="24"/>
              </w:rPr>
              <w:t xml:space="preserve">. </w:t>
            </w:r>
            <w:r w:rsidRPr="00C3569D">
              <w:rPr>
                <w:b/>
                <w:color w:val="000000"/>
                <w:sz w:val="24"/>
              </w:rPr>
              <w:t>JUSTIFICACIÓN:</w:t>
            </w:r>
          </w:p>
          <w:p w14:paraId="565F5BE6" w14:textId="7B1C8EBC" w:rsidR="00645F2D" w:rsidRPr="00D2322A" w:rsidRDefault="00645F2D" w:rsidP="0018421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</w:t>
            </w:r>
            <w:r w:rsidRPr="00D2322A">
              <w:rPr>
                <w:color w:val="000000"/>
                <w:sz w:val="24"/>
              </w:rPr>
              <w:t xml:space="preserve">nte las </w:t>
            </w:r>
            <w:r w:rsidR="000C558B" w:rsidRPr="00D2322A">
              <w:rPr>
                <w:color w:val="000000"/>
                <w:sz w:val="24"/>
              </w:rPr>
              <w:t>di</w:t>
            </w:r>
            <w:r w:rsidR="000C558B">
              <w:rPr>
                <w:color w:val="000000"/>
                <w:sz w:val="24"/>
              </w:rPr>
              <w:t xml:space="preserve">ficultades </w:t>
            </w:r>
            <w:r w:rsidR="000C558B" w:rsidRPr="00D2322A">
              <w:rPr>
                <w:color w:val="000000"/>
                <w:sz w:val="24"/>
              </w:rPr>
              <w:t>para</w:t>
            </w:r>
            <w:r>
              <w:rPr>
                <w:color w:val="000000"/>
                <w:sz w:val="24"/>
              </w:rPr>
              <w:t xml:space="preserve"> cumplir con las </w:t>
            </w:r>
            <w:r w:rsidR="000C558B">
              <w:rPr>
                <w:color w:val="000000"/>
                <w:sz w:val="24"/>
              </w:rPr>
              <w:t>actividades en</w:t>
            </w:r>
            <w:r>
              <w:rPr>
                <w:color w:val="000000"/>
                <w:sz w:val="24"/>
              </w:rPr>
              <w:t xml:space="preserve"> los diferentes proyectos se pensó </w:t>
            </w:r>
            <w:r w:rsidRPr="00D2322A">
              <w:rPr>
                <w:color w:val="000000"/>
                <w:sz w:val="24"/>
              </w:rPr>
              <w:t xml:space="preserve">que se puede dar la </w:t>
            </w:r>
            <w:r w:rsidR="00E61B10" w:rsidRPr="00D2322A">
              <w:rPr>
                <w:color w:val="000000"/>
                <w:sz w:val="24"/>
              </w:rPr>
              <w:t>oportunidad de</w:t>
            </w:r>
            <w:r>
              <w:rPr>
                <w:color w:val="000000"/>
                <w:sz w:val="24"/>
              </w:rPr>
              <w:t xml:space="preserve">  prestar el  servicio  social  obligatorio colaborando con el mismo, además de las  otras actividades referentes a la ayudantía con los estudiantes de primaria ,  el restaurante escolar ,  el  Aula-Taller , salas  de informáticas y la sala de Medellín Digital y colaboración en las oficinas.</w:t>
            </w:r>
          </w:p>
        </w:tc>
      </w:tr>
    </w:tbl>
    <w:p w14:paraId="20651194" w14:textId="77777777" w:rsidR="00645F2D" w:rsidRPr="00D2322A" w:rsidRDefault="00645F2D" w:rsidP="00645F2D">
      <w:pPr>
        <w:jc w:val="both"/>
        <w:rPr>
          <w:color w:val="000000"/>
          <w:sz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8"/>
      </w:tblGrid>
      <w:tr w:rsidR="00645F2D" w:rsidRPr="00D2322A" w14:paraId="00F2F26B" w14:textId="77777777" w:rsidTr="005D58AD">
        <w:tc>
          <w:tcPr>
            <w:tcW w:w="9288" w:type="dxa"/>
          </w:tcPr>
          <w:p w14:paraId="606011C3" w14:textId="77777777" w:rsidR="00645F2D" w:rsidRPr="00D2322A" w:rsidRDefault="00645F2D" w:rsidP="00645F2D">
            <w:pPr>
              <w:rPr>
                <w:b/>
                <w:color w:val="000000"/>
                <w:sz w:val="24"/>
              </w:rPr>
            </w:pPr>
            <w:r w:rsidRPr="0003395F">
              <w:rPr>
                <w:b/>
                <w:color w:val="000000"/>
                <w:sz w:val="24"/>
              </w:rPr>
              <w:t>5</w:t>
            </w:r>
            <w:r w:rsidRPr="00D2322A">
              <w:rPr>
                <w:color w:val="000000"/>
                <w:sz w:val="24"/>
              </w:rPr>
              <w:t xml:space="preserve">. </w:t>
            </w:r>
            <w:r w:rsidRPr="00C91238">
              <w:rPr>
                <w:b/>
                <w:color w:val="000000"/>
                <w:sz w:val="24"/>
              </w:rPr>
              <w:t>MARCO CONCEPTUAL- REFERENTE TEÓRICO</w:t>
            </w:r>
            <w:r w:rsidRPr="00D2322A">
              <w:rPr>
                <w:color w:val="000000"/>
                <w:sz w:val="24"/>
              </w:rPr>
              <w:t>:</w:t>
            </w:r>
          </w:p>
          <w:p w14:paraId="60964C1E" w14:textId="7D5736F9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 xml:space="preserve">Ley 115 en sus artículos 66 y 67 resoluciones del ministerio de educación </w:t>
            </w:r>
            <w:r w:rsidR="00E61B10" w:rsidRPr="00D2322A">
              <w:rPr>
                <w:color w:val="000000"/>
                <w:sz w:val="24"/>
              </w:rPr>
              <w:t>N</w:t>
            </w:r>
            <w:proofErr w:type="gramStart"/>
            <w:r w:rsidR="00E61B10" w:rsidRPr="00D2322A">
              <w:rPr>
                <w:color w:val="000000"/>
                <w:sz w:val="24"/>
              </w:rPr>
              <w:t>.º</w:t>
            </w:r>
            <w:proofErr w:type="gramEnd"/>
            <w:r w:rsidRPr="00D2322A">
              <w:rPr>
                <w:color w:val="000000"/>
                <w:sz w:val="24"/>
              </w:rPr>
              <w:t xml:space="preserve"> 4210 de septiembre 12 de1996. Decreto 1860 de 1994, art.39</w:t>
            </w:r>
          </w:p>
        </w:tc>
      </w:tr>
      <w:tr w:rsidR="00645F2D" w:rsidRPr="00D2322A" w14:paraId="57A90081" w14:textId="77777777" w:rsidTr="005D58AD">
        <w:trPr>
          <w:trHeight w:val="314"/>
        </w:trPr>
        <w:tc>
          <w:tcPr>
            <w:tcW w:w="9288" w:type="dxa"/>
          </w:tcPr>
          <w:p w14:paraId="034AAC58" w14:textId="77777777" w:rsidR="00645F2D" w:rsidRPr="00D2322A" w:rsidRDefault="00645F2D" w:rsidP="00645F2D">
            <w:pPr>
              <w:rPr>
                <w:b/>
                <w:color w:val="000000"/>
                <w:sz w:val="24"/>
              </w:rPr>
            </w:pPr>
          </w:p>
          <w:p w14:paraId="62C26BA8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03395F">
              <w:rPr>
                <w:b/>
                <w:color w:val="000000"/>
                <w:sz w:val="24"/>
              </w:rPr>
              <w:t>6.</w:t>
            </w:r>
            <w:r w:rsidRPr="00C91238">
              <w:rPr>
                <w:b/>
                <w:color w:val="000000"/>
                <w:sz w:val="24"/>
              </w:rPr>
              <w:t>OBJETIVOS DEL PROYECTO</w:t>
            </w:r>
            <w:r w:rsidRPr="00D2322A">
              <w:rPr>
                <w:color w:val="000000"/>
                <w:sz w:val="24"/>
              </w:rPr>
              <w:t>:</w:t>
            </w:r>
          </w:p>
        </w:tc>
      </w:tr>
      <w:tr w:rsidR="00645F2D" w:rsidRPr="00D2322A" w14:paraId="70276C85" w14:textId="77777777" w:rsidTr="005D58AD">
        <w:tc>
          <w:tcPr>
            <w:tcW w:w="9288" w:type="dxa"/>
          </w:tcPr>
          <w:p w14:paraId="098538BF" w14:textId="77777777" w:rsidR="00645F2D" w:rsidRPr="00C91238" w:rsidRDefault="00645F2D" w:rsidP="00645F2D">
            <w:pPr>
              <w:rPr>
                <w:b/>
                <w:color w:val="000000"/>
                <w:sz w:val="24"/>
              </w:rPr>
            </w:pPr>
            <w:r w:rsidRPr="0003395F">
              <w:rPr>
                <w:b/>
                <w:color w:val="000000"/>
                <w:sz w:val="24"/>
              </w:rPr>
              <w:t>6.1</w:t>
            </w:r>
            <w:r w:rsidRPr="00C91238">
              <w:rPr>
                <w:b/>
                <w:color w:val="000000"/>
                <w:sz w:val="24"/>
              </w:rPr>
              <w:t>OBJETIVOS GENERALES:</w:t>
            </w:r>
          </w:p>
          <w:p w14:paraId="56DEAFBB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Sensibilizar a la comunidad educativa en la toma de conciencia sobre el cuidado y protección del medio ambiente, a través del aseo y del buen trato a los enseres del colegio para que posibiliten un ambiente saludable.</w:t>
            </w:r>
          </w:p>
          <w:p w14:paraId="3808898D" w14:textId="77777777" w:rsidR="00645F2D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Contribuir con la comunidad ejecutando labores de apoyo pedagógico, administrativo y logístico en diferentes actividades acordadas con los estudiantes</w:t>
            </w:r>
          </w:p>
          <w:p w14:paraId="3A91C04A" w14:textId="7F78866E" w:rsidR="00645F2D" w:rsidRDefault="00645F2D" w:rsidP="00645F2D">
            <w:pPr>
              <w:rPr>
                <w:color w:val="000000"/>
                <w:sz w:val="24"/>
              </w:rPr>
            </w:pPr>
          </w:p>
          <w:p w14:paraId="4DCA3361" w14:textId="6121EF2C" w:rsidR="0018421A" w:rsidRDefault="0018421A" w:rsidP="00645F2D">
            <w:pPr>
              <w:rPr>
                <w:color w:val="000000"/>
                <w:sz w:val="24"/>
              </w:rPr>
            </w:pPr>
          </w:p>
          <w:p w14:paraId="6DE14A24" w14:textId="77777777" w:rsidR="0018421A" w:rsidRDefault="0018421A" w:rsidP="00645F2D">
            <w:pPr>
              <w:rPr>
                <w:color w:val="000000"/>
                <w:sz w:val="24"/>
              </w:rPr>
            </w:pPr>
          </w:p>
          <w:p w14:paraId="048A971A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  <w:p w14:paraId="53D3671C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</w:tr>
      <w:tr w:rsidR="00645F2D" w:rsidRPr="00D2322A" w14:paraId="13694CB0" w14:textId="77777777" w:rsidTr="005D58AD">
        <w:tc>
          <w:tcPr>
            <w:tcW w:w="9288" w:type="dxa"/>
          </w:tcPr>
          <w:p w14:paraId="337B11DE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03395F">
              <w:rPr>
                <w:b/>
                <w:color w:val="000000"/>
                <w:sz w:val="24"/>
              </w:rPr>
              <w:lastRenderedPageBreak/>
              <w:t>6.2</w:t>
            </w:r>
            <w:r w:rsidRPr="00C91238">
              <w:rPr>
                <w:b/>
                <w:color w:val="000000"/>
                <w:sz w:val="24"/>
              </w:rPr>
              <w:t>OBJETIVOS ESPECÍFICOS</w:t>
            </w:r>
            <w:r>
              <w:rPr>
                <w:color w:val="000000"/>
                <w:sz w:val="24"/>
              </w:rPr>
              <w:t>:</w:t>
            </w:r>
          </w:p>
        </w:tc>
      </w:tr>
      <w:tr w:rsidR="00645F2D" w:rsidRPr="00D2322A" w14:paraId="2ED9EA31" w14:textId="77777777" w:rsidTr="005D58AD">
        <w:tc>
          <w:tcPr>
            <w:tcW w:w="9288" w:type="dxa"/>
          </w:tcPr>
          <w:p w14:paraId="49AFCA03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  <w:p w14:paraId="77E5B944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Colaborar con la presentación</w:t>
            </w:r>
            <w:r w:rsidRPr="00D2322A">
              <w:rPr>
                <w:color w:val="000000"/>
                <w:sz w:val="24"/>
              </w:rPr>
              <w:t xml:space="preserve"> general de la institución para que se respire un aire puro y sea agradable la estancia en ella.</w:t>
            </w:r>
          </w:p>
          <w:p w14:paraId="43016049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  <w:p w14:paraId="26D7B0A8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Realizar actividades de acompañamiento en las aulas de clase y demás espacios institucionales.</w:t>
            </w:r>
          </w:p>
          <w:p w14:paraId="3BA0D23B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  <w:p w14:paraId="23ADF9ED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Apoyar los procesos pedagógicos de los estudiantes en las diferentes áreas de acuerdo a sus necesidades específicas</w:t>
            </w:r>
          </w:p>
          <w:p w14:paraId="6459C06D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  <w:p w14:paraId="623812CD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Colaborar en el desarrollo de todas las actividades académicas de acuerdo a necesidades y demandas específicas que se presten en determinado grupo.</w:t>
            </w:r>
          </w:p>
          <w:p w14:paraId="1C363052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  <w:p w14:paraId="65E87834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 xml:space="preserve">Nivelar académicamente a estudiantes de primaria con bajo rendimiento académico, apadrinándolos hasta obtener mejores resultados, contribuyendo a alcanzar los logros </w:t>
            </w:r>
            <w:proofErr w:type="spellStart"/>
            <w:r w:rsidRPr="00D2322A">
              <w:rPr>
                <w:color w:val="000000"/>
                <w:sz w:val="24"/>
              </w:rPr>
              <w:t>deficitados</w:t>
            </w:r>
            <w:proofErr w:type="spellEnd"/>
            <w:r w:rsidRPr="00D2322A">
              <w:rPr>
                <w:color w:val="000000"/>
                <w:sz w:val="24"/>
              </w:rPr>
              <w:t>.</w:t>
            </w:r>
          </w:p>
          <w:p w14:paraId="2258487F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  <w:p w14:paraId="2FE1EF4D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Colaborar en labores de oficina (coordinación</w:t>
            </w:r>
            <w:r>
              <w:rPr>
                <w:color w:val="000000"/>
                <w:sz w:val="24"/>
              </w:rPr>
              <w:t xml:space="preserve"> y secretarias)</w:t>
            </w:r>
            <w:r w:rsidRPr="00D2322A">
              <w:rPr>
                <w:color w:val="000000"/>
                <w:sz w:val="24"/>
              </w:rPr>
              <w:t xml:space="preserve"> que vinculen actividades para el beneficio de los estudiantes.</w:t>
            </w:r>
          </w:p>
          <w:p w14:paraId="09A63B89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  <w:p w14:paraId="4946B316" w14:textId="77777777" w:rsidR="00645F2D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Realizar actividades varias que se asignen de acuerdo a las necesidades específicas de la institución y del momento.</w:t>
            </w:r>
          </w:p>
          <w:p w14:paraId="3851354D" w14:textId="77777777" w:rsidR="00645F2D" w:rsidRDefault="00645F2D" w:rsidP="00645F2D">
            <w:pPr>
              <w:rPr>
                <w:color w:val="000000"/>
                <w:sz w:val="24"/>
              </w:rPr>
            </w:pPr>
          </w:p>
          <w:p w14:paraId="1E768A70" w14:textId="77777777" w:rsidR="00645F2D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Realizar las monitorias en las salas de informática y de Medellín Digital.</w:t>
            </w:r>
          </w:p>
          <w:p w14:paraId="44A9BEC2" w14:textId="77777777" w:rsidR="00645F2D" w:rsidRDefault="00645F2D" w:rsidP="00645F2D">
            <w:pPr>
              <w:rPr>
                <w:color w:val="000000"/>
                <w:sz w:val="24"/>
              </w:rPr>
            </w:pPr>
          </w:p>
          <w:p w14:paraId="3F07EAAC" w14:textId="77777777" w:rsidR="00645F2D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Colaborar con el orden y repartición de alimentos en el restaurante escolar</w:t>
            </w:r>
          </w:p>
          <w:p w14:paraId="2DC2AC4A" w14:textId="77777777" w:rsidR="00645F2D" w:rsidRDefault="00645F2D" w:rsidP="00645F2D">
            <w:pPr>
              <w:rPr>
                <w:color w:val="000000"/>
                <w:sz w:val="24"/>
              </w:rPr>
            </w:pPr>
          </w:p>
          <w:p w14:paraId="20586AA0" w14:textId="55A287F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Diseñar carteleras de acuerdos a </w:t>
            </w:r>
            <w:r w:rsidR="000C558B">
              <w:rPr>
                <w:color w:val="000000"/>
                <w:sz w:val="24"/>
              </w:rPr>
              <w:t xml:space="preserve">los </w:t>
            </w:r>
            <w:r w:rsidR="00E61B10">
              <w:rPr>
                <w:color w:val="000000"/>
                <w:sz w:val="24"/>
              </w:rPr>
              <w:t>diferentes eventos</w:t>
            </w:r>
            <w:r>
              <w:rPr>
                <w:color w:val="000000"/>
                <w:sz w:val="24"/>
              </w:rPr>
              <w:t xml:space="preserve"> planeados.</w:t>
            </w:r>
          </w:p>
          <w:p w14:paraId="7AFF4A7F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</w:tr>
    </w:tbl>
    <w:p w14:paraId="78FA1D9C" w14:textId="77777777" w:rsidR="00645F2D" w:rsidRPr="00D2322A" w:rsidRDefault="00645F2D" w:rsidP="00645F2D">
      <w:pPr>
        <w:jc w:val="both"/>
        <w:rPr>
          <w:color w:val="800000"/>
          <w:sz w:val="24"/>
        </w:rPr>
      </w:pPr>
    </w:p>
    <w:p w14:paraId="2E4ED246" w14:textId="77777777" w:rsidR="00645F2D" w:rsidRPr="00D2322A" w:rsidRDefault="00645F2D" w:rsidP="00645F2D">
      <w:pPr>
        <w:jc w:val="both"/>
        <w:rPr>
          <w:color w:val="800000"/>
          <w:sz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8"/>
      </w:tblGrid>
      <w:tr w:rsidR="00645F2D" w:rsidRPr="00D2322A" w14:paraId="32F15D57" w14:textId="77777777" w:rsidTr="005D58AD">
        <w:tc>
          <w:tcPr>
            <w:tcW w:w="9288" w:type="dxa"/>
          </w:tcPr>
          <w:p w14:paraId="20E590C9" w14:textId="77777777" w:rsidR="00645F2D" w:rsidRPr="00D2322A" w:rsidRDefault="00645F2D" w:rsidP="00645F2D">
            <w:pPr>
              <w:rPr>
                <w:b/>
                <w:color w:val="000000"/>
                <w:sz w:val="24"/>
              </w:rPr>
            </w:pPr>
            <w:r w:rsidRPr="006461E3">
              <w:rPr>
                <w:b/>
                <w:color w:val="000000"/>
                <w:sz w:val="24"/>
              </w:rPr>
              <w:t>7</w:t>
            </w:r>
            <w:r w:rsidRPr="00D2322A">
              <w:rPr>
                <w:color w:val="000000"/>
                <w:sz w:val="24"/>
              </w:rPr>
              <w:t xml:space="preserve">. </w:t>
            </w:r>
            <w:r w:rsidRPr="00D2322A">
              <w:rPr>
                <w:b/>
                <w:color w:val="000000"/>
                <w:sz w:val="24"/>
              </w:rPr>
              <w:t>Población Objetivo – Beneficiarios:</w:t>
            </w:r>
          </w:p>
          <w:p w14:paraId="21F04231" w14:textId="25EF54F3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 xml:space="preserve">Alumnos, docentes, administrativos. </w:t>
            </w:r>
            <w:r w:rsidR="000C558B" w:rsidRPr="00D2322A">
              <w:rPr>
                <w:color w:val="000000"/>
                <w:sz w:val="24"/>
              </w:rPr>
              <w:t>Apoyo logístico</w:t>
            </w:r>
            <w:r w:rsidRPr="00D2322A">
              <w:rPr>
                <w:color w:val="000000"/>
                <w:sz w:val="24"/>
              </w:rPr>
              <w:t xml:space="preserve"> padres de familia y demás personas Que constituyen la institución educativa</w:t>
            </w:r>
            <w:r>
              <w:rPr>
                <w:color w:val="000000"/>
                <w:sz w:val="24"/>
              </w:rPr>
              <w:t>.</w:t>
            </w:r>
          </w:p>
          <w:p w14:paraId="19281D1B" w14:textId="56FE9314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 xml:space="preserve">Estudiantes que conforman la Institución Educativa Marco Fidel Suárez </w:t>
            </w:r>
            <w:r w:rsidR="000C558B" w:rsidRPr="00D2322A">
              <w:rPr>
                <w:color w:val="000000"/>
                <w:sz w:val="24"/>
              </w:rPr>
              <w:t xml:space="preserve">distribuidos </w:t>
            </w:r>
            <w:r w:rsidR="00E61B10" w:rsidRPr="00D2322A">
              <w:rPr>
                <w:color w:val="000000"/>
                <w:sz w:val="24"/>
              </w:rPr>
              <w:t>en las</w:t>
            </w:r>
            <w:r w:rsidRPr="00D2322A">
              <w:rPr>
                <w:color w:val="000000"/>
                <w:sz w:val="24"/>
              </w:rPr>
              <w:t xml:space="preserve"> sedes: Estadio, Escuela Ca</w:t>
            </w:r>
            <w:r>
              <w:rPr>
                <w:color w:val="000000"/>
                <w:sz w:val="24"/>
              </w:rPr>
              <w:t xml:space="preserve">rlos Obando Velasco, Escuela La </w:t>
            </w:r>
            <w:r w:rsidRPr="00D2322A">
              <w:rPr>
                <w:color w:val="000000"/>
                <w:sz w:val="24"/>
              </w:rPr>
              <w:t xml:space="preserve">Iguana </w:t>
            </w:r>
            <w:r w:rsidR="00E61B10" w:rsidRPr="00D2322A">
              <w:rPr>
                <w:color w:val="000000"/>
                <w:sz w:val="24"/>
              </w:rPr>
              <w:t>y Escuela</w:t>
            </w:r>
            <w:r w:rsidRPr="00D2322A">
              <w:rPr>
                <w:color w:val="000000"/>
                <w:sz w:val="24"/>
              </w:rPr>
              <w:t xml:space="preserve"> Cuarta Brigada.</w:t>
            </w:r>
          </w:p>
        </w:tc>
      </w:tr>
    </w:tbl>
    <w:p w14:paraId="7096A5D9" w14:textId="77777777" w:rsidR="00645F2D" w:rsidRPr="00D2322A" w:rsidRDefault="00645F2D" w:rsidP="00645F2D">
      <w:pPr>
        <w:jc w:val="both"/>
        <w:rPr>
          <w:color w:val="000000"/>
          <w:sz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4"/>
      </w:tblGrid>
      <w:tr w:rsidR="00645F2D" w:rsidRPr="00D2322A" w14:paraId="744BB626" w14:textId="77777777" w:rsidTr="005D58AD">
        <w:tc>
          <w:tcPr>
            <w:tcW w:w="9288" w:type="dxa"/>
            <w:gridSpan w:val="2"/>
          </w:tcPr>
          <w:p w14:paraId="5E656E77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6461E3">
              <w:rPr>
                <w:b/>
                <w:color w:val="000000"/>
                <w:sz w:val="24"/>
              </w:rPr>
              <w:t>8</w:t>
            </w:r>
            <w:r w:rsidRPr="00D2322A">
              <w:rPr>
                <w:color w:val="000000"/>
                <w:sz w:val="24"/>
              </w:rPr>
              <w:t xml:space="preserve">. </w:t>
            </w:r>
            <w:r w:rsidRPr="00D2322A">
              <w:rPr>
                <w:b/>
                <w:color w:val="000000"/>
                <w:sz w:val="24"/>
              </w:rPr>
              <w:t>Recursos:</w:t>
            </w:r>
          </w:p>
        </w:tc>
      </w:tr>
      <w:tr w:rsidR="00645F2D" w:rsidRPr="00D2322A" w14:paraId="5A8535BE" w14:textId="77777777" w:rsidTr="005D58AD">
        <w:trPr>
          <w:trHeight w:val="260"/>
        </w:trPr>
        <w:tc>
          <w:tcPr>
            <w:tcW w:w="4644" w:type="dxa"/>
          </w:tcPr>
          <w:p w14:paraId="1797D7BA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6461E3">
              <w:rPr>
                <w:b/>
                <w:color w:val="000000"/>
                <w:sz w:val="24"/>
              </w:rPr>
              <w:t>8.1</w:t>
            </w:r>
            <w:r w:rsidRPr="000732FE">
              <w:rPr>
                <w:b/>
                <w:color w:val="000000"/>
                <w:sz w:val="24"/>
              </w:rPr>
              <w:t>Humanos:</w:t>
            </w:r>
          </w:p>
          <w:p w14:paraId="373BC13B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Estudiantes, practicantes del servicio social estudiantil, docentes,  y personal administrativo</w:t>
            </w:r>
          </w:p>
        </w:tc>
        <w:tc>
          <w:tcPr>
            <w:tcW w:w="4644" w:type="dxa"/>
          </w:tcPr>
          <w:p w14:paraId="0A70B2ED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6461E3">
              <w:rPr>
                <w:b/>
                <w:color w:val="000000"/>
                <w:sz w:val="24"/>
              </w:rPr>
              <w:t>8.3</w:t>
            </w:r>
            <w:r w:rsidRPr="000732FE">
              <w:rPr>
                <w:b/>
                <w:color w:val="000000"/>
                <w:sz w:val="24"/>
              </w:rPr>
              <w:t>Físicos o Materiales</w:t>
            </w:r>
            <w:r w:rsidRPr="00D2322A">
              <w:rPr>
                <w:color w:val="000000"/>
                <w:sz w:val="24"/>
              </w:rPr>
              <w:t>:</w:t>
            </w:r>
          </w:p>
          <w:p w14:paraId="208CF44F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Fotocopiadora, oficina de coordinación, computador, impresora, papel, marcadores y materiales varios.</w:t>
            </w:r>
          </w:p>
        </w:tc>
      </w:tr>
      <w:tr w:rsidR="00645F2D" w:rsidRPr="00D2322A" w14:paraId="587F2637" w14:textId="77777777" w:rsidTr="005D58AD">
        <w:trPr>
          <w:trHeight w:val="260"/>
        </w:trPr>
        <w:tc>
          <w:tcPr>
            <w:tcW w:w="4644" w:type="dxa"/>
          </w:tcPr>
          <w:p w14:paraId="436B98F5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6461E3">
              <w:rPr>
                <w:b/>
                <w:color w:val="000000"/>
                <w:sz w:val="24"/>
              </w:rPr>
              <w:t>8.2</w:t>
            </w:r>
            <w:r w:rsidRPr="000732FE">
              <w:rPr>
                <w:b/>
                <w:color w:val="000000"/>
                <w:sz w:val="24"/>
              </w:rPr>
              <w:t>Económicos</w:t>
            </w:r>
            <w:r w:rsidRPr="00D2322A">
              <w:rPr>
                <w:color w:val="000000"/>
                <w:sz w:val="24"/>
              </w:rPr>
              <w:t xml:space="preserve">: </w:t>
            </w:r>
          </w:p>
          <w:p w14:paraId="11D7CE2A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Recursos asignados por la institución para cada uno de los proyectos institucionales y donación por parte de los estudiantes, cuando se requiera</w:t>
            </w:r>
          </w:p>
        </w:tc>
        <w:tc>
          <w:tcPr>
            <w:tcW w:w="4644" w:type="dxa"/>
          </w:tcPr>
          <w:p w14:paraId="1F0CEEF6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6461E3">
              <w:rPr>
                <w:b/>
                <w:color w:val="000000"/>
                <w:sz w:val="24"/>
              </w:rPr>
              <w:t>8.4</w:t>
            </w:r>
            <w:r w:rsidRPr="000732FE">
              <w:rPr>
                <w:b/>
                <w:color w:val="000000"/>
                <w:sz w:val="24"/>
              </w:rPr>
              <w:t xml:space="preserve">Logísticos o Institucionales: </w:t>
            </w:r>
          </w:p>
          <w:p w14:paraId="4E3814B4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Profesional encargado de coordinar las prácticas del servicio social estudiantil, espacios institucionales, secretaría académica.</w:t>
            </w:r>
          </w:p>
        </w:tc>
      </w:tr>
    </w:tbl>
    <w:p w14:paraId="20E9EA3E" w14:textId="76E63B24" w:rsidR="00645F2D" w:rsidRDefault="00645F2D" w:rsidP="00645F2D">
      <w:pPr>
        <w:jc w:val="both"/>
        <w:rPr>
          <w:color w:val="000000"/>
          <w:sz w:val="24"/>
        </w:rPr>
      </w:pPr>
    </w:p>
    <w:p w14:paraId="7977BBDA" w14:textId="016E8A11" w:rsidR="0018421A" w:rsidRDefault="0018421A" w:rsidP="00645F2D">
      <w:pPr>
        <w:jc w:val="both"/>
        <w:rPr>
          <w:color w:val="000000"/>
          <w:sz w:val="24"/>
        </w:rPr>
      </w:pPr>
    </w:p>
    <w:p w14:paraId="08B36900" w14:textId="77777777" w:rsidR="0018421A" w:rsidRPr="00D2322A" w:rsidRDefault="0018421A" w:rsidP="00645F2D">
      <w:pPr>
        <w:jc w:val="both"/>
        <w:rPr>
          <w:color w:val="000000"/>
          <w:sz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8"/>
      </w:tblGrid>
      <w:tr w:rsidR="00645F2D" w:rsidRPr="00D2322A" w14:paraId="580E704E" w14:textId="77777777" w:rsidTr="005D58AD">
        <w:tc>
          <w:tcPr>
            <w:tcW w:w="9288" w:type="dxa"/>
          </w:tcPr>
          <w:p w14:paraId="48CC1355" w14:textId="77777777" w:rsidR="00645F2D" w:rsidRPr="00D2322A" w:rsidRDefault="00645F2D" w:rsidP="00645F2D">
            <w:pPr>
              <w:tabs>
                <w:tab w:val="left" w:pos="1125"/>
              </w:tabs>
              <w:rPr>
                <w:color w:val="000000"/>
                <w:sz w:val="24"/>
              </w:rPr>
            </w:pPr>
            <w:r w:rsidRPr="0003395F">
              <w:rPr>
                <w:b/>
                <w:color w:val="000000"/>
                <w:sz w:val="24"/>
              </w:rPr>
              <w:lastRenderedPageBreak/>
              <w:t>9.</w:t>
            </w:r>
            <w:r w:rsidRPr="00C3569D">
              <w:rPr>
                <w:b/>
                <w:color w:val="000000"/>
                <w:sz w:val="24"/>
              </w:rPr>
              <w:t>PRESUPUESTO Y FINANCIACIÓN</w:t>
            </w:r>
            <w:r w:rsidRPr="00D2322A">
              <w:rPr>
                <w:color w:val="000000"/>
                <w:sz w:val="24"/>
              </w:rPr>
              <w:t>:</w:t>
            </w:r>
            <w:r w:rsidRPr="00D2322A">
              <w:rPr>
                <w:color w:val="000000"/>
                <w:sz w:val="24"/>
              </w:rPr>
              <w:tab/>
            </w:r>
          </w:p>
        </w:tc>
      </w:tr>
      <w:tr w:rsidR="00645F2D" w:rsidRPr="00D2322A" w14:paraId="50F95BE6" w14:textId="77777777" w:rsidTr="005D58AD">
        <w:tc>
          <w:tcPr>
            <w:tcW w:w="9288" w:type="dxa"/>
          </w:tcPr>
          <w:p w14:paraId="3CF744AA" w14:textId="77777777" w:rsidR="00645F2D" w:rsidRPr="00D2322A" w:rsidRDefault="00645F2D" w:rsidP="00645F2D">
            <w:pPr>
              <w:numPr>
                <w:ilvl w:val="0"/>
                <w:numId w:val="2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</w:t>
            </w:r>
            <w:r w:rsidRPr="00D2322A">
              <w:rPr>
                <w:color w:val="000000"/>
                <w:sz w:val="24"/>
              </w:rPr>
              <w:t>poyo logístico de la institución</w:t>
            </w:r>
          </w:p>
          <w:p w14:paraId="75120FE9" w14:textId="77777777" w:rsidR="00645F2D" w:rsidRPr="00D2322A" w:rsidRDefault="00645F2D" w:rsidP="00645F2D">
            <w:pPr>
              <w:numPr>
                <w:ilvl w:val="0"/>
                <w:numId w:val="2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</w:t>
            </w:r>
            <w:r w:rsidRPr="00D2322A">
              <w:rPr>
                <w:color w:val="000000"/>
                <w:sz w:val="24"/>
              </w:rPr>
              <w:t>portes varios</w:t>
            </w:r>
          </w:p>
        </w:tc>
      </w:tr>
    </w:tbl>
    <w:p w14:paraId="094762F2" w14:textId="77777777" w:rsidR="00645F2D" w:rsidRPr="00D2322A" w:rsidRDefault="00645F2D" w:rsidP="00645F2D">
      <w:pPr>
        <w:jc w:val="both"/>
        <w:rPr>
          <w:color w:val="000000"/>
          <w:sz w:val="24"/>
        </w:rPr>
      </w:pP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1"/>
        <w:gridCol w:w="2234"/>
        <w:gridCol w:w="608"/>
        <w:gridCol w:w="596"/>
        <w:gridCol w:w="604"/>
        <w:gridCol w:w="577"/>
        <w:gridCol w:w="698"/>
        <w:gridCol w:w="520"/>
        <w:gridCol w:w="580"/>
        <w:gridCol w:w="608"/>
        <w:gridCol w:w="608"/>
        <w:gridCol w:w="586"/>
        <w:gridCol w:w="608"/>
      </w:tblGrid>
      <w:tr w:rsidR="00645F2D" w:rsidRPr="00D2322A" w14:paraId="6742AC77" w14:textId="77777777" w:rsidTr="005D58AD">
        <w:tc>
          <w:tcPr>
            <w:tcW w:w="9288" w:type="dxa"/>
            <w:gridSpan w:val="13"/>
          </w:tcPr>
          <w:p w14:paraId="12AB8FF8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03395F">
              <w:rPr>
                <w:b/>
                <w:color w:val="000000"/>
                <w:sz w:val="24"/>
              </w:rPr>
              <w:t>10.</w:t>
            </w:r>
            <w:r w:rsidRPr="00C3569D">
              <w:rPr>
                <w:b/>
                <w:color w:val="000000"/>
                <w:sz w:val="24"/>
              </w:rPr>
              <w:t>CRONOGRAMA DE ACTIVIDADES</w:t>
            </w:r>
            <w:r w:rsidRPr="00D2322A">
              <w:rPr>
                <w:color w:val="000000"/>
                <w:sz w:val="24"/>
              </w:rPr>
              <w:t>:</w:t>
            </w:r>
          </w:p>
          <w:p w14:paraId="5ABEDD75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</w:tr>
      <w:tr w:rsidR="00645F2D" w:rsidRPr="00D2322A" w14:paraId="0B478D32" w14:textId="77777777" w:rsidTr="005D58AD">
        <w:tc>
          <w:tcPr>
            <w:tcW w:w="461" w:type="dxa"/>
          </w:tcPr>
          <w:p w14:paraId="03DF3EB4" w14:textId="1E9E24CA" w:rsidR="00645F2D" w:rsidRPr="00D2322A" w:rsidRDefault="000C558B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N</w:t>
            </w:r>
            <w:r>
              <w:rPr>
                <w:color w:val="000000"/>
                <w:sz w:val="24"/>
              </w:rPr>
              <w:t>°</w:t>
            </w:r>
          </w:p>
        </w:tc>
        <w:tc>
          <w:tcPr>
            <w:tcW w:w="2234" w:type="dxa"/>
          </w:tcPr>
          <w:p w14:paraId="26754154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Mes – Semanas</w:t>
            </w:r>
          </w:p>
          <w:p w14:paraId="7B58075B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Actividad</w:t>
            </w:r>
          </w:p>
        </w:tc>
        <w:tc>
          <w:tcPr>
            <w:tcW w:w="608" w:type="dxa"/>
          </w:tcPr>
          <w:p w14:paraId="7B1F3813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Ene</w:t>
            </w:r>
          </w:p>
        </w:tc>
        <w:tc>
          <w:tcPr>
            <w:tcW w:w="596" w:type="dxa"/>
          </w:tcPr>
          <w:p w14:paraId="77B72137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Feb.</w:t>
            </w:r>
          </w:p>
        </w:tc>
        <w:tc>
          <w:tcPr>
            <w:tcW w:w="604" w:type="dxa"/>
          </w:tcPr>
          <w:p w14:paraId="478245F9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Mar</w:t>
            </w:r>
          </w:p>
        </w:tc>
        <w:tc>
          <w:tcPr>
            <w:tcW w:w="577" w:type="dxa"/>
          </w:tcPr>
          <w:p w14:paraId="6BC33932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Abr.</w:t>
            </w:r>
          </w:p>
        </w:tc>
        <w:tc>
          <w:tcPr>
            <w:tcW w:w="698" w:type="dxa"/>
          </w:tcPr>
          <w:p w14:paraId="3B7627E7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proofErr w:type="spellStart"/>
            <w:r w:rsidRPr="00D2322A">
              <w:rPr>
                <w:color w:val="000000"/>
                <w:sz w:val="24"/>
              </w:rPr>
              <w:t>Ma</w:t>
            </w:r>
            <w:r>
              <w:rPr>
                <w:color w:val="000000"/>
                <w:sz w:val="24"/>
              </w:rPr>
              <w:t>y</w:t>
            </w:r>
            <w:proofErr w:type="spellEnd"/>
          </w:p>
        </w:tc>
        <w:tc>
          <w:tcPr>
            <w:tcW w:w="520" w:type="dxa"/>
          </w:tcPr>
          <w:p w14:paraId="3EE5A2C2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Ju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580" w:type="dxa"/>
          </w:tcPr>
          <w:p w14:paraId="0AA1BE27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Jul.</w:t>
            </w:r>
          </w:p>
        </w:tc>
        <w:tc>
          <w:tcPr>
            <w:tcW w:w="608" w:type="dxa"/>
          </w:tcPr>
          <w:p w14:paraId="7A089131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Ago.</w:t>
            </w:r>
          </w:p>
        </w:tc>
        <w:tc>
          <w:tcPr>
            <w:tcW w:w="608" w:type="dxa"/>
          </w:tcPr>
          <w:p w14:paraId="35B6F964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Sep.</w:t>
            </w:r>
          </w:p>
        </w:tc>
        <w:tc>
          <w:tcPr>
            <w:tcW w:w="586" w:type="dxa"/>
          </w:tcPr>
          <w:p w14:paraId="478A3D15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Oct.</w:t>
            </w:r>
          </w:p>
        </w:tc>
        <w:tc>
          <w:tcPr>
            <w:tcW w:w="608" w:type="dxa"/>
          </w:tcPr>
          <w:p w14:paraId="1D561A9C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Nov.</w:t>
            </w:r>
          </w:p>
        </w:tc>
      </w:tr>
      <w:tr w:rsidR="00645F2D" w:rsidRPr="00D2322A" w14:paraId="1C06CF3B" w14:textId="77777777" w:rsidTr="005D58AD">
        <w:tc>
          <w:tcPr>
            <w:tcW w:w="461" w:type="dxa"/>
          </w:tcPr>
          <w:p w14:paraId="53006552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1</w:t>
            </w:r>
          </w:p>
        </w:tc>
        <w:tc>
          <w:tcPr>
            <w:tcW w:w="2234" w:type="dxa"/>
          </w:tcPr>
          <w:p w14:paraId="513BD06E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Reunión de responsables</w:t>
            </w:r>
          </w:p>
        </w:tc>
        <w:tc>
          <w:tcPr>
            <w:tcW w:w="608" w:type="dxa"/>
          </w:tcPr>
          <w:p w14:paraId="7EB7FD66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96" w:type="dxa"/>
          </w:tcPr>
          <w:p w14:paraId="73813267" w14:textId="77777777" w:rsidR="00645F2D" w:rsidRPr="003D766B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4" w:type="dxa"/>
          </w:tcPr>
          <w:p w14:paraId="3E779F77" w14:textId="77777777" w:rsidR="00645F2D" w:rsidRPr="003D766B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77" w:type="dxa"/>
          </w:tcPr>
          <w:p w14:paraId="0E2D706D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98" w:type="dxa"/>
          </w:tcPr>
          <w:p w14:paraId="003EB10F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20" w:type="dxa"/>
          </w:tcPr>
          <w:p w14:paraId="001B4D6B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80" w:type="dxa"/>
          </w:tcPr>
          <w:p w14:paraId="3275A17E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65C139A6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40CD7626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86" w:type="dxa"/>
          </w:tcPr>
          <w:p w14:paraId="253A7410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4E833EA3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</w:tr>
      <w:tr w:rsidR="00645F2D" w:rsidRPr="00D2322A" w14:paraId="3B4EB4BD" w14:textId="77777777" w:rsidTr="005D58AD">
        <w:tc>
          <w:tcPr>
            <w:tcW w:w="461" w:type="dxa"/>
          </w:tcPr>
          <w:p w14:paraId="4C48C002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 xml:space="preserve">2 </w:t>
            </w:r>
          </w:p>
          <w:p w14:paraId="1DFAE1B3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  <w:p w14:paraId="3CB142C1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  <w:p w14:paraId="775ABED3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  <w:p w14:paraId="6F57A740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  <w:tc>
          <w:tcPr>
            <w:tcW w:w="2234" w:type="dxa"/>
          </w:tcPr>
          <w:p w14:paraId="10B8332C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Inducción a estudiantes practicantes del servicio social estudiantil por parte</w:t>
            </w:r>
          </w:p>
          <w:p w14:paraId="058FC846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 xml:space="preserve"> del coordinador</w:t>
            </w:r>
          </w:p>
          <w:p w14:paraId="7802DC20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  <w:tc>
          <w:tcPr>
            <w:tcW w:w="608" w:type="dxa"/>
          </w:tcPr>
          <w:p w14:paraId="20C3A865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596" w:type="dxa"/>
          </w:tcPr>
          <w:p w14:paraId="0D1FEC68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604" w:type="dxa"/>
          </w:tcPr>
          <w:p w14:paraId="1CBD10B9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577" w:type="dxa"/>
          </w:tcPr>
          <w:p w14:paraId="1C3752DD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698" w:type="dxa"/>
          </w:tcPr>
          <w:p w14:paraId="1172B0F8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520" w:type="dxa"/>
          </w:tcPr>
          <w:p w14:paraId="77FBD4E9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  <w:p w14:paraId="1323DF0A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  <w:tc>
          <w:tcPr>
            <w:tcW w:w="580" w:type="dxa"/>
          </w:tcPr>
          <w:p w14:paraId="623047CA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713F0352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196F530F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86" w:type="dxa"/>
          </w:tcPr>
          <w:p w14:paraId="5ED21A13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3D3F2A83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</w:tr>
      <w:tr w:rsidR="00645F2D" w:rsidRPr="00D2322A" w14:paraId="20C47577" w14:textId="77777777" w:rsidTr="005D58AD">
        <w:tc>
          <w:tcPr>
            <w:tcW w:w="461" w:type="dxa"/>
          </w:tcPr>
          <w:p w14:paraId="557885A2" w14:textId="66C4F3F6" w:rsidR="00645F2D" w:rsidRPr="00D2322A" w:rsidRDefault="000C558B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Nº</w:t>
            </w:r>
          </w:p>
        </w:tc>
        <w:tc>
          <w:tcPr>
            <w:tcW w:w="2234" w:type="dxa"/>
          </w:tcPr>
          <w:p w14:paraId="0BAB82ED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Mes – Semanas</w:t>
            </w:r>
          </w:p>
          <w:p w14:paraId="4DCA873A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Actividad</w:t>
            </w:r>
          </w:p>
        </w:tc>
        <w:tc>
          <w:tcPr>
            <w:tcW w:w="608" w:type="dxa"/>
          </w:tcPr>
          <w:p w14:paraId="6DB2A0B2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Ene</w:t>
            </w:r>
          </w:p>
        </w:tc>
        <w:tc>
          <w:tcPr>
            <w:tcW w:w="596" w:type="dxa"/>
          </w:tcPr>
          <w:p w14:paraId="78CBCAB1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Feb.</w:t>
            </w:r>
          </w:p>
        </w:tc>
        <w:tc>
          <w:tcPr>
            <w:tcW w:w="604" w:type="dxa"/>
          </w:tcPr>
          <w:p w14:paraId="3D2BD639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Mar</w:t>
            </w:r>
          </w:p>
        </w:tc>
        <w:tc>
          <w:tcPr>
            <w:tcW w:w="577" w:type="dxa"/>
          </w:tcPr>
          <w:p w14:paraId="55C60E2A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Abr.</w:t>
            </w:r>
          </w:p>
        </w:tc>
        <w:tc>
          <w:tcPr>
            <w:tcW w:w="698" w:type="dxa"/>
          </w:tcPr>
          <w:p w14:paraId="2A1A49B6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proofErr w:type="spellStart"/>
            <w:r w:rsidRPr="00D2322A">
              <w:rPr>
                <w:color w:val="000000"/>
                <w:sz w:val="24"/>
              </w:rPr>
              <w:t>Ma</w:t>
            </w:r>
            <w:r>
              <w:rPr>
                <w:color w:val="000000"/>
                <w:sz w:val="24"/>
              </w:rPr>
              <w:t>y</w:t>
            </w:r>
            <w:proofErr w:type="spellEnd"/>
          </w:p>
        </w:tc>
        <w:tc>
          <w:tcPr>
            <w:tcW w:w="520" w:type="dxa"/>
          </w:tcPr>
          <w:p w14:paraId="4D8A8689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Ju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580" w:type="dxa"/>
          </w:tcPr>
          <w:p w14:paraId="5658112E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Jul.</w:t>
            </w:r>
          </w:p>
        </w:tc>
        <w:tc>
          <w:tcPr>
            <w:tcW w:w="608" w:type="dxa"/>
          </w:tcPr>
          <w:p w14:paraId="0B9802A2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Ago.</w:t>
            </w:r>
          </w:p>
        </w:tc>
        <w:tc>
          <w:tcPr>
            <w:tcW w:w="608" w:type="dxa"/>
          </w:tcPr>
          <w:p w14:paraId="61A9AA0F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Sep.</w:t>
            </w:r>
          </w:p>
        </w:tc>
        <w:tc>
          <w:tcPr>
            <w:tcW w:w="586" w:type="dxa"/>
          </w:tcPr>
          <w:p w14:paraId="44EDFDE8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Oct.</w:t>
            </w:r>
          </w:p>
        </w:tc>
        <w:tc>
          <w:tcPr>
            <w:tcW w:w="608" w:type="dxa"/>
          </w:tcPr>
          <w:p w14:paraId="79327BCE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Nov.</w:t>
            </w:r>
          </w:p>
        </w:tc>
      </w:tr>
      <w:tr w:rsidR="00645F2D" w:rsidRPr="00D2322A" w14:paraId="592C3EFD" w14:textId="77777777" w:rsidTr="005D58AD">
        <w:tc>
          <w:tcPr>
            <w:tcW w:w="461" w:type="dxa"/>
          </w:tcPr>
          <w:p w14:paraId="2BDB11CD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3</w:t>
            </w:r>
          </w:p>
        </w:tc>
        <w:tc>
          <w:tcPr>
            <w:tcW w:w="2234" w:type="dxa"/>
          </w:tcPr>
          <w:p w14:paraId="0E46A876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 xml:space="preserve">Asignación de proyectos </w:t>
            </w:r>
          </w:p>
        </w:tc>
        <w:tc>
          <w:tcPr>
            <w:tcW w:w="608" w:type="dxa"/>
          </w:tcPr>
          <w:p w14:paraId="47B9792E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96" w:type="dxa"/>
          </w:tcPr>
          <w:p w14:paraId="316AAA09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4" w:type="dxa"/>
          </w:tcPr>
          <w:p w14:paraId="6409EA51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77" w:type="dxa"/>
          </w:tcPr>
          <w:p w14:paraId="6B6F1777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98" w:type="dxa"/>
          </w:tcPr>
          <w:p w14:paraId="1FE41B9B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20" w:type="dxa"/>
          </w:tcPr>
          <w:p w14:paraId="0D03C807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80" w:type="dxa"/>
          </w:tcPr>
          <w:p w14:paraId="651D694A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345D374A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771EF1F0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86" w:type="dxa"/>
          </w:tcPr>
          <w:p w14:paraId="79347F24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6DFE8B20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</w:tr>
      <w:tr w:rsidR="00645F2D" w:rsidRPr="00D2322A" w14:paraId="0DEF095B" w14:textId="77777777" w:rsidTr="005D58AD">
        <w:tc>
          <w:tcPr>
            <w:tcW w:w="461" w:type="dxa"/>
          </w:tcPr>
          <w:p w14:paraId="11794D33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4</w:t>
            </w:r>
          </w:p>
        </w:tc>
        <w:tc>
          <w:tcPr>
            <w:tcW w:w="2234" w:type="dxa"/>
          </w:tcPr>
          <w:p w14:paraId="75935678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  <w:p w14:paraId="30693B98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Asignación de espacios</w:t>
            </w:r>
          </w:p>
        </w:tc>
        <w:tc>
          <w:tcPr>
            <w:tcW w:w="608" w:type="dxa"/>
          </w:tcPr>
          <w:p w14:paraId="502015C0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96" w:type="dxa"/>
          </w:tcPr>
          <w:p w14:paraId="79EF574A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4" w:type="dxa"/>
          </w:tcPr>
          <w:p w14:paraId="6DF4AB57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77" w:type="dxa"/>
          </w:tcPr>
          <w:p w14:paraId="5E5E1360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98" w:type="dxa"/>
          </w:tcPr>
          <w:p w14:paraId="5A1A43EF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20" w:type="dxa"/>
          </w:tcPr>
          <w:p w14:paraId="3CACFD8B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80" w:type="dxa"/>
          </w:tcPr>
          <w:p w14:paraId="53878F8B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129A9D5E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5093D8C5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86" w:type="dxa"/>
          </w:tcPr>
          <w:p w14:paraId="52EFCB31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5452F788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</w:tr>
      <w:tr w:rsidR="00645F2D" w:rsidRPr="00D2322A" w14:paraId="468B70E6" w14:textId="77777777" w:rsidTr="005D58AD">
        <w:trPr>
          <w:trHeight w:val="1502"/>
        </w:trPr>
        <w:tc>
          <w:tcPr>
            <w:tcW w:w="461" w:type="dxa"/>
          </w:tcPr>
          <w:p w14:paraId="26469F95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5</w:t>
            </w:r>
          </w:p>
        </w:tc>
        <w:tc>
          <w:tcPr>
            <w:tcW w:w="2234" w:type="dxa"/>
          </w:tcPr>
          <w:p w14:paraId="7E64E174" w14:textId="0715643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 xml:space="preserve">Ubicación de </w:t>
            </w:r>
            <w:r w:rsidR="000C558B" w:rsidRPr="00D2322A">
              <w:rPr>
                <w:color w:val="000000"/>
                <w:sz w:val="24"/>
              </w:rPr>
              <w:t>los Practicantes</w:t>
            </w:r>
            <w:r w:rsidRPr="00D2322A">
              <w:rPr>
                <w:color w:val="000000"/>
                <w:sz w:val="24"/>
              </w:rPr>
              <w:t xml:space="preserve"> del S.S.E. en </w:t>
            </w:r>
            <w:r w:rsidR="000C558B" w:rsidRPr="00D2322A">
              <w:rPr>
                <w:color w:val="000000"/>
                <w:sz w:val="24"/>
              </w:rPr>
              <w:t>las diferentes</w:t>
            </w:r>
            <w:r w:rsidRPr="00D2322A">
              <w:rPr>
                <w:color w:val="000000"/>
                <w:sz w:val="24"/>
              </w:rPr>
              <w:t xml:space="preserve"> sedes </w:t>
            </w:r>
            <w:r w:rsidR="00E61B10" w:rsidRPr="00D2322A">
              <w:rPr>
                <w:color w:val="000000"/>
                <w:sz w:val="24"/>
              </w:rPr>
              <w:t>y grupos</w:t>
            </w:r>
            <w:r w:rsidRPr="00D2322A">
              <w:rPr>
                <w:color w:val="000000"/>
                <w:sz w:val="24"/>
              </w:rPr>
              <w:t xml:space="preserve"> de la I. E. M F. S  con proyectos y responsabilidades propias.</w:t>
            </w:r>
          </w:p>
        </w:tc>
        <w:tc>
          <w:tcPr>
            <w:tcW w:w="608" w:type="dxa"/>
          </w:tcPr>
          <w:p w14:paraId="7F2A2688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596" w:type="dxa"/>
          </w:tcPr>
          <w:p w14:paraId="0F15384E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604" w:type="dxa"/>
          </w:tcPr>
          <w:p w14:paraId="3C1DB66B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577" w:type="dxa"/>
          </w:tcPr>
          <w:p w14:paraId="5AEBF58B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698" w:type="dxa"/>
          </w:tcPr>
          <w:p w14:paraId="2937CB0F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520" w:type="dxa"/>
          </w:tcPr>
          <w:p w14:paraId="5C75D810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580" w:type="dxa"/>
          </w:tcPr>
          <w:p w14:paraId="2FEEC0F2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756CC34D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688D546F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86" w:type="dxa"/>
          </w:tcPr>
          <w:p w14:paraId="10ED2315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7467A0A9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</w:tr>
      <w:tr w:rsidR="00645F2D" w:rsidRPr="00D2322A" w14:paraId="1A309173" w14:textId="77777777" w:rsidTr="005D58AD">
        <w:trPr>
          <w:trHeight w:val="1130"/>
        </w:trPr>
        <w:tc>
          <w:tcPr>
            <w:tcW w:w="461" w:type="dxa"/>
          </w:tcPr>
          <w:p w14:paraId="6E770AFB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6</w:t>
            </w:r>
          </w:p>
        </w:tc>
        <w:tc>
          <w:tcPr>
            <w:tcW w:w="2234" w:type="dxa"/>
          </w:tcPr>
          <w:p w14:paraId="67ED40CF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Elaboración de Escarapelas  para los practicantes del Servicio Social Estudiantil</w:t>
            </w:r>
          </w:p>
        </w:tc>
        <w:tc>
          <w:tcPr>
            <w:tcW w:w="608" w:type="dxa"/>
          </w:tcPr>
          <w:p w14:paraId="13DC2855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596" w:type="dxa"/>
          </w:tcPr>
          <w:p w14:paraId="00040446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604" w:type="dxa"/>
          </w:tcPr>
          <w:p w14:paraId="3524982B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577" w:type="dxa"/>
          </w:tcPr>
          <w:p w14:paraId="57EE7FF0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698" w:type="dxa"/>
          </w:tcPr>
          <w:p w14:paraId="73AF0B70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520" w:type="dxa"/>
          </w:tcPr>
          <w:p w14:paraId="1D56C9C4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580" w:type="dxa"/>
          </w:tcPr>
          <w:p w14:paraId="25872445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4C872A28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7869181F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86" w:type="dxa"/>
          </w:tcPr>
          <w:p w14:paraId="72CF4410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1472FBBF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</w:tr>
      <w:tr w:rsidR="00645F2D" w:rsidRPr="00D2322A" w14:paraId="318B84E3" w14:textId="77777777" w:rsidTr="005D58AD">
        <w:trPr>
          <w:trHeight w:val="1309"/>
        </w:trPr>
        <w:tc>
          <w:tcPr>
            <w:tcW w:w="461" w:type="dxa"/>
          </w:tcPr>
          <w:p w14:paraId="5448B20E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7</w:t>
            </w:r>
          </w:p>
        </w:tc>
        <w:tc>
          <w:tcPr>
            <w:tcW w:w="2234" w:type="dxa"/>
          </w:tcPr>
          <w:p w14:paraId="03E3B5A8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Vigilancia y control de practicantes del servicio social estudiantil</w:t>
            </w:r>
          </w:p>
          <w:p w14:paraId="51BC9717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  <w:tc>
          <w:tcPr>
            <w:tcW w:w="608" w:type="dxa"/>
          </w:tcPr>
          <w:p w14:paraId="4AFD3BE0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596" w:type="dxa"/>
          </w:tcPr>
          <w:p w14:paraId="6FEED724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604" w:type="dxa"/>
          </w:tcPr>
          <w:p w14:paraId="38C066F5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577" w:type="dxa"/>
          </w:tcPr>
          <w:p w14:paraId="483A879D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698" w:type="dxa"/>
          </w:tcPr>
          <w:p w14:paraId="08717E3C" w14:textId="77777777" w:rsidR="00645F2D" w:rsidRPr="00D2322A" w:rsidRDefault="00645F2D" w:rsidP="00645F2D">
            <w:pPr>
              <w:pStyle w:val="Ttulo6"/>
              <w:rPr>
                <w:sz w:val="24"/>
              </w:rPr>
            </w:pPr>
            <w:r w:rsidRPr="00D2322A">
              <w:rPr>
                <w:sz w:val="24"/>
              </w:rPr>
              <w:t>X</w:t>
            </w:r>
          </w:p>
        </w:tc>
        <w:tc>
          <w:tcPr>
            <w:tcW w:w="520" w:type="dxa"/>
          </w:tcPr>
          <w:p w14:paraId="0504825E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580" w:type="dxa"/>
          </w:tcPr>
          <w:p w14:paraId="1909F6F7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2E5418A8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6B429DF9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586" w:type="dxa"/>
          </w:tcPr>
          <w:p w14:paraId="75B35B74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7CC87709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</w:tr>
      <w:tr w:rsidR="00645F2D" w:rsidRPr="00D2322A" w14:paraId="7A46DFA8" w14:textId="77777777" w:rsidTr="005D58AD">
        <w:tc>
          <w:tcPr>
            <w:tcW w:w="461" w:type="dxa"/>
          </w:tcPr>
          <w:p w14:paraId="5075D29A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8</w:t>
            </w:r>
          </w:p>
        </w:tc>
        <w:tc>
          <w:tcPr>
            <w:tcW w:w="2234" w:type="dxa"/>
          </w:tcPr>
          <w:p w14:paraId="531D4B7D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Ejecución de prácticas del Servicio Social Estudiantil</w:t>
            </w:r>
          </w:p>
        </w:tc>
        <w:tc>
          <w:tcPr>
            <w:tcW w:w="608" w:type="dxa"/>
          </w:tcPr>
          <w:p w14:paraId="25E5E9AE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96" w:type="dxa"/>
          </w:tcPr>
          <w:p w14:paraId="004287F0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4" w:type="dxa"/>
          </w:tcPr>
          <w:p w14:paraId="1365BFDB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77" w:type="dxa"/>
          </w:tcPr>
          <w:p w14:paraId="417DFAD8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98" w:type="dxa"/>
          </w:tcPr>
          <w:p w14:paraId="190D00DA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20" w:type="dxa"/>
          </w:tcPr>
          <w:p w14:paraId="22E662B8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580" w:type="dxa"/>
          </w:tcPr>
          <w:p w14:paraId="7B65F72B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11C83405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48805FFC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586" w:type="dxa"/>
          </w:tcPr>
          <w:p w14:paraId="7FEF1AEA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12E87115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X</w:t>
            </w:r>
          </w:p>
        </w:tc>
      </w:tr>
      <w:tr w:rsidR="00645F2D" w:rsidRPr="00D2322A" w14:paraId="41D8FEF3" w14:textId="77777777" w:rsidTr="005D58AD">
        <w:trPr>
          <w:trHeight w:val="1224"/>
        </w:trPr>
        <w:tc>
          <w:tcPr>
            <w:tcW w:w="461" w:type="dxa"/>
          </w:tcPr>
          <w:p w14:paraId="0BFF369B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234" w:type="dxa"/>
          </w:tcPr>
          <w:p w14:paraId="58DE947A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 xml:space="preserve">Seguimiento individual de horas realizadas por cada practicante </w:t>
            </w:r>
            <w:r w:rsidRPr="00D2322A">
              <w:rPr>
                <w:color w:val="000000"/>
                <w:sz w:val="24"/>
              </w:rPr>
              <w:lastRenderedPageBreak/>
              <w:t xml:space="preserve">del servicio social  estudiantil </w:t>
            </w:r>
          </w:p>
        </w:tc>
        <w:tc>
          <w:tcPr>
            <w:tcW w:w="608" w:type="dxa"/>
          </w:tcPr>
          <w:p w14:paraId="6DF2E0B0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X</w:t>
            </w:r>
          </w:p>
        </w:tc>
        <w:tc>
          <w:tcPr>
            <w:tcW w:w="596" w:type="dxa"/>
          </w:tcPr>
          <w:p w14:paraId="19A2AE03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4" w:type="dxa"/>
          </w:tcPr>
          <w:p w14:paraId="10FA5620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77" w:type="dxa"/>
          </w:tcPr>
          <w:p w14:paraId="6EC6C378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98" w:type="dxa"/>
          </w:tcPr>
          <w:p w14:paraId="5A45B520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20" w:type="dxa"/>
          </w:tcPr>
          <w:p w14:paraId="3F426112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80" w:type="dxa"/>
          </w:tcPr>
          <w:p w14:paraId="7092BE36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4898132E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0D24A567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86" w:type="dxa"/>
          </w:tcPr>
          <w:p w14:paraId="51EA2427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1E79CDCD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</w:tr>
      <w:tr w:rsidR="00645F2D" w:rsidRPr="00D2322A" w14:paraId="55D765A9" w14:textId="77777777" w:rsidTr="005D58AD">
        <w:trPr>
          <w:trHeight w:val="1224"/>
        </w:trPr>
        <w:tc>
          <w:tcPr>
            <w:tcW w:w="461" w:type="dxa"/>
          </w:tcPr>
          <w:p w14:paraId="3CB98313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234" w:type="dxa"/>
          </w:tcPr>
          <w:p w14:paraId="33E63EBA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Expedición de  Certificados individuales del S.S.E.</w:t>
            </w:r>
          </w:p>
        </w:tc>
        <w:tc>
          <w:tcPr>
            <w:tcW w:w="608" w:type="dxa"/>
          </w:tcPr>
          <w:p w14:paraId="230142B5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  <w:tc>
          <w:tcPr>
            <w:tcW w:w="596" w:type="dxa"/>
          </w:tcPr>
          <w:p w14:paraId="0268EB21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  <w:tc>
          <w:tcPr>
            <w:tcW w:w="604" w:type="dxa"/>
          </w:tcPr>
          <w:p w14:paraId="0E110E82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  <w:tc>
          <w:tcPr>
            <w:tcW w:w="577" w:type="dxa"/>
          </w:tcPr>
          <w:p w14:paraId="3F664993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98" w:type="dxa"/>
          </w:tcPr>
          <w:p w14:paraId="52216DA9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20" w:type="dxa"/>
          </w:tcPr>
          <w:p w14:paraId="6778BD64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80" w:type="dxa"/>
          </w:tcPr>
          <w:p w14:paraId="1E068CBB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7C51AEE2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64AF02D8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586" w:type="dxa"/>
          </w:tcPr>
          <w:p w14:paraId="290D044B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736A7354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</w:tr>
      <w:tr w:rsidR="00645F2D" w:rsidRPr="00D2322A" w14:paraId="73B7AFF6" w14:textId="77777777" w:rsidTr="005D58AD">
        <w:trPr>
          <w:trHeight w:val="845"/>
        </w:trPr>
        <w:tc>
          <w:tcPr>
            <w:tcW w:w="461" w:type="dxa"/>
          </w:tcPr>
          <w:p w14:paraId="4363DFE2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2234" w:type="dxa"/>
          </w:tcPr>
          <w:p w14:paraId="6990B29F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 w:rsidRPr="00D2322A">
              <w:rPr>
                <w:color w:val="000000"/>
                <w:sz w:val="24"/>
              </w:rPr>
              <w:t>Finalización del proyecto</w:t>
            </w:r>
          </w:p>
          <w:p w14:paraId="6F216F93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  <w:tc>
          <w:tcPr>
            <w:tcW w:w="608" w:type="dxa"/>
          </w:tcPr>
          <w:p w14:paraId="70C2573B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  <w:tc>
          <w:tcPr>
            <w:tcW w:w="596" w:type="dxa"/>
          </w:tcPr>
          <w:p w14:paraId="6A9963F3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  <w:tc>
          <w:tcPr>
            <w:tcW w:w="604" w:type="dxa"/>
          </w:tcPr>
          <w:p w14:paraId="199C4250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  <w:tc>
          <w:tcPr>
            <w:tcW w:w="577" w:type="dxa"/>
          </w:tcPr>
          <w:p w14:paraId="1AA8B328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98" w:type="dxa"/>
          </w:tcPr>
          <w:p w14:paraId="54EDD2EE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  <w:tc>
          <w:tcPr>
            <w:tcW w:w="520" w:type="dxa"/>
          </w:tcPr>
          <w:p w14:paraId="42C1E6A7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  <w:tc>
          <w:tcPr>
            <w:tcW w:w="580" w:type="dxa"/>
          </w:tcPr>
          <w:p w14:paraId="23BA679E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  <w:tc>
          <w:tcPr>
            <w:tcW w:w="608" w:type="dxa"/>
          </w:tcPr>
          <w:p w14:paraId="4125CECC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  <w:tc>
          <w:tcPr>
            <w:tcW w:w="608" w:type="dxa"/>
          </w:tcPr>
          <w:p w14:paraId="627B3D00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  <w:tc>
          <w:tcPr>
            <w:tcW w:w="586" w:type="dxa"/>
          </w:tcPr>
          <w:p w14:paraId="2CE0217C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</w:p>
        </w:tc>
        <w:tc>
          <w:tcPr>
            <w:tcW w:w="608" w:type="dxa"/>
          </w:tcPr>
          <w:p w14:paraId="2D716EE2" w14:textId="77777777" w:rsidR="00645F2D" w:rsidRPr="00D2322A" w:rsidRDefault="00645F2D" w:rsidP="00645F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</w:p>
        </w:tc>
      </w:tr>
    </w:tbl>
    <w:p w14:paraId="68E664BB" w14:textId="77777777" w:rsidR="00645F2D" w:rsidRPr="00D2322A" w:rsidRDefault="00645F2D" w:rsidP="00645F2D">
      <w:pPr>
        <w:jc w:val="both"/>
        <w:rPr>
          <w:color w:val="000000"/>
          <w:sz w:val="24"/>
        </w:rPr>
      </w:pPr>
    </w:p>
    <w:p w14:paraId="69B33738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1B5A3EA8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7022684D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730857CB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221CF079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4B4210D2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408C3157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5D4DA368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0682AD98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5E4A4768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62A23A8B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04ACD791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75D68CD2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42E54881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711B4C36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3F479B2B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39189BA9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00187079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449F8FC6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385B7327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275D6694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4534F336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1B634858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4ADB16C2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5204F28F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22DA28E0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265ED372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1EE28D7D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745ABC6A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57FB1DB3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57AF4B25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7AE2B297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65EA3720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6551B298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0A3D679C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70BC7ED8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0A5B26FF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65F3C84C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5457E646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4B29DD07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201127F7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4D370114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523127A5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42CAB471" w14:textId="77777777" w:rsidR="00645F2D" w:rsidRDefault="00645F2D" w:rsidP="00645F2D">
      <w:pPr>
        <w:ind w:right="-1395"/>
        <w:jc w:val="both"/>
        <w:rPr>
          <w:color w:val="000000"/>
          <w:sz w:val="24"/>
        </w:rPr>
      </w:pPr>
    </w:p>
    <w:p w14:paraId="7579222C" w14:textId="77777777" w:rsidR="00645F2D" w:rsidRPr="007A45B5" w:rsidRDefault="00645F2D" w:rsidP="00645F2D">
      <w:pPr>
        <w:ind w:right="-1395"/>
        <w:jc w:val="both"/>
        <w:rPr>
          <w:b/>
          <w:color w:val="000000"/>
          <w:sz w:val="24"/>
        </w:rPr>
      </w:pPr>
      <w:r w:rsidRPr="007A45B5">
        <w:rPr>
          <w:b/>
          <w:color w:val="000000"/>
          <w:sz w:val="24"/>
        </w:rPr>
        <w:t>ANEXO:</w:t>
      </w:r>
    </w:p>
    <w:p w14:paraId="4320EAFE" w14:textId="77777777" w:rsidR="00645F2D" w:rsidRPr="00C3569D" w:rsidRDefault="00645F2D" w:rsidP="00645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75"/>
        <w:jc w:val="both"/>
        <w:rPr>
          <w:b/>
          <w:color w:val="000000"/>
          <w:sz w:val="24"/>
        </w:rPr>
      </w:pPr>
      <w:r w:rsidRPr="00C3569D">
        <w:rPr>
          <w:b/>
          <w:color w:val="000000"/>
          <w:sz w:val="24"/>
        </w:rPr>
        <w:t>REGLAMENTO PARA LOS ESTUDIANTES DEL SERVICIO SOCIAL ESTUDIANTIL</w:t>
      </w:r>
    </w:p>
    <w:p w14:paraId="60E3F999" w14:textId="77777777" w:rsidR="00645F2D" w:rsidRPr="00D2322A" w:rsidRDefault="00645F2D" w:rsidP="00645F2D">
      <w:pPr>
        <w:jc w:val="both"/>
        <w:rPr>
          <w:color w:val="000000"/>
          <w:sz w:val="24"/>
        </w:rPr>
      </w:pPr>
    </w:p>
    <w:p w14:paraId="24EB4EEE" w14:textId="77777777" w:rsidR="00645F2D" w:rsidRDefault="00645F2D" w:rsidP="00AA1EAD">
      <w:pPr>
        <w:numPr>
          <w:ilvl w:val="0"/>
          <w:numId w:val="1"/>
        </w:numPr>
        <w:tabs>
          <w:tab w:val="clear" w:pos="644"/>
          <w:tab w:val="num" w:pos="426"/>
        </w:tabs>
        <w:spacing w:line="276" w:lineRule="auto"/>
        <w:ind w:left="426" w:right="-675"/>
        <w:jc w:val="both"/>
        <w:outlineLvl w:val="1"/>
        <w:rPr>
          <w:sz w:val="24"/>
        </w:rPr>
      </w:pPr>
      <w:r>
        <w:rPr>
          <w:sz w:val="24"/>
        </w:rPr>
        <w:t>C</w:t>
      </w:r>
      <w:r w:rsidRPr="00D2322A">
        <w:rPr>
          <w:sz w:val="24"/>
        </w:rPr>
        <w:t>umplir estrictamente  con el horario y las funciones que le sean asignadas.</w:t>
      </w:r>
    </w:p>
    <w:p w14:paraId="723FCCF6" w14:textId="77777777" w:rsidR="00645F2D" w:rsidRPr="00D2322A" w:rsidRDefault="00645F2D" w:rsidP="00AA1EAD">
      <w:pPr>
        <w:tabs>
          <w:tab w:val="num" w:pos="426"/>
          <w:tab w:val="num" w:pos="567"/>
        </w:tabs>
        <w:spacing w:line="276" w:lineRule="auto"/>
        <w:ind w:left="426" w:right="-675"/>
        <w:jc w:val="both"/>
        <w:outlineLvl w:val="1"/>
        <w:rPr>
          <w:sz w:val="24"/>
        </w:rPr>
      </w:pPr>
    </w:p>
    <w:p w14:paraId="14A6E4AB" w14:textId="77777777" w:rsidR="00645F2D" w:rsidRDefault="00645F2D" w:rsidP="00AA1EAD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line="276" w:lineRule="auto"/>
        <w:ind w:left="426" w:right="-675"/>
        <w:jc w:val="both"/>
        <w:outlineLvl w:val="1"/>
        <w:rPr>
          <w:sz w:val="24"/>
        </w:rPr>
      </w:pPr>
      <w:r w:rsidRPr="00784F2B">
        <w:rPr>
          <w:sz w:val="24"/>
        </w:rPr>
        <w:t>Asumir con responsabilidad y seriedad el compromiso del Servicio Social.</w:t>
      </w:r>
    </w:p>
    <w:p w14:paraId="619F2BCB" w14:textId="77777777" w:rsidR="00645F2D" w:rsidRPr="00784F2B" w:rsidRDefault="00645F2D" w:rsidP="00AA1EAD">
      <w:pPr>
        <w:tabs>
          <w:tab w:val="num" w:pos="426"/>
          <w:tab w:val="num" w:pos="567"/>
        </w:tabs>
        <w:spacing w:line="276" w:lineRule="auto"/>
        <w:ind w:left="426" w:right="-675"/>
        <w:jc w:val="both"/>
        <w:outlineLvl w:val="1"/>
        <w:rPr>
          <w:sz w:val="24"/>
        </w:rPr>
      </w:pPr>
    </w:p>
    <w:p w14:paraId="325FE303" w14:textId="77777777" w:rsidR="00645F2D" w:rsidRDefault="00645F2D" w:rsidP="00AA1EAD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line="276" w:lineRule="auto"/>
        <w:ind w:left="426" w:right="-675"/>
        <w:jc w:val="both"/>
        <w:outlineLvl w:val="1"/>
        <w:rPr>
          <w:sz w:val="24"/>
        </w:rPr>
      </w:pPr>
      <w:r w:rsidRPr="00D2322A">
        <w:rPr>
          <w:sz w:val="24"/>
        </w:rPr>
        <w:t>Acatar las instrucciones recibidas por parte de los coordinadores del proyecto y educadores encargados  de la vigila</w:t>
      </w:r>
      <w:r>
        <w:rPr>
          <w:sz w:val="24"/>
        </w:rPr>
        <w:t>ncia</w:t>
      </w:r>
      <w:r w:rsidRPr="00D2322A">
        <w:rPr>
          <w:sz w:val="24"/>
        </w:rPr>
        <w:t xml:space="preserve"> y control del mismo.</w:t>
      </w:r>
    </w:p>
    <w:p w14:paraId="2394C2E2" w14:textId="77777777" w:rsidR="00645F2D" w:rsidRDefault="00645F2D" w:rsidP="00AA1EAD">
      <w:pPr>
        <w:tabs>
          <w:tab w:val="num" w:pos="426"/>
          <w:tab w:val="num" w:pos="567"/>
        </w:tabs>
        <w:spacing w:line="276" w:lineRule="auto"/>
        <w:ind w:left="426" w:right="-675"/>
        <w:jc w:val="both"/>
        <w:outlineLvl w:val="1"/>
        <w:rPr>
          <w:sz w:val="24"/>
        </w:rPr>
      </w:pPr>
    </w:p>
    <w:p w14:paraId="1D0514F2" w14:textId="77777777" w:rsidR="00645F2D" w:rsidRDefault="00645F2D" w:rsidP="00AA1EAD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line="276" w:lineRule="auto"/>
        <w:ind w:left="426" w:right="-675"/>
        <w:jc w:val="both"/>
        <w:outlineLvl w:val="1"/>
        <w:rPr>
          <w:sz w:val="24"/>
        </w:rPr>
      </w:pPr>
      <w:r w:rsidRPr="00784F2B">
        <w:rPr>
          <w:sz w:val="24"/>
        </w:rPr>
        <w:t>Hacer uso de los buenos modales para dar y recibir información.</w:t>
      </w:r>
    </w:p>
    <w:p w14:paraId="67014E45" w14:textId="77777777" w:rsidR="00645F2D" w:rsidRPr="00784F2B" w:rsidRDefault="00645F2D" w:rsidP="00AA1EAD">
      <w:pPr>
        <w:tabs>
          <w:tab w:val="num" w:pos="426"/>
          <w:tab w:val="num" w:pos="567"/>
        </w:tabs>
        <w:spacing w:line="276" w:lineRule="auto"/>
        <w:ind w:left="426" w:right="-675"/>
        <w:jc w:val="both"/>
        <w:outlineLvl w:val="1"/>
        <w:rPr>
          <w:sz w:val="24"/>
        </w:rPr>
      </w:pPr>
    </w:p>
    <w:p w14:paraId="38249C69" w14:textId="77777777" w:rsidR="00645F2D" w:rsidRPr="00D2322A" w:rsidRDefault="00645F2D" w:rsidP="00AA1EAD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line="276" w:lineRule="auto"/>
        <w:ind w:left="426" w:right="-675"/>
        <w:jc w:val="both"/>
        <w:outlineLvl w:val="1"/>
        <w:rPr>
          <w:sz w:val="24"/>
        </w:rPr>
      </w:pPr>
      <w:r w:rsidRPr="00D2322A">
        <w:rPr>
          <w:sz w:val="24"/>
        </w:rPr>
        <w:t>Informar oportunamente cualquier anomalía que se presente durante su estadía en la institución.</w:t>
      </w:r>
    </w:p>
    <w:p w14:paraId="6F913ED6" w14:textId="77777777" w:rsidR="00645F2D" w:rsidRDefault="00645F2D" w:rsidP="00AA1EAD">
      <w:pPr>
        <w:tabs>
          <w:tab w:val="num" w:pos="426"/>
          <w:tab w:val="num" w:pos="567"/>
        </w:tabs>
        <w:spacing w:line="276" w:lineRule="auto"/>
        <w:ind w:left="426" w:right="-675"/>
        <w:jc w:val="both"/>
        <w:outlineLvl w:val="1"/>
        <w:rPr>
          <w:sz w:val="24"/>
        </w:rPr>
      </w:pPr>
    </w:p>
    <w:p w14:paraId="322477A7" w14:textId="77777777" w:rsidR="00645F2D" w:rsidRDefault="00645F2D" w:rsidP="00AA1EAD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line="276" w:lineRule="auto"/>
        <w:ind w:left="426" w:right="-855"/>
        <w:jc w:val="both"/>
        <w:outlineLvl w:val="1"/>
        <w:rPr>
          <w:sz w:val="24"/>
        </w:rPr>
      </w:pPr>
      <w:r w:rsidRPr="00D2322A">
        <w:rPr>
          <w:sz w:val="24"/>
        </w:rPr>
        <w:t>Mientras se encuentre en la institución en tiempo de servicio no podrá realizar actividades diferentes a las asignadas; excepto que se cuente con la autorización del coordinador o educador responsable del proyecto.</w:t>
      </w:r>
    </w:p>
    <w:p w14:paraId="3C0F0853" w14:textId="77777777" w:rsidR="00645F2D" w:rsidRPr="0003395F" w:rsidRDefault="00645F2D" w:rsidP="00AA1EAD">
      <w:pPr>
        <w:tabs>
          <w:tab w:val="num" w:pos="426"/>
          <w:tab w:val="num" w:pos="567"/>
        </w:tabs>
        <w:spacing w:line="276" w:lineRule="auto"/>
        <w:ind w:left="426" w:right="-855"/>
        <w:jc w:val="both"/>
        <w:outlineLvl w:val="1"/>
        <w:rPr>
          <w:sz w:val="24"/>
        </w:rPr>
      </w:pPr>
    </w:p>
    <w:p w14:paraId="27BF3D02" w14:textId="77777777" w:rsidR="00645F2D" w:rsidRDefault="00645F2D" w:rsidP="00AA1EAD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line="276" w:lineRule="auto"/>
        <w:ind w:left="426" w:right="-675"/>
        <w:jc w:val="both"/>
        <w:outlineLvl w:val="1"/>
        <w:rPr>
          <w:sz w:val="24"/>
        </w:rPr>
      </w:pPr>
      <w:r w:rsidRPr="00D2322A">
        <w:rPr>
          <w:sz w:val="24"/>
        </w:rPr>
        <w:t>El estudiante realizará sus prácticas portando su respectivo unifor</w:t>
      </w:r>
      <w:r>
        <w:rPr>
          <w:sz w:val="24"/>
        </w:rPr>
        <w:t xml:space="preserve">me de la </w:t>
      </w:r>
    </w:p>
    <w:p w14:paraId="6E943BEF" w14:textId="77777777" w:rsidR="00645F2D" w:rsidRDefault="00645F2D" w:rsidP="00AA1EAD">
      <w:pPr>
        <w:tabs>
          <w:tab w:val="num" w:pos="426"/>
          <w:tab w:val="num" w:pos="567"/>
        </w:tabs>
        <w:spacing w:line="276" w:lineRule="auto"/>
        <w:ind w:left="426" w:right="-675"/>
        <w:jc w:val="both"/>
        <w:outlineLvl w:val="1"/>
        <w:rPr>
          <w:sz w:val="24"/>
        </w:rPr>
      </w:pPr>
      <w:r w:rsidRPr="00D2322A">
        <w:rPr>
          <w:sz w:val="24"/>
        </w:rPr>
        <w:t>Institución</w:t>
      </w:r>
      <w:r>
        <w:rPr>
          <w:sz w:val="24"/>
        </w:rPr>
        <w:t xml:space="preserve">  E</w:t>
      </w:r>
      <w:r w:rsidRPr="00D2322A">
        <w:rPr>
          <w:sz w:val="24"/>
        </w:rPr>
        <w:t>ducativa donde proceda.</w:t>
      </w:r>
    </w:p>
    <w:p w14:paraId="47CC213B" w14:textId="77777777" w:rsidR="00645F2D" w:rsidRDefault="00645F2D" w:rsidP="00AA1EAD">
      <w:pPr>
        <w:tabs>
          <w:tab w:val="num" w:pos="426"/>
          <w:tab w:val="num" w:pos="567"/>
        </w:tabs>
        <w:spacing w:line="276" w:lineRule="auto"/>
        <w:ind w:left="426" w:right="-675"/>
        <w:jc w:val="both"/>
        <w:outlineLvl w:val="1"/>
        <w:rPr>
          <w:sz w:val="24"/>
        </w:rPr>
      </w:pPr>
    </w:p>
    <w:p w14:paraId="7D23B35D" w14:textId="77777777" w:rsidR="00645F2D" w:rsidRDefault="00645F2D" w:rsidP="00AA1EAD">
      <w:pPr>
        <w:pStyle w:val="Prrafodelista"/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line="276" w:lineRule="auto"/>
        <w:ind w:left="426" w:right="-675"/>
        <w:jc w:val="both"/>
        <w:outlineLvl w:val="1"/>
        <w:rPr>
          <w:sz w:val="24"/>
        </w:rPr>
      </w:pPr>
      <w:r w:rsidRPr="00645F2D">
        <w:rPr>
          <w:sz w:val="24"/>
        </w:rPr>
        <w:t xml:space="preserve">Portar visiblemente la escarapela de practicante y mantener en todo momento      </w:t>
      </w:r>
      <w:r>
        <w:rPr>
          <w:sz w:val="24"/>
        </w:rPr>
        <w:t>su carné estudiantil.</w:t>
      </w:r>
    </w:p>
    <w:p w14:paraId="5DA4FC4E" w14:textId="77777777" w:rsidR="00645F2D" w:rsidRDefault="00645F2D" w:rsidP="00AA1EAD">
      <w:pPr>
        <w:pStyle w:val="Prrafodelista"/>
        <w:tabs>
          <w:tab w:val="num" w:pos="426"/>
        </w:tabs>
        <w:spacing w:line="276" w:lineRule="auto"/>
        <w:ind w:left="426" w:right="-675"/>
        <w:jc w:val="both"/>
        <w:outlineLvl w:val="1"/>
        <w:rPr>
          <w:sz w:val="24"/>
        </w:rPr>
      </w:pPr>
    </w:p>
    <w:p w14:paraId="1D70308D" w14:textId="77777777" w:rsidR="00645F2D" w:rsidRPr="00645F2D" w:rsidRDefault="00645F2D" w:rsidP="00AA1EAD">
      <w:pPr>
        <w:pStyle w:val="Prrafodelista"/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line="276" w:lineRule="auto"/>
        <w:ind w:left="426" w:right="-675"/>
        <w:jc w:val="both"/>
        <w:outlineLvl w:val="1"/>
        <w:rPr>
          <w:sz w:val="24"/>
        </w:rPr>
      </w:pPr>
      <w:r w:rsidRPr="00645F2D">
        <w:rPr>
          <w:sz w:val="24"/>
        </w:rPr>
        <w:t xml:space="preserve">Hacer uso correcto de los materiales empleados para prestar el servicio social (libros, folletos, borradores, fotocopias, tizas, cartulinas, juguetes, implementos de oficina, computadores   y otros que le sean asignados para su labor). </w:t>
      </w:r>
    </w:p>
    <w:p w14:paraId="7403607E" w14:textId="77777777" w:rsidR="00645F2D" w:rsidRDefault="00645F2D" w:rsidP="00AA1EAD">
      <w:pPr>
        <w:pStyle w:val="Prrafodelista"/>
        <w:tabs>
          <w:tab w:val="num" w:pos="720"/>
        </w:tabs>
        <w:spacing w:line="276" w:lineRule="auto"/>
        <w:ind w:left="567" w:right="-675"/>
        <w:jc w:val="both"/>
        <w:outlineLvl w:val="1"/>
        <w:rPr>
          <w:sz w:val="24"/>
        </w:rPr>
      </w:pPr>
    </w:p>
    <w:p w14:paraId="4099C8B8" w14:textId="77777777" w:rsidR="00645F2D" w:rsidRPr="00645F2D" w:rsidRDefault="00645F2D" w:rsidP="00AA1EAD">
      <w:pPr>
        <w:pStyle w:val="Prrafodelista"/>
        <w:numPr>
          <w:ilvl w:val="0"/>
          <w:numId w:val="3"/>
        </w:numPr>
        <w:tabs>
          <w:tab w:val="clear" w:pos="720"/>
          <w:tab w:val="num" w:pos="567"/>
        </w:tabs>
        <w:spacing w:line="276" w:lineRule="auto"/>
        <w:ind w:left="426" w:right="-675"/>
        <w:jc w:val="both"/>
        <w:outlineLvl w:val="1"/>
        <w:rPr>
          <w:sz w:val="24"/>
        </w:rPr>
      </w:pPr>
      <w:r w:rsidRPr="00645F2D">
        <w:rPr>
          <w:sz w:val="24"/>
        </w:rPr>
        <w:t>Queda totalmente prohibido el ingreso a la institución de otros estudiantes, amigos, amigas o familiares  del estudiante que presta su servicio social.</w:t>
      </w:r>
    </w:p>
    <w:p w14:paraId="66B619ED" w14:textId="77777777" w:rsidR="00645F2D" w:rsidRDefault="00645F2D" w:rsidP="00AA1EAD">
      <w:pPr>
        <w:spacing w:line="276" w:lineRule="auto"/>
        <w:ind w:left="360"/>
        <w:jc w:val="both"/>
        <w:outlineLvl w:val="1"/>
        <w:rPr>
          <w:sz w:val="24"/>
        </w:rPr>
      </w:pPr>
    </w:p>
    <w:p w14:paraId="730D8631" w14:textId="77777777" w:rsidR="00645F2D" w:rsidRDefault="00645F2D" w:rsidP="00AA1EAD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426"/>
        <w:jc w:val="both"/>
        <w:outlineLvl w:val="1"/>
        <w:rPr>
          <w:sz w:val="24"/>
        </w:rPr>
      </w:pPr>
      <w:r w:rsidRPr="00645F2D">
        <w:rPr>
          <w:sz w:val="24"/>
        </w:rPr>
        <w:t>En caso de enfermedad o calamidad doméstica el estudiante o  practicante del servicio social estudiantil, debe dar aviso oportuno  al coordinador o docente encargado del proyecto y presentarle  por escrito la excusa correspondiente o certificado médico.</w:t>
      </w:r>
    </w:p>
    <w:p w14:paraId="3EFF4949" w14:textId="5CB5CFBF" w:rsidR="00645F2D" w:rsidRPr="00645F2D" w:rsidRDefault="00645F2D" w:rsidP="00AA1EAD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426"/>
        <w:jc w:val="both"/>
        <w:outlineLvl w:val="1"/>
        <w:rPr>
          <w:sz w:val="24"/>
        </w:rPr>
      </w:pPr>
      <w:r w:rsidRPr="00645F2D">
        <w:rPr>
          <w:sz w:val="24"/>
        </w:rPr>
        <w:t xml:space="preserve">Los permisos de </w:t>
      </w:r>
      <w:r w:rsidR="0018421A" w:rsidRPr="00645F2D">
        <w:rPr>
          <w:sz w:val="24"/>
        </w:rPr>
        <w:t>ausencia por</w:t>
      </w:r>
      <w:r w:rsidRPr="00645F2D">
        <w:rPr>
          <w:sz w:val="24"/>
        </w:rPr>
        <w:t xml:space="preserve"> cualquier eventualidad se tramitan con </w:t>
      </w:r>
    </w:p>
    <w:p w14:paraId="62AB5E44" w14:textId="77777777" w:rsidR="00645F2D" w:rsidRDefault="00645F2D" w:rsidP="00AA1EAD">
      <w:pPr>
        <w:spacing w:line="276" w:lineRule="auto"/>
        <w:ind w:left="360"/>
        <w:jc w:val="both"/>
        <w:outlineLvl w:val="1"/>
        <w:rPr>
          <w:sz w:val="24"/>
        </w:rPr>
      </w:pPr>
      <w:r w:rsidRPr="00D2322A">
        <w:rPr>
          <w:sz w:val="24"/>
        </w:rPr>
        <w:t>Anterioridad ante el coordinador del proyecto o educador responsable del mismo, quienes darán el Vº Bº</w:t>
      </w:r>
    </w:p>
    <w:p w14:paraId="634C545B" w14:textId="5D2F3A9B" w:rsidR="00645F2D" w:rsidRDefault="00645F2D" w:rsidP="00AA1EAD">
      <w:pPr>
        <w:spacing w:line="276" w:lineRule="auto"/>
        <w:ind w:left="360"/>
        <w:jc w:val="both"/>
        <w:outlineLvl w:val="1"/>
        <w:rPr>
          <w:sz w:val="24"/>
        </w:rPr>
      </w:pPr>
    </w:p>
    <w:p w14:paraId="77E82266" w14:textId="1F7C97F2" w:rsidR="00AA1EAD" w:rsidRDefault="00AA1EAD" w:rsidP="00AA1EAD">
      <w:pPr>
        <w:spacing w:line="276" w:lineRule="auto"/>
        <w:ind w:left="360"/>
        <w:jc w:val="both"/>
        <w:outlineLvl w:val="1"/>
        <w:rPr>
          <w:sz w:val="24"/>
        </w:rPr>
      </w:pPr>
    </w:p>
    <w:p w14:paraId="09DDE02E" w14:textId="1FEE0035" w:rsidR="00AA1EAD" w:rsidRDefault="00AA1EAD" w:rsidP="00AA1EAD">
      <w:pPr>
        <w:spacing w:line="276" w:lineRule="auto"/>
        <w:ind w:left="360"/>
        <w:jc w:val="both"/>
        <w:outlineLvl w:val="1"/>
        <w:rPr>
          <w:sz w:val="24"/>
        </w:rPr>
      </w:pPr>
    </w:p>
    <w:p w14:paraId="088AAD46" w14:textId="4B261CDD" w:rsidR="00AA1EAD" w:rsidRDefault="00AA1EAD" w:rsidP="00AA1EAD">
      <w:pPr>
        <w:spacing w:line="276" w:lineRule="auto"/>
        <w:ind w:left="360"/>
        <w:jc w:val="both"/>
        <w:outlineLvl w:val="1"/>
        <w:rPr>
          <w:sz w:val="24"/>
        </w:rPr>
      </w:pPr>
    </w:p>
    <w:p w14:paraId="102E1A3D" w14:textId="77777777" w:rsidR="00AA1EAD" w:rsidRPr="00D2322A" w:rsidRDefault="00AA1EAD" w:rsidP="00AA1EAD">
      <w:pPr>
        <w:spacing w:line="276" w:lineRule="auto"/>
        <w:ind w:left="360"/>
        <w:jc w:val="both"/>
        <w:outlineLvl w:val="1"/>
        <w:rPr>
          <w:sz w:val="24"/>
        </w:rPr>
      </w:pPr>
    </w:p>
    <w:p w14:paraId="024D185B" w14:textId="77777777" w:rsidR="00645F2D" w:rsidRDefault="00645F2D" w:rsidP="00AA1EAD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426"/>
        <w:jc w:val="both"/>
        <w:outlineLvl w:val="1"/>
        <w:rPr>
          <w:sz w:val="24"/>
        </w:rPr>
      </w:pPr>
      <w:r w:rsidRPr="00D2322A">
        <w:rPr>
          <w:sz w:val="24"/>
        </w:rPr>
        <w:t xml:space="preserve">El servicio social del estudiante se cancelará inmediatamente con tres </w:t>
      </w:r>
    </w:p>
    <w:p w14:paraId="62AC00BF" w14:textId="77777777" w:rsidR="00645F2D" w:rsidRDefault="00645F2D" w:rsidP="00AA1EAD">
      <w:pPr>
        <w:spacing w:line="276" w:lineRule="auto"/>
        <w:ind w:left="360"/>
        <w:jc w:val="both"/>
        <w:outlineLvl w:val="1"/>
        <w:rPr>
          <w:sz w:val="24"/>
        </w:rPr>
      </w:pPr>
      <w:r w:rsidRPr="00D2322A">
        <w:rPr>
          <w:sz w:val="24"/>
        </w:rPr>
        <w:t>Faltas de asistencia sin justificación.</w:t>
      </w:r>
    </w:p>
    <w:p w14:paraId="6374E87C" w14:textId="77777777" w:rsidR="0018421A" w:rsidRPr="00D2322A" w:rsidRDefault="0018421A" w:rsidP="00AA1EAD">
      <w:pPr>
        <w:spacing w:line="276" w:lineRule="auto"/>
        <w:ind w:left="360"/>
        <w:jc w:val="both"/>
        <w:outlineLvl w:val="1"/>
        <w:rPr>
          <w:sz w:val="24"/>
        </w:rPr>
      </w:pPr>
    </w:p>
    <w:p w14:paraId="18421690" w14:textId="40355551" w:rsidR="00645F2D" w:rsidRDefault="00645F2D" w:rsidP="00AA1EAD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426"/>
        <w:jc w:val="both"/>
        <w:outlineLvl w:val="1"/>
        <w:rPr>
          <w:sz w:val="24"/>
        </w:rPr>
      </w:pPr>
      <w:r w:rsidRPr="00D2322A">
        <w:rPr>
          <w:sz w:val="24"/>
        </w:rPr>
        <w:t xml:space="preserve">Si el estudiante por cualquier </w:t>
      </w:r>
      <w:r w:rsidR="0018421A" w:rsidRPr="00D2322A">
        <w:rPr>
          <w:sz w:val="24"/>
        </w:rPr>
        <w:t>motivo suspende</w:t>
      </w:r>
      <w:r w:rsidRPr="00D2322A">
        <w:rPr>
          <w:sz w:val="24"/>
        </w:rPr>
        <w:t xml:space="preserve"> sus prácticas, </w:t>
      </w:r>
    </w:p>
    <w:p w14:paraId="3A685F44" w14:textId="77777777" w:rsidR="00645F2D" w:rsidRDefault="00645F2D" w:rsidP="00AA1EAD">
      <w:pPr>
        <w:spacing w:line="276" w:lineRule="auto"/>
        <w:ind w:left="360"/>
        <w:jc w:val="both"/>
        <w:outlineLvl w:val="1"/>
        <w:rPr>
          <w:sz w:val="24"/>
        </w:rPr>
      </w:pPr>
      <w:r w:rsidRPr="00D2322A">
        <w:rPr>
          <w:sz w:val="24"/>
        </w:rPr>
        <w:t>Inmediatamente pierde el tiempo acumulado para completar su respectivo servicio social,  ya que la institución no certifica tiempos parciales.</w:t>
      </w:r>
    </w:p>
    <w:p w14:paraId="26741D4E" w14:textId="77777777" w:rsidR="003319BB" w:rsidRDefault="003319BB" w:rsidP="00AA1EAD">
      <w:pPr>
        <w:spacing w:line="276" w:lineRule="auto"/>
        <w:ind w:left="360"/>
        <w:jc w:val="both"/>
        <w:outlineLvl w:val="1"/>
        <w:rPr>
          <w:sz w:val="24"/>
        </w:rPr>
      </w:pPr>
    </w:p>
    <w:p w14:paraId="4F94ED7C" w14:textId="77777777" w:rsidR="00645F2D" w:rsidRPr="00D2322A" w:rsidRDefault="00645F2D" w:rsidP="00AA1EAD">
      <w:pPr>
        <w:spacing w:line="276" w:lineRule="auto"/>
        <w:ind w:left="360"/>
        <w:jc w:val="both"/>
        <w:outlineLvl w:val="1"/>
        <w:rPr>
          <w:sz w:val="24"/>
        </w:rPr>
      </w:pPr>
    </w:p>
    <w:p w14:paraId="1F679813" w14:textId="77777777" w:rsidR="00645F2D" w:rsidRPr="003319BB" w:rsidRDefault="00645F2D" w:rsidP="00AA1EAD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360"/>
        <w:jc w:val="both"/>
        <w:outlineLvl w:val="1"/>
        <w:rPr>
          <w:sz w:val="24"/>
        </w:rPr>
      </w:pPr>
      <w:r w:rsidRPr="003319BB">
        <w:rPr>
          <w:sz w:val="24"/>
        </w:rPr>
        <w:t xml:space="preserve">La institución Educativa se abstiene de expedir certificación del tiempo de práctica si el estudiante practicante llegare a cometer cualquier falta a este reglamento y al manual de convivencia institucional.  En este caso, </w:t>
      </w:r>
      <w:smartTag w:uri="urn:schemas-microsoft-com:office:smarttags" w:element="PersonName">
        <w:smartTagPr>
          <w:attr w:name="ProductID" w:val="la Instituci￳n Educativa"/>
        </w:smartTagPr>
        <w:r w:rsidRPr="003319BB">
          <w:rPr>
            <w:sz w:val="24"/>
          </w:rPr>
          <w:t>la Institución Educativa</w:t>
        </w:r>
      </w:smartTag>
      <w:r w:rsidRPr="003319BB">
        <w:rPr>
          <w:sz w:val="24"/>
        </w:rPr>
        <w:t xml:space="preserve"> por intermedio del coordinador del proyecto informará  por escrito al docente  superior inmediato del estudiante practicante lo ocurrido.</w:t>
      </w:r>
    </w:p>
    <w:p w14:paraId="6441C533" w14:textId="77777777" w:rsidR="00645F2D" w:rsidRPr="00D2322A" w:rsidRDefault="00645F2D" w:rsidP="00AA1EAD">
      <w:pPr>
        <w:spacing w:line="276" w:lineRule="auto"/>
        <w:jc w:val="both"/>
        <w:outlineLvl w:val="1"/>
        <w:rPr>
          <w:sz w:val="24"/>
        </w:rPr>
      </w:pPr>
    </w:p>
    <w:p w14:paraId="4A372D7D" w14:textId="77777777" w:rsidR="00645F2D" w:rsidRPr="00D2322A" w:rsidRDefault="00645F2D" w:rsidP="00AA1EAD">
      <w:pPr>
        <w:spacing w:line="276" w:lineRule="auto"/>
        <w:jc w:val="both"/>
        <w:rPr>
          <w:sz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543"/>
        <w:gridCol w:w="1134"/>
        <w:gridCol w:w="3510"/>
      </w:tblGrid>
      <w:tr w:rsidR="00645F2D" w:rsidRPr="00084203" w14:paraId="521BA684" w14:textId="77777777" w:rsidTr="005D58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D8E6D5" w14:textId="77777777" w:rsidR="00645F2D" w:rsidRPr="00084203" w:rsidRDefault="00645F2D" w:rsidP="00AA1EAD">
            <w:pPr>
              <w:tabs>
                <w:tab w:val="center" w:pos="4419"/>
                <w:tab w:val="right" w:pos="8838"/>
              </w:tabs>
              <w:spacing w:line="276" w:lineRule="auto"/>
              <w:rPr>
                <w:bCs w:val="0"/>
                <w:sz w:val="20"/>
                <w:szCs w:val="20"/>
              </w:rPr>
            </w:pPr>
            <w:r w:rsidRPr="00084203">
              <w:rPr>
                <w:bCs w:val="0"/>
                <w:sz w:val="20"/>
                <w:szCs w:val="20"/>
              </w:rPr>
              <w:t>REVISÓ</w:t>
            </w:r>
          </w:p>
        </w:tc>
        <w:tc>
          <w:tcPr>
            <w:tcW w:w="3543" w:type="dxa"/>
            <w:tcBorders>
              <w:left w:val="nil"/>
              <w:right w:val="single" w:sz="4" w:space="0" w:color="auto"/>
            </w:tcBorders>
          </w:tcPr>
          <w:p w14:paraId="391C4BBA" w14:textId="77777777" w:rsidR="00645F2D" w:rsidRPr="00084203" w:rsidRDefault="00645F2D" w:rsidP="00AA1EAD">
            <w:pPr>
              <w:tabs>
                <w:tab w:val="center" w:pos="4419"/>
                <w:tab w:val="right" w:pos="8838"/>
              </w:tabs>
              <w:spacing w:line="276" w:lineRule="auto"/>
              <w:rPr>
                <w:bCs w:val="0"/>
                <w:sz w:val="20"/>
                <w:szCs w:val="20"/>
              </w:rPr>
            </w:pPr>
          </w:p>
          <w:p w14:paraId="0D91E9F4" w14:textId="77777777" w:rsidR="00645F2D" w:rsidRPr="00084203" w:rsidRDefault="00645F2D" w:rsidP="00AA1EAD">
            <w:pPr>
              <w:tabs>
                <w:tab w:val="center" w:pos="4419"/>
                <w:tab w:val="right" w:pos="8838"/>
              </w:tabs>
              <w:spacing w:line="276" w:lineRule="auto"/>
              <w:rPr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C8DEC7" w14:textId="77777777" w:rsidR="00645F2D" w:rsidRPr="00084203" w:rsidRDefault="00645F2D" w:rsidP="00AA1EAD">
            <w:pPr>
              <w:tabs>
                <w:tab w:val="center" w:pos="4419"/>
                <w:tab w:val="right" w:pos="8838"/>
              </w:tabs>
              <w:spacing w:line="276" w:lineRule="auto"/>
              <w:rPr>
                <w:bCs w:val="0"/>
                <w:sz w:val="20"/>
                <w:szCs w:val="20"/>
              </w:rPr>
            </w:pPr>
            <w:r w:rsidRPr="00084203">
              <w:rPr>
                <w:bCs w:val="0"/>
                <w:sz w:val="20"/>
                <w:szCs w:val="20"/>
              </w:rPr>
              <w:t>APROBÓ</w:t>
            </w:r>
          </w:p>
        </w:tc>
        <w:tc>
          <w:tcPr>
            <w:tcW w:w="3510" w:type="dxa"/>
            <w:tcBorders>
              <w:left w:val="nil"/>
            </w:tcBorders>
          </w:tcPr>
          <w:p w14:paraId="0217476C" w14:textId="77777777" w:rsidR="00645F2D" w:rsidRPr="00084203" w:rsidRDefault="00645F2D" w:rsidP="00AA1EAD">
            <w:pPr>
              <w:tabs>
                <w:tab w:val="center" w:pos="4419"/>
                <w:tab w:val="right" w:pos="8838"/>
              </w:tabs>
              <w:spacing w:line="276" w:lineRule="auto"/>
              <w:rPr>
                <w:bCs w:val="0"/>
                <w:sz w:val="20"/>
                <w:szCs w:val="20"/>
              </w:rPr>
            </w:pPr>
          </w:p>
        </w:tc>
      </w:tr>
      <w:tr w:rsidR="00645F2D" w:rsidRPr="00084203" w14:paraId="4A6C85BA" w14:textId="77777777" w:rsidTr="005D58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CFFD36" w14:textId="77777777" w:rsidR="00645F2D" w:rsidRPr="00084203" w:rsidRDefault="00645F2D" w:rsidP="00AA1EAD">
            <w:pPr>
              <w:tabs>
                <w:tab w:val="center" w:pos="4419"/>
                <w:tab w:val="right" w:pos="8838"/>
              </w:tabs>
              <w:spacing w:line="276" w:lineRule="auto"/>
              <w:rPr>
                <w:bCs w:val="0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  <w:right w:val="single" w:sz="4" w:space="0" w:color="auto"/>
            </w:tcBorders>
          </w:tcPr>
          <w:p w14:paraId="0B31B046" w14:textId="77777777" w:rsidR="00645F2D" w:rsidRPr="00084203" w:rsidRDefault="00645F2D" w:rsidP="00AA1EAD">
            <w:pPr>
              <w:tabs>
                <w:tab w:val="center" w:pos="4419"/>
                <w:tab w:val="right" w:pos="8838"/>
              </w:tabs>
              <w:spacing w:line="276" w:lineRule="auto"/>
              <w:rPr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4434FD" w14:textId="77777777" w:rsidR="00645F2D" w:rsidRPr="00084203" w:rsidRDefault="00645F2D" w:rsidP="00AA1EAD">
            <w:pPr>
              <w:tabs>
                <w:tab w:val="center" w:pos="4419"/>
                <w:tab w:val="right" w:pos="8838"/>
              </w:tabs>
              <w:spacing w:line="276" w:lineRule="auto"/>
              <w:rPr>
                <w:bCs w:val="0"/>
                <w:sz w:val="20"/>
                <w:szCs w:val="20"/>
              </w:rPr>
            </w:pPr>
          </w:p>
        </w:tc>
        <w:tc>
          <w:tcPr>
            <w:tcW w:w="3510" w:type="dxa"/>
            <w:tcBorders>
              <w:left w:val="nil"/>
            </w:tcBorders>
          </w:tcPr>
          <w:p w14:paraId="2FB1934C" w14:textId="77777777" w:rsidR="00645F2D" w:rsidRPr="00084203" w:rsidRDefault="00645F2D" w:rsidP="00AA1EAD">
            <w:pPr>
              <w:tabs>
                <w:tab w:val="center" w:pos="4419"/>
                <w:tab w:val="right" w:pos="8838"/>
              </w:tabs>
              <w:spacing w:line="276" w:lineRule="auto"/>
              <w:rPr>
                <w:bCs w:val="0"/>
                <w:sz w:val="20"/>
                <w:szCs w:val="20"/>
              </w:rPr>
            </w:pPr>
          </w:p>
        </w:tc>
      </w:tr>
      <w:tr w:rsidR="00645F2D" w:rsidRPr="00084203" w14:paraId="12177FD5" w14:textId="77777777" w:rsidTr="005D58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31679" w14:textId="77777777" w:rsidR="00645F2D" w:rsidRPr="00084203" w:rsidRDefault="00645F2D" w:rsidP="00AA1EAD">
            <w:pPr>
              <w:tabs>
                <w:tab w:val="center" w:pos="4419"/>
                <w:tab w:val="right" w:pos="8838"/>
              </w:tabs>
              <w:spacing w:line="276" w:lineRule="auto"/>
              <w:rPr>
                <w:bCs w:val="0"/>
                <w:sz w:val="20"/>
                <w:szCs w:val="20"/>
              </w:rPr>
            </w:pPr>
            <w:r w:rsidRPr="00084203">
              <w:rPr>
                <w:bCs w:val="0"/>
                <w:sz w:val="20"/>
                <w:szCs w:val="20"/>
              </w:rPr>
              <w:t>CARGO</w:t>
            </w:r>
          </w:p>
        </w:tc>
        <w:tc>
          <w:tcPr>
            <w:tcW w:w="3543" w:type="dxa"/>
            <w:tcBorders>
              <w:left w:val="nil"/>
              <w:right w:val="single" w:sz="4" w:space="0" w:color="auto"/>
            </w:tcBorders>
          </w:tcPr>
          <w:p w14:paraId="4E91FAFF" w14:textId="77777777" w:rsidR="00645F2D" w:rsidRPr="006461E3" w:rsidRDefault="00645F2D" w:rsidP="00AA1EAD">
            <w:pPr>
              <w:tabs>
                <w:tab w:val="center" w:pos="4419"/>
                <w:tab w:val="right" w:pos="8838"/>
              </w:tabs>
              <w:spacing w:line="276" w:lineRule="auto"/>
              <w:rPr>
                <w:bCs w:val="0"/>
                <w:sz w:val="24"/>
                <w:szCs w:val="20"/>
              </w:rPr>
            </w:pPr>
            <w:r w:rsidRPr="006461E3">
              <w:rPr>
                <w:bCs w:val="0"/>
                <w:sz w:val="24"/>
                <w:szCs w:val="20"/>
              </w:rPr>
              <w:t>Representante de la Dirección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56D6B6" w14:textId="77777777" w:rsidR="00645F2D" w:rsidRPr="006461E3" w:rsidRDefault="00645F2D" w:rsidP="00AA1EAD">
            <w:pPr>
              <w:tabs>
                <w:tab w:val="center" w:pos="4419"/>
                <w:tab w:val="right" w:pos="8838"/>
              </w:tabs>
              <w:spacing w:line="276" w:lineRule="auto"/>
              <w:rPr>
                <w:bCs w:val="0"/>
                <w:sz w:val="24"/>
                <w:szCs w:val="20"/>
              </w:rPr>
            </w:pPr>
            <w:r w:rsidRPr="006461E3">
              <w:rPr>
                <w:bCs w:val="0"/>
                <w:sz w:val="24"/>
                <w:szCs w:val="20"/>
              </w:rPr>
              <w:t>CARGO</w:t>
            </w:r>
          </w:p>
        </w:tc>
        <w:tc>
          <w:tcPr>
            <w:tcW w:w="3510" w:type="dxa"/>
            <w:tcBorders>
              <w:left w:val="nil"/>
            </w:tcBorders>
          </w:tcPr>
          <w:p w14:paraId="0B77E84D" w14:textId="77777777" w:rsidR="00645F2D" w:rsidRPr="006461E3" w:rsidRDefault="00645F2D" w:rsidP="00AA1EAD">
            <w:pPr>
              <w:tabs>
                <w:tab w:val="center" w:pos="4419"/>
                <w:tab w:val="right" w:pos="8838"/>
              </w:tabs>
              <w:spacing w:line="276" w:lineRule="auto"/>
              <w:rPr>
                <w:bCs w:val="0"/>
                <w:sz w:val="24"/>
                <w:szCs w:val="20"/>
              </w:rPr>
            </w:pPr>
            <w:r w:rsidRPr="006461E3">
              <w:rPr>
                <w:bCs w:val="0"/>
                <w:sz w:val="24"/>
                <w:szCs w:val="20"/>
              </w:rPr>
              <w:t>Rector</w:t>
            </w:r>
          </w:p>
        </w:tc>
      </w:tr>
    </w:tbl>
    <w:p w14:paraId="2A8FC826" w14:textId="3F9DA6A5" w:rsidR="00EE1F85" w:rsidRDefault="00EE1F85" w:rsidP="00645F2D">
      <w:pPr>
        <w:jc w:val="both"/>
      </w:pPr>
    </w:p>
    <w:p w14:paraId="1E0EE1BF" w14:textId="3BF7176E" w:rsidR="00AA1EAD" w:rsidRDefault="00AA1EAD" w:rsidP="00645F2D">
      <w:pPr>
        <w:jc w:val="both"/>
      </w:pPr>
    </w:p>
    <w:p w14:paraId="114AB5E6" w14:textId="7A30F159" w:rsidR="00AA1EAD" w:rsidRDefault="00AA1EAD" w:rsidP="00645F2D">
      <w:pPr>
        <w:jc w:val="both"/>
      </w:pPr>
    </w:p>
    <w:p w14:paraId="42A7D765" w14:textId="3BFF2578" w:rsidR="00AA1EAD" w:rsidRDefault="00AA1EAD" w:rsidP="00645F2D">
      <w:pPr>
        <w:jc w:val="both"/>
      </w:pPr>
    </w:p>
    <w:p w14:paraId="464D3606" w14:textId="1B1E5E52" w:rsidR="00AA1EAD" w:rsidRDefault="00AA1EAD" w:rsidP="00645F2D">
      <w:pPr>
        <w:jc w:val="both"/>
      </w:pPr>
    </w:p>
    <w:p w14:paraId="771536F8" w14:textId="03EAB75E" w:rsidR="00AA1EAD" w:rsidRDefault="00AA1EAD" w:rsidP="00645F2D">
      <w:pPr>
        <w:jc w:val="both"/>
      </w:pPr>
    </w:p>
    <w:p w14:paraId="5E893A95" w14:textId="51995120" w:rsidR="00AA1EAD" w:rsidRDefault="00AA1EAD" w:rsidP="00645F2D">
      <w:pPr>
        <w:jc w:val="both"/>
      </w:pPr>
    </w:p>
    <w:p w14:paraId="01CA2127" w14:textId="4266978E" w:rsidR="00AA1EAD" w:rsidRDefault="00AA1EAD" w:rsidP="00645F2D">
      <w:pPr>
        <w:jc w:val="both"/>
      </w:pPr>
    </w:p>
    <w:p w14:paraId="74D0F9E0" w14:textId="100F0EAC" w:rsidR="00AA1EAD" w:rsidRDefault="00AA1EAD" w:rsidP="00645F2D">
      <w:pPr>
        <w:jc w:val="both"/>
      </w:pPr>
    </w:p>
    <w:p w14:paraId="2CB29F8C" w14:textId="5B9F8723" w:rsidR="00AA1EAD" w:rsidRDefault="00AA1EAD" w:rsidP="00645F2D">
      <w:pPr>
        <w:jc w:val="both"/>
      </w:pPr>
    </w:p>
    <w:p w14:paraId="12103C49" w14:textId="13E56595" w:rsidR="00AA1EAD" w:rsidRDefault="00AA1EAD" w:rsidP="00645F2D">
      <w:pPr>
        <w:jc w:val="both"/>
      </w:pPr>
    </w:p>
    <w:p w14:paraId="6276CD48" w14:textId="02AE404A" w:rsidR="00AA1EAD" w:rsidRDefault="00AA1EAD" w:rsidP="00645F2D">
      <w:pPr>
        <w:jc w:val="both"/>
      </w:pPr>
    </w:p>
    <w:p w14:paraId="71E51765" w14:textId="7CBF6697" w:rsidR="00AA1EAD" w:rsidRDefault="00AA1EAD" w:rsidP="00645F2D">
      <w:pPr>
        <w:jc w:val="both"/>
      </w:pPr>
    </w:p>
    <w:p w14:paraId="55CFAB29" w14:textId="1AE62AEC" w:rsidR="00AA1EAD" w:rsidRDefault="00AA1EAD" w:rsidP="00645F2D">
      <w:pPr>
        <w:jc w:val="both"/>
      </w:pPr>
    </w:p>
    <w:p w14:paraId="0B097036" w14:textId="04227E3E" w:rsidR="00AA1EAD" w:rsidRDefault="00AA1EAD" w:rsidP="00645F2D">
      <w:pPr>
        <w:jc w:val="both"/>
      </w:pPr>
    </w:p>
    <w:p w14:paraId="3A51D3F6" w14:textId="703D4A1F" w:rsidR="00AA1EAD" w:rsidRDefault="00AA1EAD" w:rsidP="00645F2D">
      <w:pPr>
        <w:jc w:val="both"/>
      </w:pPr>
    </w:p>
    <w:p w14:paraId="7A518B95" w14:textId="2564CAF1" w:rsidR="00AA1EAD" w:rsidRDefault="00AA1EAD" w:rsidP="00645F2D">
      <w:pPr>
        <w:jc w:val="both"/>
      </w:pPr>
    </w:p>
    <w:p w14:paraId="26CA441D" w14:textId="38A3C7BB" w:rsidR="00AA1EAD" w:rsidRDefault="00AA1EAD" w:rsidP="00645F2D">
      <w:pPr>
        <w:jc w:val="both"/>
      </w:pPr>
    </w:p>
    <w:p w14:paraId="7E321770" w14:textId="62BA20F7" w:rsidR="00AA1EAD" w:rsidRDefault="00AA1EAD" w:rsidP="00645F2D">
      <w:pPr>
        <w:jc w:val="both"/>
      </w:pPr>
    </w:p>
    <w:p w14:paraId="198F988C" w14:textId="34DBED28" w:rsidR="00AA1EAD" w:rsidRDefault="00AA1EAD" w:rsidP="00645F2D">
      <w:pPr>
        <w:jc w:val="both"/>
      </w:pPr>
    </w:p>
    <w:p w14:paraId="63B5E273" w14:textId="62DDDDDD" w:rsidR="00AA1EAD" w:rsidRDefault="00AA1EAD" w:rsidP="00645F2D">
      <w:pPr>
        <w:jc w:val="both"/>
      </w:pPr>
    </w:p>
    <w:p w14:paraId="74956217" w14:textId="21E10165" w:rsidR="00E61B10" w:rsidRDefault="00E61B10" w:rsidP="00645F2D">
      <w:pPr>
        <w:jc w:val="both"/>
      </w:pPr>
    </w:p>
    <w:p w14:paraId="4FFF4F0A" w14:textId="10881A30" w:rsidR="00E61B10" w:rsidRDefault="00E61B10" w:rsidP="00645F2D">
      <w:pPr>
        <w:jc w:val="both"/>
      </w:pPr>
    </w:p>
    <w:p w14:paraId="506157F6" w14:textId="41785EDF" w:rsidR="00E61B10" w:rsidRDefault="00E61B10" w:rsidP="00645F2D">
      <w:pPr>
        <w:jc w:val="both"/>
      </w:pPr>
    </w:p>
    <w:p w14:paraId="41DC5712" w14:textId="3D052102" w:rsidR="00E61B10" w:rsidRDefault="00E61B10" w:rsidP="00645F2D">
      <w:pPr>
        <w:jc w:val="both"/>
      </w:pPr>
    </w:p>
    <w:p w14:paraId="08D030E8" w14:textId="35F0EC54" w:rsidR="00E61B10" w:rsidRDefault="00E61B10" w:rsidP="00645F2D">
      <w:pPr>
        <w:jc w:val="both"/>
      </w:pPr>
    </w:p>
    <w:p w14:paraId="76A72742" w14:textId="0599F987" w:rsidR="00E61B10" w:rsidRDefault="00E61B10" w:rsidP="00645F2D">
      <w:pPr>
        <w:jc w:val="both"/>
      </w:pPr>
    </w:p>
    <w:p w14:paraId="7F066EE7" w14:textId="34D9A355" w:rsidR="00E61B10" w:rsidRDefault="00E61B10" w:rsidP="00645F2D">
      <w:pPr>
        <w:jc w:val="both"/>
      </w:pPr>
    </w:p>
    <w:p w14:paraId="1C5BC0D5" w14:textId="070173C3" w:rsidR="00E61B10" w:rsidRDefault="00E61B10" w:rsidP="00645F2D">
      <w:pPr>
        <w:jc w:val="both"/>
      </w:pPr>
    </w:p>
    <w:p w14:paraId="5DC2C526" w14:textId="14121D52" w:rsidR="00E61B10" w:rsidRDefault="00E61B10" w:rsidP="00645F2D">
      <w:pPr>
        <w:jc w:val="both"/>
      </w:pPr>
    </w:p>
    <w:p w14:paraId="15FB9674" w14:textId="6FC79470" w:rsidR="00E61B10" w:rsidRDefault="00E61B10" w:rsidP="00645F2D">
      <w:pPr>
        <w:jc w:val="both"/>
      </w:pPr>
    </w:p>
    <w:p w14:paraId="569684A6" w14:textId="676BA6CC" w:rsidR="00E61B10" w:rsidRDefault="00E61B10" w:rsidP="00645F2D">
      <w:pPr>
        <w:jc w:val="both"/>
      </w:pPr>
    </w:p>
    <w:p w14:paraId="27EADFCA" w14:textId="78980FA3" w:rsidR="00E61B10" w:rsidRDefault="00E61B10" w:rsidP="00645F2D">
      <w:pPr>
        <w:jc w:val="both"/>
      </w:pPr>
    </w:p>
    <w:p w14:paraId="7C9CD673" w14:textId="27DBEBE5" w:rsidR="00E61B10" w:rsidRDefault="00E61B10" w:rsidP="00645F2D">
      <w:pPr>
        <w:jc w:val="both"/>
      </w:pPr>
    </w:p>
    <w:p w14:paraId="3AF57C3F" w14:textId="76AC3E5F" w:rsidR="00E61B10" w:rsidRDefault="00E61B10" w:rsidP="00645F2D">
      <w:pPr>
        <w:jc w:val="both"/>
      </w:pPr>
    </w:p>
    <w:p w14:paraId="48E1B946" w14:textId="168D8886" w:rsidR="00E61B10" w:rsidRDefault="00E61B10" w:rsidP="00645F2D">
      <w:pPr>
        <w:jc w:val="both"/>
      </w:pPr>
    </w:p>
    <w:p w14:paraId="4EBB4B34" w14:textId="0240F185" w:rsidR="00E61B10" w:rsidRDefault="00E61B10" w:rsidP="00645F2D">
      <w:pPr>
        <w:jc w:val="both"/>
      </w:pPr>
    </w:p>
    <w:p w14:paraId="107E36D0" w14:textId="55098595" w:rsidR="00E61B10" w:rsidRDefault="00E61B10" w:rsidP="00645F2D">
      <w:pPr>
        <w:jc w:val="both"/>
      </w:pPr>
    </w:p>
    <w:p w14:paraId="69568290" w14:textId="36DBBB8F" w:rsidR="00E61B10" w:rsidRDefault="00E61B10" w:rsidP="00645F2D">
      <w:pPr>
        <w:jc w:val="both"/>
      </w:pPr>
    </w:p>
    <w:p w14:paraId="26B73059" w14:textId="5CC6802D" w:rsidR="00E61B10" w:rsidRDefault="00E61B10" w:rsidP="00645F2D">
      <w:pPr>
        <w:jc w:val="both"/>
      </w:pPr>
    </w:p>
    <w:p w14:paraId="463020E1" w14:textId="77777777" w:rsidR="00E61B10" w:rsidRDefault="00E61B10" w:rsidP="00645F2D">
      <w:pPr>
        <w:jc w:val="both"/>
      </w:pPr>
    </w:p>
    <w:p w14:paraId="20CC390A" w14:textId="55B4FFB6" w:rsidR="00AA1EAD" w:rsidRDefault="00AA1EAD" w:rsidP="00645F2D">
      <w:pPr>
        <w:jc w:val="both"/>
      </w:pPr>
    </w:p>
    <w:p w14:paraId="1BC2C31C" w14:textId="19C3C26B" w:rsidR="00AA1EAD" w:rsidRDefault="00AA1EAD" w:rsidP="00645F2D">
      <w:pPr>
        <w:jc w:val="both"/>
      </w:pPr>
    </w:p>
    <w:p w14:paraId="06065406" w14:textId="3BD212CB" w:rsidR="00AA1EAD" w:rsidRDefault="00AA1EAD" w:rsidP="00645F2D">
      <w:pPr>
        <w:jc w:val="both"/>
      </w:pPr>
    </w:p>
    <w:p w14:paraId="0527BA76" w14:textId="6028E3A2" w:rsidR="00AA1EAD" w:rsidRDefault="00AA1EAD" w:rsidP="00645F2D">
      <w:pPr>
        <w:jc w:val="both"/>
      </w:pPr>
    </w:p>
    <w:p w14:paraId="1BB1A27C" w14:textId="08B3205A" w:rsidR="00AA1EAD" w:rsidRDefault="00AA1EAD" w:rsidP="00645F2D">
      <w:pPr>
        <w:jc w:val="both"/>
      </w:pPr>
    </w:p>
    <w:p w14:paraId="5AECE41A" w14:textId="4CF79741" w:rsidR="00AA1EAD" w:rsidRDefault="00AA1EAD" w:rsidP="00645F2D">
      <w:pPr>
        <w:jc w:val="both"/>
      </w:pPr>
    </w:p>
    <w:p w14:paraId="51728256" w14:textId="30FF0266" w:rsidR="00AA1EAD" w:rsidRDefault="00AA1EAD" w:rsidP="00645F2D">
      <w:pPr>
        <w:jc w:val="both"/>
      </w:pPr>
    </w:p>
    <w:p w14:paraId="420BBEC6" w14:textId="57A282DA" w:rsidR="00AA1EAD" w:rsidRDefault="00AA1EAD" w:rsidP="00645F2D">
      <w:pPr>
        <w:jc w:val="both"/>
      </w:pPr>
    </w:p>
    <w:p w14:paraId="17663474" w14:textId="77777777" w:rsidR="00AA1EAD" w:rsidRPr="00645F2D" w:rsidRDefault="00AA1EAD" w:rsidP="00645F2D">
      <w:pPr>
        <w:jc w:val="both"/>
      </w:pPr>
    </w:p>
    <w:sectPr w:rsidR="00AA1EAD" w:rsidRPr="00645F2D" w:rsidSect="00645F2D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C6099"/>
    <w:multiLevelType w:val="hybridMultilevel"/>
    <w:tmpl w:val="4FDE5858"/>
    <w:lvl w:ilvl="0" w:tplc="0C0A000F">
      <w:start w:val="1"/>
      <w:numFmt w:val="decimal"/>
      <w:lvlText w:val="%1.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6B0090E"/>
    <w:multiLevelType w:val="singleLevel"/>
    <w:tmpl w:val="436AAA96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550E518F"/>
    <w:multiLevelType w:val="multilevel"/>
    <w:tmpl w:val="1DC697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65151FDD"/>
    <w:multiLevelType w:val="hybridMultilevel"/>
    <w:tmpl w:val="04B609A0"/>
    <w:lvl w:ilvl="0" w:tplc="F11A04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2D2313"/>
    <w:multiLevelType w:val="hybridMultilevel"/>
    <w:tmpl w:val="A0648E12"/>
    <w:lvl w:ilvl="0" w:tplc="E272B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9323982">
      <w:numFmt w:val="none"/>
      <w:lvlText w:val=""/>
      <w:lvlJc w:val="left"/>
      <w:pPr>
        <w:tabs>
          <w:tab w:val="num" w:pos="360"/>
        </w:tabs>
      </w:pPr>
    </w:lvl>
    <w:lvl w:ilvl="2" w:tplc="A812619C">
      <w:numFmt w:val="none"/>
      <w:lvlText w:val=""/>
      <w:lvlJc w:val="left"/>
      <w:pPr>
        <w:tabs>
          <w:tab w:val="num" w:pos="360"/>
        </w:tabs>
      </w:pPr>
    </w:lvl>
    <w:lvl w:ilvl="3" w:tplc="12C0CD1A">
      <w:numFmt w:val="none"/>
      <w:lvlText w:val=""/>
      <w:lvlJc w:val="left"/>
      <w:pPr>
        <w:tabs>
          <w:tab w:val="num" w:pos="360"/>
        </w:tabs>
      </w:pPr>
    </w:lvl>
    <w:lvl w:ilvl="4" w:tplc="088649EA">
      <w:numFmt w:val="none"/>
      <w:lvlText w:val=""/>
      <w:lvlJc w:val="left"/>
      <w:pPr>
        <w:tabs>
          <w:tab w:val="num" w:pos="360"/>
        </w:tabs>
      </w:pPr>
    </w:lvl>
    <w:lvl w:ilvl="5" w:tplc="278CA958">
      <w:numFmt w:val="none"/>
      <w:lvlText w:val=""/>
      <w:lvlJc w:val="left"/>
      <w:pPr>
        <w:tabs>
          <w:tab w:val="num" w:pos="360"/>
        </w:tabs>
      </w:pPr>
    </w:lvl>
    <w:lvl w:ilvl="6" w:tplc="1D60540C">
      <w:numFmt w:val="none"/>
      <w:lvlText w:val=""/>
      <w:lvlJc w:val="left"/>
      <w:pPr>
        <w:tabs>
          <w:tab w:val="num" w:pos="360"/>
        </w:tabs>
      </w:pPr>
    </w:lvl>
    <w:lvl w:ilvl="7" w:tplc="DCD2051C">
      <w:numFmt w:val="none"/>
      <w:lvlText w:val=""/>
      <w:lvlJc w:val="left"/>
      <w:pPr>
        <w:tabs>
          <w:tab w:val="num" w:pos="360"/>
        </w:tabs>
      </w:pPr>
    </w:lvl>
    <w:lvl w:ilvl="8" w:tplc="77682CC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2D"/>
    <w:rsid w:val="000001CA"/>
    <w:rsid w:val="000C558B"/>
    <w:rsid w:val="0018421A"/>
    <w:rsid w:val="003319BB"/>
    <w:rsid w:val="00542F0C"/>
    <w:rsid w:val="005F6134"/>
    <w:rsid w:val="00645F2D"/>
    <w:rsid w:val="00907E04"/>
    <w:rsid w:val="00911588"/>
    <w:rsid w:val="00950CE1"/>
    <w:rsid w:val="00A20D4F"/>
    <w:rsid w:val="00A64BF7"/>
    <w:rsid w:val="00AA1EAD"/>
    <w:rsid w:val="00C2358E"/>
    <w:rsid w:val="00CB6012"/>
    <w:rsid w:val="00CB6160"/>
    <w:rsid w:val="00E61B10"/>
    <w:rsid w:val="00EE1F85"/>
    <w:rsid w:val="00F7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4575A7D"/>
  <w15:docId w15:val="{080FDD18-3B45-457D-B676-01CF9560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ahoma"/>
        <w:sz w:val="24"/>
        <w:szCs w:val="24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F2D"/>
    <w:pPr>
      <w:jc w:val="left"/>
    </w:pPr>
    <w:rPr>
      <w:rFonts w:eastAsia="Times New Roman" w:cs="Arial"/>
      <w:bCs/>
      <w:sz w:val="14"/>
      <w:lang w:eastAsia="es-ES"/>
    </w:rPr>
  </w:style>
  <w:style w:type="paragraph" w:styleId="Ttulo6">
    <w:name w:val="heading 6"/>
    <w:basedOn w:val="Normal"/>
    <w:next w:val="Normal"/>
    <w:link w:val="Ttulo6Car"/>
    <w:qFormat/>
    <w:rsid w:val="00645F2D"/>
    <w:pPr>
      <w:keepNext/>
      <w:jc w:val="both"/>
      <w:outlineLvl w:val="5"/>
    </w:pPr>
    <w:rPr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45F2D"/>
    <w:rPr>
      <w:rFonts w:eastAsia="Times New Roman" w:cs="Arial"/>
      <w:bCs/>
      <w:color w:val="000000"/>
      <w:sz w:val="22"/>
      <w:lang w:eastAsia="es-ES"/>
    </w:rPr>
  </w:style>
  <w:style w:type="paragraph" w:styleId="Encabezado">
    <w:name w:val="header"/>
    <w:basedOn w:val="Normal"/>
    <w:link w:val="EncabezadoCar"/>
    <w:rsid w:val="00645F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45F2D"/>
    <w:rPr>
      <w:rFonts w:eastAsia="Times New Roman" w:cs="Arial"/>
      <w:bCs/>
      <w:sz w:val="1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F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F2D"/>
    <w:rPr>
      <w:rFonts w:ascii="Tahoma" w:eastAsia="Times New Roman" w:hAnsi="Tahoma"/>
      <w:bCs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645F2D"/>
    <w:pPr>
      <w:ind w:left="720"/>
      <w:contextualSpacing/>
    </w:pPr>
  </w:style>
  <w:style w:type="paragraph" w:styleId="NormalWeb">
    <w:name w:val="Normal (Web)"/>
    <w:basedOn w:val="Normal"/>
    <w:rsid w:val="00AA1EAD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1233</Words>
  <Characters>6787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WarezMaster®</Company>
  <LinksUpToDate>false</LinksUpToDate>
  <CharactersWithSpaces>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WarezMaster®</dc:creator>
  <cp:keywords/>
  <dc:description/>
  <cp:lastModifiedBy>Usuario</cp:lastModifiedBy>
  <cp:revision>2</cp:revision>
  <dcterms:created xsi:type="dcterms:W3CDTF">2019-04-30T22:04:00Z</dcterms:created>
  <dcterms:modified xsi:type="dcterms:W3CDTF">2019-04-30T22:04:00Z</dcterms:modified>
</cp:coreProperties>
</file>