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0DE81C" wp14:editId="058E6639">
            <wp:extent cx="8055275" cy="1097146"/>
            <wp:effectExtent l="19050" t="19050" r="21925" b="26804"/>
            <wp:docPr id="3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178" cy="11068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B348BB" w:rsidRPr="00395439" w:rsidRDefault="00B348BB" w:rsidP="00B348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5439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B348BB" w:rsidRPr="00395439" w:rsidRDefault="00B348BB" w:rsidP="00B348B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348BB" w:rsidRPr="00395439" w:rsidRDefault="00B348BB" w:rsidP="00D47B04">
      <w:pPr>
        <w:pStyle w:val="Sinespaciado"/>
        <w:tabs>
          <w:tab w:val="left" w:pos="2880"/>
          <w:tab w:val="left" w:pos="5312"/>
        </w:tabs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AREA: Artística</w:t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</w:p>
    <w:p w:rsidR="00FC38E4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GRADO: 3</w:t>
      </w:r>
    </w:p>
    <w:p w:rsidR="00121F03" w:rsidRPr="00395439" w:rsidRDefault="00121F03" w:rsidP="00121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Objetivo</w:t>
      </w:r>
      <w:bookmarkStart w:id="0" w:name="_GoBack"/>
      <w:bookmarkEnd w:id="0"/>
      <w:r w:rsidRPr="00395439">
        <w:rPr>
          <w:rFonts w:ascii="Arial" w:hAnsi="Arial" w:cs="Arial"/>
          <w:sz w:val="24"/>
          <w:szCs w:val="24"/>
        </w:rPr>
        <w:t>s:</w:t>
      </w:r>
    </w:p>
    <w:p w:rsidR="00121F03" w:rsidRPr="00395439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121F03" w:rsidRPr="00395439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121F03" w:rsidRPr="00395439" w:rsidRDefault="00121F03" w:rsidP="00121F0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5439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59201A" w:rsidRPr="00395439" w:rsidRDefault="00121F03" w:rsidP="00B348BB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Reconocer la improvisación como forma de expresión</w:t>
      </w:r>
      <w:r w:rsidR="00655E9E" w:rsidRPr="00395439">
        <w:rPr>
          <w:rFonts w:ascii="Arial" w:hAnsi="Arial" w:cs="Arial"/>
          <w:sz w:val="24"/>
          <w:szCs w:val="24"/>
        </w:rPr>
        <w:t xml:space="preserve"> </w:t>
      </w:r>
    </w:p>
    <w:p w:rsidR="00D47B04" w:rsidRPr="00395439" w:rsidRDefault="00D47B04" w:rsidP="00B348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432"/>
        <w:gridCol w:w="1383"/>
        <w:gridCol w:w="518"/>
        <w:gridCol w:w="110"/>
        <w:gridCol w:w="1452"/>
        <w:gridCol w:w="771"/>
        <w:gridCol w:w="1382"/>
        <w:gridCol w:w="851"/>
        <w:gridCol w:w="4967"/>
      </w:tblGrid>
      <w:tr w:rsidR="00B348BB" w:rsidRPr="00395439" w:rsidTr="00655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1A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EJES CURRICULARES  </w:t>
            </w:r>
            <w:r w:rsidR="00655E9E" w:rsidRPr="00395439">
              <w:rPr>
                <w:rFonts w:ascii="Arial" w:hAnsi="Arial" w:cs="Arial"/>
                <w:sz w:val="24"/>
                <w:szCs w:val="24"/>
              </w:rPr>
              <w:t>Y PREGUNTA PROBLEMATIZADORA</w:t>
            </w:r>
          </w:p>
          <w:p w:rsidR="00655E9E" w:rsidRPr="00395439" w:rsidRDefault="00655E9E" w:rsidP="00655E9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¿Cómo  desarrollar la conciencia corporal a través de  los lenguajes expresivos?</w:t>
            </w:r>
          </w:p>
          <w:p w:rsidR="00655E9E" w:rsidRPr="00395439" w:rsidRDefault="00655E9E" w:rsidP="00655E9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55E9E" w:rsidRPr="00395439" w:rsidRDefault="00A820DF" w:rsidP="00655E9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Sensibilidad cenesté</w:t>
            </w:r>
            <w:r w:rsidR="00655E9E"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sica, </w:t>
            </w: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visual, auditiva</w:t>
            </w:r>
            <w:r w:rsidR="00655E9E" w:rsidRPr="00395439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e</w:t>
            </w:r>
            <w:r w:rsidR="00655E9E"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interpretación formal, </w:t>
            </w: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extra textual</w:t>
            </w:r>
            <w:r w:rsidR="00655E9E"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, producción y transformación simbólica. </w:t>
            </w:r>
          </w:p>
          <w:p w:rsidR="00B348BB" w:rsidRPr="00395439" w:rsidRDefault="00655E9E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B348BB" w:rsidRPr="00395439" w:rsidRDefault="00B348BB" w:rsidP="00F23783">
            <w:pPr>
              <w:tabs>
                <w:tab w:val="left" w:pos="167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B348BB" w:rsidRPr="00395439" w:rsidRDefault="00655E9E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HORA</w:t>
            </w:r>
            <w:r w:rsidR="00B82ED1" w:rsidRPr="0039543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COMPETENCIAS: habilidades y capacidades que el estudiante debe  desarrollar</w:t>
            </w:r>
          </w:p>
          <w:p w:rsidR="00B348BB" w:rsidRPr="00395439" w:rsidRDefault="00A820DF" w:rsidP="00A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Experiencia sensorial de las características del movimiento corporal.</w:t>
            </w:r>
          </w:p>
          <w:p w:rsidR="00A820DF" w:rsidRPr="00395439" w:rsidRDefault="00A820DF" w:rsidP="00A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Desarrollo de las habilidades visuales básicas a partir de los juegos de observación.</w:t>
            </w:r>
          </w:p>
          <w:p w:rsidR="00A820DF" w:rsidRPr="00395439" w:rsidRDefault="00A820DF" w:rsidP="00A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Relación de </w:t>
            </w:r>
          </w:p>
        </w:tc>
      </w:tr>
      <w:tr w:rsidR="00B348BB" w:rsidRPr="00395439" w:rsidTr="00655E9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 xml:space="preserve">ESTANDARES: </w:t>
            </w:r>
          </w:p>
          <w:p w:rsidR="00B348BB" w:rsidRPr="00395439" w:rsidRDefault="00B348BB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Identifica los valores que practica con sus compañeros en el aula de clase. </w:t>
            </w:r>
            <w:r w:rsidR="000046D6" w:rsidRPr="00395439">
              <w:rPr>
                <w:rFonts w:ascii="Arial" w:eastAsia="Arial Unicode MS" w:hAnsi="Arial" w:cs="Arial"/>
                <w:sz w:val="24"/>
                <w:szCs w:val="24"/>
              </w:rPr>
              <w:t>Comprende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 el concepto de autonomía en la toma de decisiones para la elaboración de sus creaciones artísticas.</w:t>
            </w:r>
            <w:r w:rsidR="000046D6"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Distingue cual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debe ser la actitud correcta para un desarrollo </w:t>
            </w:r>
            <w:proofErr w:type="spellStart"/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optimo</w:t>
            </w:r>
            <w:proofErr w:type="spellEnd"/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 de las actividades propuestas de creación artística.</w:t>
            </w:r>
          </w:p>
          <w:p w:rsidR="00A820DF" w:rsidRPr="00395439" w:rsidRDefault="00A820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820DF" w:rsidRPr="00395439" w:rsidRDefault="00A820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b/>
                <w:color w:val="auto"/>
                <w:sz w:val="24"/>
                <w:szCs w:val="24"/>
              </w:rPr>
              <w:t>DERECHOS BÁSICOS DE APRENDIZAJE:</w:t>
            </w:r>
          </w:p>
          <w:p w:rsidR="00A820DF" w:rsidRPr="00395439" w:rsidRDefault="00A820DF" w:rsidP="00F23783">
            <w:pPr>
              <w:pStyle w:val="Sinespaciado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Comprende que algunos escritos y manifestaciones artísticas pueden estar compuestos por sonido e imágenes.</w:t>
            </w:r>
          </w:p>
          <w:p w:rsidR="00A820DF" w:rsidRPr="00395439" w:rsidRDefault="00A820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A820DF" w:rsidRPr="00395439" w:rsidRDefault="00A820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D47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Identifica</w:t>
            </w:r>
            <w:r w:rsidR="005D757C" w:rsidRPr="00395439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ambientes naturales a través del dibujo</w:t>
            </w:r>
            <w:r w:rsidR="005839CD" w:rsidRPr="00395439">
              <w:rPr>
                <w:rFonts w:ascii="Arial" w:hAnsi="Arial" w:cs="Arial"/>
                <w:sz w:val="24"/>
                <w:szCs w:val="24"/>
              </w:rPr>
              <w:t>, aplicando diferentes técnicas de expresión libre</w:t>
            </w:r>
            <w:r w:rsidR="008A7D9B" w:rsidRPr="00395439">
              <w:rPr>
                <w:rFonts w:ascii="Arial" w:hAnsi="Arial" w:cs="Arial"/>
                <w:sz w:val="24"/>
                <w:szCs w:val="24"/>
              </w:rPr>
              <w:t xml:space="preserve"> y dirigida.</w:t>
            </w:r>
          </w:p>
          <w:p w:rsidR="005839CD" w:rsidRPr="00395439" w:rsidRDefault="005D757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Manifestación de su </w:t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 xml:space="preserve">creatividad en sus </w:t>
            </w:r>
            <w:r w:rsidRPr="00395439">
              <w:rPr>
                <w:rFonts w:ascii="Arial" w:hAnsi="Arial" w:cs="Arial"/>
                <w:sz w:val="24"/>
                <w:szCs w:val="24"/>
              </w:rPr>
              <w:t>trabajos.</w:t>
            </w:r>
          </w:p>
          <w:p w:rsidR="00B348BB" w:rsidRPr="00395439" w:rsidRDefault="005D757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Expresión de </w:t>
            </w:r>
            <w:r w:rsidR="008A7D9B" w:rsidRPr="00395439">
              <w:rPr>
                <w:rFonts w:ascii="Arial" w:hAnsi="Arial" w:cs="Arial"/>
                <w:sz w:val="24"/>
                <w:szCs w:val="24"/>
              </w:rPr>
              <w:t xml:space="preserve"> sus ideas y sentimientos a través del dibujo</w:t>
            </w:r>
            <w:r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BB" w:rsidRPr="00395439" w:rsidRDefault="005D757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Disfrute</w:t>
            </w:r>
            <w:r w:rsidR="005839CD"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 de las manifestaciones artísticas a través del reconocimiento de emociones y sentimientos presentes en ellas.</w:t>
            </w:r>
          </w:p>
          <w:p w:rsidR="005D757C" w:rsidRPr="00395439" w:rsidRDefault="005D757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Realización de dibujos a base de figuras geométricas, líneas y puntos.</w:t>
            </w:r>
          </w:p>
          <w:p w:rsidR="005D757C" w:rsidRPr="00395439" w:rsidRDefault="005D757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655E9E" w:rsidRPr="00395439" w:rsidRDefault="00655E9E" w:rsidP="00655E9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 dibujo, espontaneo y dirigido(con líneas, puntos, figuras geométricas, palabras)</w:t>
            </w:r>
          </w:p>
          <w:p w:rsidR="00655E9E" w:rsidRPr="00395439" w:rsidRDefault="00655E9E" w:rsidP="00655E9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Ambientes naturales y formas geométricas simples.</w:t>
            </w:r>
          </w:p>
          <w:p w:rsidR="00655E9E" w:rsidRPr="00395439" w:rsidRDefault="00655E9E" w:rsidP="00655E9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Expresiones artísticas </w:t>
            </w:r>
          </w:p>
          <w:p w:rsidR="00655E9E" w:rsidRPr="00395439" w:rsidRDefault="00655E9E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348BB" w:rsidRPr="00395439" w:rsidTr="00655E9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8A7D9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Identifica ambientes naturales a través del dibujo, aplicando diferentes técnicas de expresión libre y dirigida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8A7D9B" w:rsidP="008A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Expresa sus ideas y sentimientos a través del dibujo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8A7D9B" w:rsidP="008A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Disfruta de las manifestaciones artísticas a través del reconocimiento de emociones y sentimientos presentes en ellas.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348BB" w:rsidRPr="00395439" w:rsidTr="00655E9E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Conocimientos previos de  los estudiantes.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Exploración  de materiales.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Observación directa de los trabajos a realizar.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Trabajos en equipos.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Socializaciones.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Explicaciones  generales y personalizadas.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Asesoría constante durante la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Actividades de relajación y concentración.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Motivación constante para que los niños sean capaces de soñar y crear.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Exposición de trabajos  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Recurso Humano (docentes y estudiantes).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Materiales como: instrumentos musicales, material de reciclaje, grabadora, DVD, micrófono, 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Cds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 Fotocopias, lápices, colores,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Pegante líquido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, entre otros.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Exploración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de técnicas artísticas, exposiciones grupales,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 xml:space="preserve">juegos. </w:t>
            </w:r>
            <w:r w:rsidR="00B367A5" w:rsidRPr="00395439">
              <w:rPr>
                <w:rFonts w:ascii="Arial" w:hAnsi="Arial" w:cs="Arial"/>
                <w:sz w:val="24"/>
                <w:szCs w:val="24"/>
              </w:rPr>
              <w:t xml:space="preserve">observación de </w:t>
            </w:r>
            <w:proofErr w:type="spellStart"/>
            <w:r w:rsidR="00B367A5" w:rsidRPr="00395439">
              <w:rPr>
                <w:rFonts w:ascii="Arial" w:hAnsi="Arial" w:cs="Arial"/>
                <w:sz w:val="24"/>
                <w:szCs w:val="24"/>
              </w:rPr>
              <w:t>laminas</w:t>
            </w:r>
            <w:proofErr w:type="spellEnd"/>
            <w:r w:rsidR="00E345ED" w:rsidRPr="00395439">
              <w:rPr>
                <w:rFonts w:ascii="Arial" w:hAnsi="Arial" w:cs="Arial"/>
                <w:sz w:val="24"/>
                <w:szCs w:val="24"/>
              </w:rPr>
              <w:t xml:space="preserve"> y  videos,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B348BB" w:rsidRPr="00395439" w:rsidTr="00655E9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Evaluación permanente de los conocimientos adquiridos en el área.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Atención y participación en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Asistencia y puntualidad. 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Responsabilidad en el </w:t>
            </w: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cumplimiento de los deberes académicos individuales y grupales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Comportamiento acorde a la actividad.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Respeto por el docente, los compañeros y la clase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Participación, compromiso desempeño.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Trabajo individual y grupal                     </w:t>
            </w: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Expresión y apreciación artística y estética. </w:t>
            </w: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Exposición de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trabajos. </w:t>
            </w: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Autoevaluación.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Apreciación del docente (</w:t>
            </w:r>
            <w:proofErr w:type="spellStart"/>
            <w:r w:rsidRPr="00395439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>-evaluación)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Investigar con ayuda de los padres información sobre las actividades trabajadas para profundizar en conocimientos.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Exponer a los compañeros los trabajos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realizados. 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Manejo y cuidado de materiales.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Elaboración de trabajos teniendo en cuenta la estética, el orden y cuidado.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 alumno siendo consciente de sus aptitudes  y actitudes en la clase se asigna una nota cuantitativa que refleje su compromiso y trabajo en la materia.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El docente teniendo en cuenta la responsabilidad  y  trabajo del estudiante frente a la materia  le asigna una nota cuantitativa que refleje su esfuerzo y dedicación.</w:t>
            </w:r>
            <w:r w:rsidRPr="003954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Observación y seguimiento permanente.</w:t>
            </w:r>
          </w:p>
        </w:tc>
      </w:tr>
      <w:tr w:rsidR="00B348BB" w:rsidRPr="00395439" w:rsidTr="00655E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  <w:p w:rsidR="00AC3D33" w:rsidRPr="00395439" w:rsidRDefault="00AC3D33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B348BB" w:rsidRPr="00395439" w:rsidTr="00655E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Fomento de la participación del alumno en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Aplicar  prueba diagnóstica para medir la motricidad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y capacidades artísticas.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95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Realizar manualidades con material de desecho y exponer a sus compañeros.</w:t>
            </w:r>
          </w:p>
          <w:p w:rsidR="00B348BB" w:rsidRPr="00395439" w:rsidRDefault="00B348BB" w:rsidP="00F23783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95439">
              <w:rPr>
                <w:rFonts w:ascii="Arial" w:hAnsi="Arial" w:cs="Arial"/>
                <w:bCs/>
                <w:sz w:val="24"/>
                <w:szCs w:val="24"/>
              </w:rPr>
              <w:t xml:space="preserve">Elaborar trabajos libres y espontáneos de acuerdo a la </w:t>
            </w:r>
            <w:r w:rsidRPr="00395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imaginación y creatividad propia.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F7333D" w:rsidRPr="00395439" w:rsidRDefault="00F7333D" w:rsidP="00F2378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D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8BB" w:rsidRPr="00395439" w:rsidRDefault="00B348BB" w:rsidP="00F7333D">
      <w:pPr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br w:type="page"/>
      </w:r>
      <w:r w:rsidRPr="0039543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2F44956" wp14:editId="30AE3DA9">
            <wp:extent cx="8072528" cy="1170604"/>
            <wp:effectExtent l="19050" t="19050" r="23722" b="10496"/>
            <wp:docPr id="2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242" cy="117694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9E" w:rsidRPr="00395439" w:rsidRDefault="00655E9E" w:rsidP="00655E9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5439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655E9E" w:rsidRPr="00395439" w:rsidRDefault="00655E9E" w:rsidP="00655E9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55E9E" w:rsidRPr="00395439" w:rsidRDefault="00655E9E" w:rsidP="00655E9E">
      <w:pPr>
        <w:pStyle w:val="Sinespaciado"/>
        <w:tabs>
          <w:tab w:val="left" w:pos="2880"/>
          <w:tab w:val="left" w:pos="5312"/>
        </w:tabs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AREA: Artística</w:t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</w:p>
    <w:p w:rsidR="00655E9E" w:rsidRPr="00395439" w:rsidRDefault="00655E9E" w:rsidP="00655E9E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GRADO: 3</w:t>
      </w:r>
    </w:p>
    <w:p w:rsidR="00655E9E" w:rsidRPr="00395439" w:rsidRDefault="00655E9E" w:rsidP="00655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Objetivos:</w:t>
      </w:r>
    </w:p>
    <w:p w:rsidR="00655E9E" w:rsidRPr="00395439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655E9E" w:rsidRPr="00395439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655E9E" w:rsidRPr="00395439" w:rsidRDefault="00655E9E" w:rsidP="00655E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5439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655E9E" w:rsidRPr="00395439" w:rsidRDefault="00655E9E" w:rsidP="00655E9E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 xml:space="preserve">Reconocer la improvisación como forma de expresión </w:t>
      </w:r>
    </w:p>
    <w:p w:rsidR="00D47B04" w:rsidRPr="00395439" w:rsidRDefault="00D47B04" w:rsidP="00B348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436"/>
        <w:gridCol w:w="1386"/>
        <w:gridCol w:w="520"/>
        <w:gridCol w:w="111"/>
        <w:gridCol w:w="1455"/>
        <w:gridCol w:w="774"/>
        <w:gridCol w:w="1385"/>
        <w:gridCol w:w="853"/>
        <w:gridCol w:w="4946"/>
      </w:tblGrid>
      <w:tr w:rsidR="00B348BB" w:rsidRPr="00395439" w:rsidTr="00655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1A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 EJES CURRICULARES  </w:t>
            </w:r>
          </w:p>
          <w:p w:rsidR="005E09DF" w:rsidRPr="00395439" w:rsidRDefault="00655E9E" w:rsidP="005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Cómo la creatividad contribuye al desar</w:t>
            </w:r>
            <w:r w:rsidR="005E09DF" w:rsidRPr="00395439">
              <w:rPr>
                <w:rFonts w:ascii="Arial" w:hAnsi="Arial" w:cs="Arial"/>
                <w:sz w:val="24"/>
                <w:szCs w:val="24"/>
              </w:rPr>
              <w:t>rollo de la expresión artística</w:t>
            </w:r>
          </w:p>
          <w:p w:rsidR="005E09DF" w:rsidRPr="00395439" w:rsidRDefault="005E09DF" w:rsidP="005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E09DF" w:rsidRPr="00395439" w:rsidRDefault="005E09DF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Sensibilidad cenestésica, visual, auditiva, e interpretación formal, extra textual, producción y transformación simbólica.</w:t>
            </w:r>
          </w:p>
          <w:p w:rsidR="00655E9E" w:rsidRPr="00395439" w:rsidRDefault="00655E9E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</w:t>
            </w:r>
            <w:r w:rsidR="006E06F3" w:rsidRPr="00395439">
              <w:rPr>
                <w:rFonts w:ascii="Arial" w:hAnsi="Arial" w:cs="Arial"/>
                <w:sz w:val="24"/>
                <w:szCs w:val="24"/>
              </w:rPr>
              <w:t>0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HORA</w:t>
            </w:r>
            <w:r w:rsidR="006E06F3" w:rsidRPr="0039543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COMPETENCIAS: habilidades y capacidades que el estudiante debe  desarrollar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Autonomía, axiología, relaciones </w:t>
            </w:r>
            <w:proofErr w:type="spellStart"/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intra</w:t>
            </w:r>
            <w:proofErr w:type="spellEnd"/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inter personal, relación </w:t>
            </w:r>
            <w:r w:rsidR="00D47B04" w:rsidRPr="00395439">
              <w:rPr>
                <w:rFonts w:ascii="Arial" w:hAnsi="Arial" w:cs="Arial"/>
                <w:color w:val="000000"/>
                <w:sz w:val="24"/>
                <w:szCs w:val="24"/>
              </w:rPr>
              <w:t>con la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transcendencia, pensamiento crítico </w:t>
            </w:r>
            <w:r w:rsidR="00D47B04" w:rsidRPr="00395439">
              <w:rPr>
                <w:rFonts w:ascii="Arial" w:hAnsi="Arial" w:cs="Arial"/>
                <w:color w:val="000000"/>
                <w:sz w:val="24"/>
                <w:szCs w:val="24"/>
              </w:rPr>
              <w:t>reflexivo,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creatividad.</w:t>
            </w:r>
          </w:p>
          <w:p w:rsidR="00B348BB" w:rsidRPr="00395439" w:rsidRDefault="00B348BB" w:rsidP="00F23783">
            <w:pPr>
              <w:tabs>
                <w:tab w:val="left" w:pos="1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B348BB" w:rsidRPr="00395439" w:rsidTr="00655E9E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Semanas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 xml:space="preserve">ESTANDARES: </w:t>
            </w: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N1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Señala las fortalezas del trabajo en grupo y del trabajo individual para el desarrollo de las actividades del área.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N3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Construye estrategias para el desarrollo de actividades individuales y en grupo.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N4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Analiza los pros y los contra del trabajo individual y en grupo para el desarrollo de las actividades de creación artística.</w:t>
            </w:r>
          </w:p>
          <w:p w:rsidR="0024111E" w:rsidRPr="00395439" w:rsidRDefault="0024111E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2286C" w:rsidRPr="00395439" w:rsidRDefault="0002286C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DERECHOS BÁSICOS DE APRENDIZAJE.</w:t>
            </w:r>
          </w:p>
          <w:p w:rsidR="0002286C" w:rsidRPr="00395439" w:rsidRDefault="0002286C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Diseña imágenes coherentes, atendiendo a las características de imagen, colores y texturas.</w:t>
            </w:r>
          </w:p>
          <w:p w:rsidR="0002286C" w:rsidRPr="00395439" w:rsidRDefault="0002286C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02286C" w:rsidRPr="00395439" w:rsidRDefault="0002286C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02286C" w:rsidRPr="00395439" w:rsidRDefault="0002286C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D47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B348BB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Propuesta de 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 xml:space="preserve"> producciones  artísticas mediante las </w:t>
            </w:r>
            <w:r w:rsidR="000215B6" w:rsidRPr="00395439">
              <w:rPr>
                <w:rFonts w:ascii="Arial" w:hAnsi="Arial" w:cs="Arial"/>
                <w:sz w:val="24"/>
                <w:szCs w:val="24"/>
              </w:rPr>
              <w:t xml:space="preserve">cuales </w:t>
            </w:r>
            <w:proofErr w:type="gramStart"/>
            <w:r w:rsidR="000215B6" w:rsidRPr="00395439">
              <w:rPr>
                <w:rFonts w:ascii="Arial" w:hAnsi="Arial" w:cs="Arial"/>
                <w:sz w:val="24"/>
                <w:szCs w:val="24"/>
              </w:rPr>
              <w:t>muestra</w:t>
            </w:r>
            <w:proofErr w:type="gramEnd"/>
            <w:r w:rsidR="00C678B1" w:rsidRPr="00395439">
              <w:rPr>
                <w:rFonts w:ascii="Arial" w:hAnsi="Arial" w:cs="Arial"/>
                <w:sz w:val="24"/>
                <w:szCs w:val="24"/>
              </w:rPr>
              <w:t xml:space="preserve">  la  apropiación de  los diferentes elementos </w:t>
            </w:r>
            <w:r w:rsidR="000215B6" w:rsidRPr="00395439">
              <w:rPr>
                <w:rFonts w:ascii="Arial" w:hAnsi="Arial" w:cs="Arial"/>
                <w:sz w:val="24"/>
                <w:szCs w:val="24"/>
              </w:rPr>
              <w:t>que l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>e proporciona el medio</w:t>
            </w:r>
            <w:r w:rsidR="000215B6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BB" w:rsidRPr="00395439" w:rsidRDefault="000215B6" w:rsidP="00C67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Integra</w:t>
            </w:r>
            <w:r w:rsidR="0002286C" w:rsidRPr="00395439">
              <w:rPr>
                <w:rFonts w:ascii="Arial" w:hAnsi="Arial" w:cs="Arial"/>
                <w:sz w:val="24"/>
                <w:szCs w:val="24"/>
              </w:rPr>
              <w:t>ción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a  su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 xml:space="preserve"> trabajo</w:t>
            </w:r>
            <w:r w:rsidR="0002286C" w:rsidRPr="003954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 xml:space="preserve"> las recomendaciones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de los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 xml:space="preserve"> compañeros y del docente con motivo de la  retroalimentación que busca mejorar la Intenció</w:t>
            </w:r>
            <w:r w:rsidRPr="00395439">
              <w:rPr>
                <w:rFonts w:ascii="Arial" w:hAnsi="Arial" w:cs="Arial"/>
                <w:sz w:val="24"/>
                <w:szCs w:val="24"/>
              </w:rPr>
              <w:t>n  expresiva  y la  calidad de su</w:t>
            </w:r>
            <w:r w:rsidR="00C678B1" w:rsidRPr="00395439">
              <w:rPr>
                <w:rFonts w:ascii="Arial" w:hAnsi="Arial" w:cs="Arial"/>
                <w:sz w:val="24"/>
                <w:szCs w:val="24"/>
              </w:rPr>
              <w:t>s producciones artísticas</w:t>
            </w:r>
            <w:r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BB" w:rsidRPr="00395439" w:rsidRDefault="000215B6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Conserva</w:t>
            </w:r>
            <w:r w:rsidR="0002286C" w:rsidRPr="00395439">
              <w:rPr>
                <w:rFonts w:ascii="Arial" w:hAnsi="Arial" w:cs="Arial"/>
                <w:sz w:val="24"/>
                <w:szCs w:val="24"/>
              </w:rPr>
              <w:t>ción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cuidadosa y ordenadamente </w:t>
            </w:r>
            <w:r w:rsidR="0002286C" w:rsidRPr="0039543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95439">
              <w:rPr>
                <w:rFonts w:ascii="Arial" w:hAnsi="Arial" w:cs="Arial"/>
                <w:sz w:val="24"/>
                <w:szCs w:val="24"/>
              </w:rPr>
              <w:t>sus trabajos artísticos</w:t>
            </w:r>
            <w:r w:rsidR="0002286C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286C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>Elaboración de paisajes en collage, utilizando gran variedad de materiales de su entorno.</w:t>
            </w:r>
          </w:p>
          <w:p w:rsidR="0002286C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2286C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286C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286C" w:rsidRPr="00395439" w:rsidRDefault="0002286C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6E06F3" w:rsidRPr="00395439" w:rsidRDefault="006E06F3" w:rsidP="006E06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Collage.</w:t>
            </w:r>
          </w:p>
          <w:p w:rsidR="006E06F3" w:rsidRPr="00395439" w:rsidRDefault="006E06F3" w:rsidP="006E06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 color, combinaciones, contrastes</w:t>
            </w:r>
          </w:p>
          <w:p w:rsidR="006E06F3" w:rsidRPr="00395439" w:rsidRDefault="006E06F3" w:rsidP="006E06F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Modelado.</w:t>
            </w:r>
          </w:p>
          <w:p w:rsidR="006E06F3" w:rsidRPr="00395439" w:rsidRDefault="006E06F3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348BB" w:rsidRPr="00395439" w:rsidTr="00655E9E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6" w:rsidRPr="00395439" w:rsidRDefault="000215B6" w:rsidP="000215B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Propone producciones  artísticas mediante las cuales </w:t>
            </w: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muestra  la  apropiación de  los diferentes elementos que le proporciona el medio.</w:t>
            </w:r>
          </w:p>
          <w:p w:rsidR="00B348BB" w:rsidRPr="00395439" w:rsidRDefault="00B348BB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B6" w:rsidRPr="00395439" w:rsidRDefault="000215B6" w:rsidP="0002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Integra a  su trabajo las recomendaciones de los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compañeros y del docente con motivo de la  retroalimentación que busca mejorar la Intención  expresiva  y la  calidad de sus producciones artísticas.</w:t>
            </w:r>
          </w:p>
          <w:p w:rsidR="00B348BB" w:rsidRPr="00395439" w:rsidRDefault="00B348BB" w:rsidP="0002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0215B6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Conserva cuidadosa y ordenadamente sus trabajos artísticos</w:t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Conocimientos previos de  los estudiantes.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Exploración  de materiales.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Observación directa de los trabajos a realizar.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Trabajos en equipos.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Socializaciones.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Explicaciones  generales y personalizadas.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Asesoría constante durante la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Actividades de relajación y concentración.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Motivación constante para que los niños sean capaces de soñar y crear.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Exposición de trabajos  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Recurso Humano (docentes y estudiantes).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Materiales como: instrumentos musicales, material de reciclaje, grabadora, 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, micrófono, </w:t>
            </w:r>
            <w:proofErr w:type="spellStart"/>
            <w:r w:rsidRPr="00395439">
              <w:rPr>
                <w:rFonts w:ascii="Arial" w:hAnsi="Arial" w:cs="Arial"/>
                <w:sz w:val="24"/>
                <w:szCs w:val="24"/>
              </w:rPr>
              <w:t>cds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. Fotocopias, lápices, colores,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 xml:space="preserve">pegante 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liquido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, entre otros. </w:t>
            </w:r>
          </w:p>
          <w:p w:rsidR="00B348BB" w:rsidRPr="00395439" w:rsidRDefault="00B348BB" w:rsidP="00F23783">
            <w:pPr>
              <w:tabs>
                <w:tab w:val="left" w:pos="26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D47B04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Construcciones</w:t>
            </w:r>
            <w:r w:rsidR="000215B6" w:rsidRPr="00395439">
              <w:rPr>
                <w:rFonts w:ascii="Arial" w:hAnsi="Arial" w:cs="Arial"/>
                <w:sz w:val="24"/>
                <w:szCs w:val="24"/>
              </w:rPr>
              <w:t xml:space="preserve"> artísticas individual y en equipo</w:t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 xml:space="preserve"> exploración de técnicas artísticas, exposiciones grupales, juegos de rol, juegos cooperativos</w:t>
            </w:r>
            <w:r w:rsidR="000215B6" w:rsidRPr="00395439">
              <w:rPr>
                <w:rFonts w:ascii="Arial" w:hAnsi="Arial" w:cs="Arial"/>
                <w:sz w:val="24"/>
                <w:szCs w:val="24"/>
              </w:rPr>
              <w:t>. videos</w:t>
            </w:r>
          </w:p>
        </w:tc>
      </w:tr>
      <w:tr w:rsidR="00B348BB" w:rsidRPr="00395439" w:rsidTr="00655E9E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348BB" w:rsidRPr="00395439" w:rsidTr="00655E9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 permanente de los conocimientos adquiridos en el área.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Atención y participación en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Asistencia y puntualidad. 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Responsabilidad en el cumplimiento de los deberes académicos individuales y grupales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Comportamiento acorde a la actividad.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Respeto por el docente, los compañeros y la clase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Participación, compromiso desempeño.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Trabajo individual y grupal                     </w:t>
            </w: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Expresión y apreciación artística y estética. </w:t>
            </w: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Exposición de trabajos. </w:t>
            </w:r>
          </w:p>
          <w:p w:rsidR="00B348BB" w:rsidRPr="00395439" w:rsidRDefault="00B348BB" w:rsidP="00F237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Autoevaluación.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Apreciación del docente (</w:t>
            </w:r>
            <w:proofErr w:type="spellStart"/>
            <w:r w:rsidRPr="00395439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>-evaluación)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Investigar con ayuda de los padres información sobre las actividades trabajadas para profundizar en conocimientos.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Exponer a los compañeros los trabajos realizados. 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Manejo y cuidado de materiales.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Elaboración de trabajos teniendo en cuenta la estética, el orden y cuidado. </w:t>
            </w:r>
          </w:p>
          <w:p w:rsidR="00B348BB" w:rsidRPr="00395439" w:rsidRDefault="00B348BB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73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 alumno siendo consciente de sus aptitudes  y actitudes en la clase se asigna una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nota cuantitativa que refleje su compromiso y trabajo en la materia.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El docente teniendo en cuenta la responsabilidad  y  trabajo del estudiante frente a la materia  le asigna una nota cuantitativa que refleje su esfuerzo y dedicación</w:t>
            </w:r>
            <w:r w:rsidRPr="0039543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9543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Observación y seguimiento permanente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Fomento de la participación del alumno en clase.</w:t>
            </w:r>
          </w:p>
          <w:p w:rsidR="00B348BB" w:rsidRPr="00395439" w:rsidRDefault="00B348BB" w:rsidP="00F23783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Aplicar  prueba diagnóstica para medir la motricidad y capacidades artísticas.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95439">
              <w:rPr>
                <w:rFonts w:ascii="Arial" w:hAnsi="Arial" w:cs="Arial"/>
                <w:bCs/>
                <w:sz w:val="24"/>
                <w:szCs w:val="24"/>
              </w:rPr>
              <w:t>Realizar manualidades con material de desecho y exponer a sus compañeros.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ADECUACIONES CUIRRICULARES: 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6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OBSERVACIONES: 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04" w:rsidRPr="00395439" w:rsidRDefault="00D47B04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04" w:rsidRPr="00395439" w:rsidRDefault="00D47B04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04" w:rsidRPr="00395439" w:rsidRDefault="00D47B04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8BB" w:rsidRPr="00395439" w:rsidRDefault="00B348BB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6E06F3" w:rsidRPr="00395439" w:rsidRDefault="006E06F3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8058EF" wp14:editId="01E088D1">
            <wp:extent cx="7718845" cy="1145112"/>
            <wp:effectExtent l="19050" t="19050" r="15455" b="16938"/>
            <wp:docPr id="2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138" cy="11478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6E06F3" w:rsidRPr="00395439" w:rsidRDefault="006E06F3" w:rsidP="006E06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5439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6E06F3" w:rsidRPr="00395439" w:rsidRDefault="006E06F3" w:rsidP="006E06F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06F3" w:rsidRPr="00395439" w:rsidRDefault="006E06F3" w:rsidP="006E06F3">
      <w:pPr>
        <w:pStyle w:val="Sinespaciado"/>
        <w:tabs>
          <w:tab w:val="left" w:pos="2880"/>
          <w:tab w:val="left" w:pos="5312"/>
        </w:tabs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AREA: Artística</w:t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</w:p>
    <w:p w:rsidR="006E06F3" w:rsidRPr="00395439" w:rsidRDefault="006E06F3" w:rsidP="006E06F3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GRADO: 3</w:t>
      </w:r>
    </w:p>
    <w:p w:rsidR="006E06F3" w:rsidRPr="00395439" w:rsidRDefault="006E06F3" w:rsidP="006E06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Objetivos: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5439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6E06F3" w:rsidRPr="00395439" w:rsidRDefault="006E06F3" w:rsidP="006E06F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 xml:space="preserve">Reconocer la improvisación como forma de expresión </w:t>
      </w:r>
    </w:p>
    <w:p w:rsidR="00D47B04" w:rsidRPr="00395439" w:rsidRDefault="00D47B04" w:rsidP="00B348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299" w:type="dxa"/>
        <w:tblLook w:val="04A0" w:firstRow="1" w:lastRow="0" w:firstColumn="1" w:lastColumn="0" w:noHBand="0" w:noVBand="1"/>
      </w:tblPr>
      <w:tblGrid>
        <w:gridCol w:w="1471"/>
        <w:gridCol w:w="1388"/>
        <w:gridCol w:w="522"/>
        <w:gridCol w:w="111"/>
        <w:gridCol w:w="1463"/>
        <w:gridCol w:w="778"/>
        <w:gridCol w:w="1391"/>
        <w:gridCol w:w="853"/>
        <w:gridCol w:w="4322"/>
      </w:tblGrid>
      <w:tr w:rsidR="00B348BB" w:rsidRPr="00395439" w:rsidTr="00381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0046D6" w:rsidP="000046D6">
            <w:pPr>
              <w:tabs>
                <w:tab w:val="left" w:pos="530"/>
                <w:tab w:val="center" w:pos="613"/>
              </w:tabs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ab/>
            </w:r>
            <w:r w:rsidRPr="00395439">
              <w:rPr>
                <w:rFonts w:ascii="Arial" w:hAnsi="Arial" w:cs="Arial"/>
                <w:sz w:val="24"/>
                <w:szCs w:val="24"/>
              </w:rPr>
              <w:tab/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C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EJES CURRICULARES  </w:t>
            </w:r>
            <w:r w:rsidR="006E06F3" w:rsidRPr="00395439">
              <w:rPr>
                <w:rFonts w:ascii="Arial" w:hAnsi="Arial" w:cs="Arial"/>
                <w:sz w:val="24"/>
                <w:szCs w:val="24"/>
              </w:rPr>
              <w:t>Y PROBLEMATIZADORA</w:t>
            </w:r>
          </w:p>
          <w:p w:rsidR="00655E9E" w:rsidRPr="00395439" w:rsidRDefault="0002286C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¿Cómo la contemplación posibilita la interpretación de lenguajes cotidianos y </w:t>
            </w:r>
            <w:r w:rsidR="005E09DF" w:rsidRPr="00395439">
              <w:rPr>
                <w:rFonts w:ascii="Arial" w:hAnsi="Arial" w:cs="Arial"/>
                <w:sz w:val="24"/>
                <w:szCs w:val="24"/>
              </w:rPr>
              <w:t>artísticos?</w:t>
            </w:r>
          </w:p>
          <w:p w:rsidR="005E09DF" w:rsidRPr="00395439" w:rsidRDefault="005E09DF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E09DF" w:rsidRPr="00395439" w:rsidRDefault="005E09DF" w:rsidP="005E09D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Sensibilidad cenestésica, visual, auditiva, e interpretación formal, extra textual, producción y transformación simbólica. </w:t>
            </w:r>
          </w:p>
          <w:p w:rsidR="005E09DF" w:rsidRPr="00395439" w:rsidRDefault="005E09DF" w:rsidP="005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B348BB" w:rsidRPr="00395439" w:rsidRDefault="00B348BB" w:rsidP="005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B348BB" w:rsidRPr="00395439" w:rsidRDefault="00381141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HORA</w:t>
            </w:r>
            <w:r w:rsidR="00381141" w:rsidRPr="0039543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COMPETENCIAS: habilidades y capacidades que el estudiante debe  desarrollar</w:t>
            </w:r>
          </w:p>
          <w:p w:rsidR="00B348BB" w:rsidRPr="00395439" w:rsidRDefault="00D47B04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Autonomía</w:t>
            </w:r>
            <w:r w:rsidR="00B348BB"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, axiología, relaciones </w:t>
            </w:r>
            <w:proofErr w:type="spellStart"/>
            <w:r w:rsidR="00B348BB" w:rsidRPr="00395439">
              <w:rPr>
                <w:rFonts w:ascii="Arial" w:hAnsi="Arial" w:cs="Arial"/>
                <w:color w:val="000000"/>
                <w:sz w:val="24"/>
                <w:szCs w:val="24"/>
              </w:rPr>
              <w:t>intra</w:t>
            </w:r>
            <w:proofErr w:type="spellEnd"/>
            <w:r w:rsidR="00B348BB"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inter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personal,</w:t>
            </w:r>
            <w:r w:rsidR="00B348BB"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relación con la transcendencia, pensamiento crítico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reflexivo,</w:t>
            </w:r>
            <w:r w:rsidR="00B348BB"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creatividad.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99252F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MATRICES</w:t>
            </w:r>
          </w:p>
        </w:tc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 xml:space="preserve">ESTANDARES: </w:t>
            </w:r>
          </w:p>
          <w:p w:rsidR="00B348BB" w:rsidRPr="00395439" w:rsidRDefault="00B348BB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N2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 define habilidades que permiten mejorar la apropiación de los conceptos trabajados para aplicarnos en el entorno de manera creativa.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N3 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Determina pautas de convivencia desde la individualidad para aplicarlas en la colectividad en pro de un ambiente de trabajo agradable para el desarrollo del área.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N4 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Compara  las diferentes situaciones evidenciadas dentro del aula en el desarrollo de las actividades para tomar las mejores decisiones.</w:t>
            </w: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DERECHOS BÁSICOS DE APRENDIZAJE:</w:t>
            </w: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Interpreta el contenido y la estructura de un texto con imágenes, respondiendo a preguntas del </w:t>
            </w: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lastRenderedPageBreak/>
              <w:t xml:space="preserve">orden inferencial y crítico. </w:t>
            </w: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5E09DF" w:rsidRPr="00395439" w:rsidRDefault="005E09D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D47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B348BB" w:rsidRPr="00395439" w:rsidRDefault="0099252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Disfrute de </w:t>
            </w:r>
            <w:r w:rsidR="007A5CD9" w:rsidRPr="00395439">
              <w:rPr>
                <w:rFonts w:ascii="Arial" w:hAnsi="Arial" w:cs="Arial"/>
                <w:sz w:val="24"/>
                <w:szCs w:val="24"/>
              </w:rPr>
              <w:t xml:space="preserve"> la representación de personajes imaginarios o reales.</w:t>
            </w:r>
          </w:p>
          <w:p w:rsidR="00B348BB" w:rsidRPr="00395439" w:rsidRDefault="0099252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Demostración de</w:t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 xml:space="preserve"> sus destrezas motrices a partir del trabajo artístico</w:t>
            </w:r>
            <w:r w:rsidR="005E09DF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Coordina</w:t>
            </w:r>
            <w:r w:rsidR="0099252F" w:rsidRPr="00395439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y orienta</w:t>
            </w:r>
            <w:r w:rsidR="0099252F" w:rsidRPr="00395439">
              <w:rPr>
                <w:rFonts w:ascii="Arial" w:hAnsi="Arial" w:cs="Arial"/>
                <w:sz w:val="24"/>
                <w:szCs w:val="24"/>
              </w:rPr>
              <w:t xml:space="preserve">ción activa de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la  motricidad hacia la construcción de formas expresivas</w:t>
            </w:r>
            <w:r w:rsidR="005E09DF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>Representa</w:t>
            </w:r>
            <w:r w:rsidR="0099252F" w:rsidRPr="00395439">
              <w:rPr>
                <w:rFonts w:ascii="Arial" w:hAnsi="Arial" w:cs="Arial"/>
                <w:color w:val="auto"/>
                <w:sz w:val="24"/>
                <w:szCs w:val="24"/>
              </w:rPr>
              <w:t xml:space="preserve">ción de </w:t>
            </w: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 xml:space="preserve">  personajes reales e imaginarios con base en códigos verbales y gestuales</w:t>
            </w:r>
            <w:r w:rsidR="005E09DF" w:rsidRPr="00395439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 xml:space="preserve">Elaboración de </w:t>
            </w:r>
            <w:r w:rsidR="0099252F" w:rsidRPr="00395439">
              <w:rPr>
                <w:rFonts w:ascii="Arial" w:hAnsi="Arial" w:cs="Arial"/>
                <w:color w:val="auto"/>
                <w:sz w:val="24"/>
                <w:szCs w:val="24"/>
              </w:rPr>
              <w:t>títeres, pancartas</w:t>
            </w: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 xml:space="preserve">   y decoración de lugares específicos de la escuela mediante símbolos </w:t>
            </w:r>
            <w:r w:rsidR="0099252F" w:rsidRPr="00395439">
              <w:rPr>
                <w:rFonts w:ascii="Arial" w:hAnsi="Arial" w:cs="Arial"/>
                <w:color w:val="auto"/>
                <w:sz w:val="24"/>
                <w:szCs w:val="24"/>
              </w:rPr>
              <w:t>propios y reconocidos.</w:t>
            </w:r>
          </w:p>
          <w:p w:rsidR="004F419B" w:rsidRPr="00395439" w:rsidRDefault="004F419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>Creación de trabajos donde se evidencie la creatividad a base de plegables, recortado</w:t>
            </w:r>
            <w:r w:rsidR="00861B93" w:rsidRPr="00395439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 xml:space="preserve"> y modelado.</w:t>
            </w: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09DF" w:rsidRPr="00395439" w:rsidRDefault="005E09DF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6E06F3" w:rsidRPr="00395439" w:rsidRDefault="006E06F3" w:rsidP="006E06F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producción y transformación simbólica</w:t>
            </w:r>
          </w:p>
          <w:p w:rsidR="006E06F3" w:rsidRPr="00395439" w:rsidRDefault="006E06F3" w:rsidP="006E06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Elaboración de títeres y carteleras.</w:t>
            </w:r>
          </w:p>
          <w:p w:rsidR="006E06F3" w:rsidRPr="00395439" w:rsidRDefault="006E06F3" w:rsidP="006E06F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plegado</w:t>
            </w:r>
          </w:p>
          <w:p w:rsidR="006E06F3" w:rsidRPr="00395439" w:rsidRDefault="006E06F3" w:rsidP="006E06F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recortado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348BB" w:rsidRPr="00395439" w:rsidTr="00381141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D9" w:rsidRPr="00395439" w:rsidRDefault="007A5CD9" w:rsidP="007A5CD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Desarrolla sus destrezas motrices a partir del trabajo artístico</w:t>
            </w:r>
          </w:p>
          <w:p w:rsidR="00B348BB" w:rsidRPr="00395439" w:rsidRDefault="00B348BB" w:rsidP="007A5C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>Representa  personajes reales e imaginarios con base en códigos verbales y gestuales.</w:t>
            </w:r>
          </w:p>
          <w:p w:rsidR="007A5CD9" w:rsidRPr="00395439" w:rsidRDefault="007A5CD9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7A5CD9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Coordina y orienta activamente la  motricidad hacia la construcción de formas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expresivas</w:t>
            </w:r>
          </w:p>
          <w:p w:rsidR="007A5CD9" w:rsidRPr="00395439" w:rsidRDefault="007A5CD9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348BB" w:rsidRPr="00395439" w:rsidRDefault="00B348BB" w:rsidP="00F2378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Disfruta con la representación de personajes imaginarios o reales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Conocimientos previos de  los estudiantes.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Exploración  de materiales.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Observación directa de los trabajos a realizar.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Trabajos en equipos.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Socializaciones.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Explicaciones  generales y personalizadas.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Asesoría constante durante la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Actividades de relajación y concentración.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Motivación constante para que los niños sean capaces de soñar y crear.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Exposición de trabajos  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Recurso Humano (docentes y estudiantes).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Materiales como: instrumentos musicales, material de reciclaje, grabadora, DVD, micrófono, 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Cds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 Fotocopias, lápices, colores,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pegante líquido,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entre otros.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90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Exploración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de técnicas artísticas, exposiciones grupales, juegos de rol, juegos cooperativos, </w:t>
            </w:r>
            <w:r w:rsidR="009012BB" w:rsidRPr="00395439">
              <w:rPr>
                <w:rFonts w:ascii="Arial" w:hAnsi="Arial" w:cs="Arial"/>
                <w:sz w:val="24"/>
                <w:szCs w:val="24"/>
              </w:rPr>
              <w:t>dramatizaciones, elaboración de carteleras.</w:t>
            </w:r>
          </w:p>
        </w:tc>
      </w:tr>
      <w:tr w:rsidR="00B348BB" w:rsidRPr="00395439" w:rsidTr="0038114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348BB" w:rsidRPr="00395439" w:rsidTr="0038114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 permanente de los conocimientos adquiridos en el área.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Atención y participación en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Asistencia y puntualidad. 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Responsabilidad en el cumplimiento de los deberes académicos individuales y grupales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Comportamiento acorde a la actividad.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Respeto por el docente, los compañeros y la clase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Participación, compromiso desempeño.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Trabajo individual y grupal                     </w:t>
            </w: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Expresión y apreciación artística y estética. </w:t>
            </w: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Exposición de trabajos. </w:t>
            </w:r>
          </w:p>
          <w:p w:rsidR="00B348BB" w:rsidRPr="00395439" w:rsidRDefault="00B348BB" w:rsidP="00F237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Autoevaluación.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Apreciación del docente (</w:t>
            </w:r>
            <w:proofErr w:type="spellStart"/>
            <w:r w:rsidRPr="00395439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>-evaluación)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Investigar con ayuda de los padres información sobre las actividades trabajadas para profundizar en conocimientos.</w:t>
            </w:r>
          </w:p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Exponer a los compañeros los trabajos realizados. 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Manejo y cuidado de materiales.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Elaboración de trabajos teniendo en cuenta la estética, el orden y cuidado.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 alumno siendo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consciente de sus aptitudes  y actitudes en la clase se asigna una nota cuantitativa que refleje su compromiso y trabajo en la materia.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El docente teniendo en cuenta la responsabilidad  y  trabajo del estudiante frente a la materia  le asigna una nota cuantitativa que refleje su esfuerzo y dedicación</w:t>
            </w:r>
            <w:r w:rsidRPr="003954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Observación y seguimiento permanente.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B348BB" w:rsidRPr="00395439" w:rsidTr="0038114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  <w:p w:rsidR="00F7333D" w:rsidRPr="00395439" w:rsidRDefault="00F7333D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33D" w:rsidRPr="00395439" w:rsidRDefault="00F7333D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Fomento de la participación del alumno en clase.</w:t>
            </w:r>
          </w:p>
          <w:p w:rsidR="00B348BB" w:rsidRPr="00395439" w:rsidRDefault="00B348BB" w:rsidP="00F23783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Aplicar  prueba diagnóstica para medir la motricidad y capacidades artísticas.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95439">
              <w:rPr>
                <w:rFonts w:ascii="Arial" w:hAnsi="Arial" w:cs="Arial"/>
                <w:bCs/>
                <w:sz w:val="24"/>
                <w:szCs w:val="24"/>
              </w:rPr>
              <w:t>Realizar manualidades con material de desecho y exponer a sus compañeros.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ADECUACIONES CUIRRICULARES: 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OBSERVACIONES:</w:t>
            </w: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33D" w:rsidRPr="00395439" w:rsidRDefault="00F7333D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8BB" w:rsidRPr="00395439" w:rsidRDefault="00B348BB" w:rsidP="00B348BB">
      <w:pPr>
        <w:rPr>
          <w:rFonts w:ascii="Arial" w:hAnsi="Arial" w:cs="Arial"/>
          <w:sz w:val="24"/>
          <w:szCs w:val="24"/>
        </w:rPr>
      </w:pPr>
    </w:p>
    <w:p w:rsidR="00B348BB" w:rsidRPr="00395439" w:rsidRDefault="00B348BB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381141" w:rsidRPr="00395439" w:rsidRDefault="00381141" w:rsidP="00B348BB">
      <w:pPr>
        <w:rPr>
          <w:rFonts w:ascii="Arial" w:hAnsi="Arial" w:cs="Arial"/>
          <w:sz w:val="24"/>
          <w:szCs w:val="24"/>
        </w:rPr>
      </w:pPr>
    </w:p>
    <w:p w:rsidR="00D47B04" w:rsidRPr="00395439" w:rsidRDefault="00D47B04" w:rsidP="00B348BB">
      <w:pPr>
        <w:rPr>
          <w:rFonts w:ascii="Arial" w:hAnsi="Arial" w:cs="Arial"/>
          <w:sz w:val="24"/>
          <w:szCs w:val="24"/>
        </w:rPr>
      </w:pPr>
    </w:p>
    <w:p w:rsidR="00B348BB" w:rsidRPr="00395439" w:rsidRDefault="00B348BB" w:rsidP="00B348BB">
      <w:pPr>
        <w:rPr>
          <w:rFonts w:ascii="Arial" w:hAnsi="Arial" w:cs="Arial"/>
          <w:sz w:val="24"/>
          <w:szCs w:val="24"/>
        </w:rPr>
      </w:pPr>
    </w:p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ED720D" wp14:editId="393D1213">
            <wp:extent cx="7994890" cy="1115585"/>
            <wp:effectExtent l="19050" t="19050" r="25160" b="27415"/>
            <wp:docPr id="2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128" cy="112022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BB" w:rsidRPr="00395439" w:rsidRDefault="00B348BB" w:rsidP="00B348BB">
      <w:pPr>
        <w:pStyle w:val="Sinespaciado"/>
        <w:rPr>
          <w:rFonts w:ascii="Arial" w:hAnsi="Arial" w:cs="Arial"/>
          <w:sz w:val="24"/>
          <w:szCs w:val="24"/>
        </w:rPr>
      </w:pPr>
    </w:p>
    <w:p w:rsidR="006E06F3" w:rsidRPr="00395439" w:rsidRDefault="006E06F3" w:rsidP="006E06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95439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6E06F3" w:rsidRPr="00395439" w:rsidRDefault="006E06F3" w:rsidP="006E06F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06F3" w:rsidRPr="00395439" w:rsidRDefault="006E06F3" w:rsidP="006E06F3">
      <w:pPr>
        <w:pStyle w:val="Sinespaciado"/>
        <w:tabs>
          <w:tab w:val="left" w:pos="2880"/>
          <w:tab w:val="left" w:pos="5312"/>
        </w:tabs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AREA: Artística</w:t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  <w:r w:rsidRPr="00395439">
        <w:rPr>
          <w:rFonts w:ascii="Arial" w:hAnsi="Arial" w:cs="Arial"/>
          <w:sz w:val="24"/>
          <w:szCs w:val="24"/>
        </w:rPr>
        <w:tab/>
      </w:r>
    </w:p>
    <w:p w:rsidR="006E06F3" w:rsidRPr="00395439" w:rsidRDefault="006E06F3" w:rsidP="006E06F3">
      <w:pPr>
        <w:pStyle w:val="Sinespaciad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GRADO: 3</w:t>
      </w:r>
    </w:p>
    <w:p w:rsidR="006E06F3" w:rsidRPr="00395439" w:rsidRDefault="006E06F3" w:rsidP="006E06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Objetivos: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Manifestar sentimientos, emociones e ideas a través de los lenguajes expresivos.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>Desarrollar las propias evocaciones y fantasías a través del juego.</w:t>
      </w:r>
    </w:p>
    <w:p w:rsidR="006E06F3" w:rsidRPr="00395439" w:rsidRDefault="006E06F3" w:rsidP="006E06F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5439">
        <w:rPr>
          <w:rFonts w:ascii="Arial" w:hAnsi="Arial" w:cs="Arial"/>
          <w:color w:val="000000" w:themeColor="text1"/>
          <w:sz w:val="24"/>
          <w:szCs w:val="24"/>
        </w:rPr>
        <w:t>Reconocer la contemplación como forma de interpretación de los lenguajes cotidianos y artísticos.</w:t>
      </w:r>
    </w:p>
    <w:p w:rsidR="006E06F3" w:rsidRPr="00395439" w:rsidRDefault="006E06F3" w:rsidP="006E06F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5439">
        <w:rPr>
          <w:rFonts w:ascii="Arial" w:hAnsi="Arial" w:cs="Arial"/>
          <w:sz w:val="24"/>
          <w:szCs w:val="24"/>
        </w:rPr>
        <w:t xml:space="preserve">Reconocer la improvisación como forma de expresión </w:t>
      </w:r>
    </w:p>
    <w:p w:rsidR="00D47B04" w:rsidRPr="00395439" w:rsidRDefault="00D47B04" w:rsidP="00B348B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724" w:type="dxa"/>
        <w:tblLook w:val="04A0" w:firstRow="1" w:lastRow="0" w:firstColumn="1" w:lastColumn="0" w:noHBand="0" w:noVBand="1"/>
      </w:tblPr>
      <w:tblGrid>
        <w:gridCol w:w="1411"/>
        <w:gridCol w:w="1362"/>
        <w:gridCol w:w="511"/>
        <w:gridCol w:w="108"/>
        <w:gridCol w:w="1430"/>
        <w:gridCol w:w="761"/>
        <w:gridCol w:w="1360"/>
        <w:gridCol w:w="838"/>
        <w:gridCol w:w="4943"/>
      </w:tblGrid>
      <w:tr w:rsidR="00B348BB" w:rsidRPr="00395439" w:rsidTr="00381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C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 EJES CURRICULARES </w:t>
            </w:r>
            <w:r w:rsidR="00381141" w:rsidRPr="00395439">
              <w:rPr>
                <w:rFonts w:ascii="Arial" w:hAnsi="Arial" w:cs="Arial"/>
                <w:sz w:val="24"/>
                <w:szCs w:val="24"/>
              </w:rPr>
              <w:t>Y PREGUNTA PROBLEMATIZADORA</w:t>
            </w:r>
          </w:p>
          <w:p w:rsidR="00381141" w:rsidRPr="00395439" w:rsidRDefault="00381141" w:rsidP="00381141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¿Cómo la contemplación  posibilita la interpretación de lenguajes cotidianos y artísticos?</w:t>
            </w:r>
          </w:p>
          <w:p w:rsidR="00655E9E" w:rsidRPr="00395439" w:rsidRDefault="00655E9E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252F" w:rsidRPr="00395439" w:rsidRDefault="0099252F" w:rsidP="0099252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Sensibilidad cenestésica, visual, auditiva, e interpretación formal, extra textual, producción y transformación simbólica. </w:t>
            </w:r>
          </w:p>
          <w:p w:rsidR="0099252F" w:rsidRPr="00395439" w:rsidRDefault="0099252F" w:rsidP="00992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99252F" w:rsidRPr="00395439" w:rsidRDefault="0099252F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Elementos constitutivos de la música(el pentagrama, notas musicales, ritmo, acento, melodía)</w:t>
            </w:r>
          </w:p>
          <w:p w:rsidR="00B348BB" w:rsidRPr="00395439" w:rsidRDefault="005733E6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La danza</w:t>
            </w:r>
          </w:p>
          <w:p w:rsidR="00B348BB" w:rsidRPr="00395439" w:rsidRDefault="00B348BB" w:rsidP="00F2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Elaboración  de instrumentos musicales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B348BB" w:rsidRPr="00395439" w:rsidRDefault="00B82ED1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HORA</w:t>
            </w:r>
            <w:r w:rsidR="00381141" w:rsidRPr="0039543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COMPETENCIAS: habilidades y capacidades que el estudiante debe  desarrollar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Autonomía, axiología, relaciones </w:t>
            </w:r>
            <w:proofErr w:type="spellStart"/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intra</w:t>
            </w:r>
            <w:proofErr w:type="spellEnd"/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inter personal, relación </w:t>
            </w:r>
            <w:r w:rsidR="00D47B04" w:rsidRPr="00395439">
              <w:rPr>
                <w:rFonts w:ascii="Arial" w:hAnsi="Arial" w:cs="Arial"/>
                <w:color w:val="000000"/>
                <w:sz w:val="24"/>
                <w:szCs w:val="24"/>
              </w:rPr>
              <w:t>con la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transcendencia, pensamiento crítico reflexivo, creatividad.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 xml:space="preserve">ESTANDARES: </w:t>
            </w:r>
          </w:p>
          <w:p w:rsidR="00B348BB" w:rsidRPr="00395439" w:rsidRDefault="00B348BB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 xml:space="preserve">Aplica habilidades para mejorar la apropiación de los conceptos abordados  en pro de  transformar el entorno de manera creativa. 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>Categoriza los valores evidenciados en el aula de clase para asumir una actitud crítica frente a ellos en pro de optimiza</w:t>
            </w:r>
            <w:r w:rsidR="000046D6" w:rsidRPr="00395439">
              <w:rPr>
                <w:rFonts w:ascii="Arial" w:hAnsi="Arial" w:cs="Arial"/>
                <w:color w:val="000000"/>
                <w:sz w:val="24"/>
                <w:szCs w:val="24"/>
              </w:rPr>
              <w:t>r el trabajo dentro del área.</w:t>
            </w:r>
            <w:r w:rsidRPr="00395439"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395439">
              <w:rPr>
                <w:rFonts w:ascii="Arial" w:eastAsia="Arial Unicode MS" w:hAnsi="Arial" w:cs="Arial"/>
                <w:sz w:val="24"/>
                <w:szCs w:val="24"/>
              </w:rPr>
              <w:t>ropone acuerdos para que el trabajo dentro del aula sea más efectivo pensando en el desarrollo de las actividades de invención creativa.</w:t>
            </w: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lastRenderedPageBreak/>
              <w:t>DERECHOS BÁSICOS DE APRENDIZAJE:</w:t>
            </w: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395439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Identifica ritmos musicales correspondientes a las diferentes regiones el país y sus instrumentos propios.</w:t>
            </w: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52F" w:rsidRPr="00395439" w:rsidRDefault="0099252F" w:rsidP="00F2378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B348BB" w:rsidRPr="00395439" w:rsidRDefault="005733E6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Identifica</w:t>
            </w:r>
            <w:r w:rsidR="00861B93" w:rsidRPr="00395439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B93" w:rsidRPr="00395439">
              <w:rPr>
                <w:rFonts w:ascii="Arial" w:hAnsi="Arial" w:cs="Arial"/>
                <w:sz w:val="24"/>
                <w:szCs w:val="24"/>
              </w:rPr>
              <w:t>d</w:t>
            </w:r>
            <w:r w:rsidRPr="00395439">
              <w:rPr>
                <w:rFonts w:ascii="Arial" w:hAnsi="Arial" w:cs="Arial"/>
                <w:sz w:val="24"/>
                <w:szCs w:val="24"/>
              </w:rPr>
              <w:t>e</w:t>
            </w:r>
            <w:r w:rsidR="00F23783" w:rsidRPr="00395439">
              <w:rPr>
                <w:rFonts w:ascii="Arial" w:hAnsi="Arial" w:cs="Arial"/>
                <w:sz w:val="24"/>
                <w:szCs w:val="24"/>
              </w:rPr>
              <w:t xml:space="preserve">l mundo de la música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y del movimiento a través de la observación y la escucha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7B04" w:rsidRPr="00395439" w:rsidRDefault="00D47B04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733E6" w:rsidRPr="00395439" w:rsidRDefault="00861B93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Relación </w:t>
            </w:r>
            <w:r w:rsidR="00B348BB" w:rsidRPr="00395439">
              <w:rPr>
                <w:rFonts w:ascii="Arial" w:hAnsi="Arial" w:cs="Arial"/>
                <w:sz w:val="24"/>
                <w:szCs w:val="24"/>
              </w:rPr>
              <w:t xml:space="preserve"> con sus compañeros a través de la interpretación musical</w:t>
            </w:r>
            <w:r w:rsidR="00F23783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5CD9" w:rsidRPr="00395439" w:rsidRDefault="007A5CD9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252F" w:rsidRPr="00395439" w:rsidRDefault="00F23783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Explora</w:t>
            </w:r>
            <w:r w:rsidR="00861B93" w:rsidRPr="00395439">
              <w:rPr>
                <w:rFonts w:ascii="Arial" w:hAnsi="Arial" w:cs="Arial"/>
                <w:sz w:val="24"/>
                <w:szCs w:val="24"/>
              </w:rPr>
              <w:t xml:space="preserve">ción de </w:t>
            </w:r>
            <w:r w:rsidR="005733E6" w:rsidRPr="00395439">
              <w:rPr>
                <w:rFonts w:ascii="Arial" w:hAnsi="Arial" w:cs="Arial"/>
                <w:sz w:val="24"/>
                <w:szCs w:val="24"/>
              </w:rPr>
              <w:t xml:space="preserve"> instrumentos y elementos coreográficos de la región,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5733E6" w:rsidRPr="0039543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su propia fabricación  como acompañamiento a </w:t>
            </w:r>
            <w:r w:rsidR="005733E6" w:rsidRPr="00395439">
              <w:rPr>
                <w:rFonts w:ascii="Arial" w:hAnsi="Arial" w:cs="Arial"/>
                <w:sz w:val="24"/>
                <w:szCs w:val="24"/>
              </w:rPr>
              <w:t xml:space="preserve">  actividades dancísticas. </w:t>
            </w:r>
          </w:p>
          <w:p w:rsidR="0099252F" w:rsidRPr="00395439" w:rsidRDefault="0099252F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861B93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Demostración de </w:t>
            </w:r>
            <w:r w:rsidR="00F23783" w:rsidRPr="00395439">
              <w:rPr>
                <w:rFonts w:ascii="Arial" w:hAnsi="Arial" w:cs="Arial"/>
                <w:sz w:val="24"/>
                <w:szCs w:val="24"/>
              </w:rPr>
              <w:t>su capacidad de expresión acorde con estímulos visuales y auditivos, buscando la armonía en la ejecución</w:t>
            </w:r>
            <w:r w:rsidR="0099252F" w:rsidRPr="003954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252F" w:rsidRPr="00395439" w:rsidRDefault="0099252F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5439">
              <w:rPr>
                <w:rFonts w:ascii="Arial" w:hAnsi="Arial" w:cs="Arial"/>
                <w:color w:val="auto"/>
                <w:sz w:val="24"/>
                <w:szCs w:val="24"/>
              </w:rPr>
              <w:t>Reconocimiento visual de un pentagrama</w:t>
            </w:r>
            <w:r w:rsidRPr="0039543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99252F" w:rsidRPr="00395439" w:rsidRDefault="0099252F" w:rsidP="00573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381141" w:rsidRPr="00395439" w:rsidRDefault="00381141" w:rsidP="0038114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Elementos constitutivos de la música(el pentagrama, notas musicales, ritmo, acento, melodía)</w:t>
            </w:r>
          </w:p>
          <w:p w:rsidR="00381141" w:rsidRPr="00395439" w:rsidRDefault="00381141" w:rsidP="0038114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La danza</w:t>
            </w:r>
          </w:p>
          <w:p w:rsidR="00381141" w:rsidRPr="00395439" w:rsidRDefault="00381141" w:rsidP="00381141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Elaboración  de instrumentos musicales</w:t>
            </w:r>
          </w:p>
          <w:p w:rsidR="00381141" w:rsidRPr="00395439" w:rsidRDefault="00381141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348BB" w:rsidRPr="00395439" w:rsidTr="0038114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3" w:rsidRPr="00395439" w:rsidRDefault="00F23783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23783" w:rsidRPr="00395439" w:rsidRDefault="00F23783" w:rsidP="00F2378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Identifica el mundo de la música  y del movimiento a través de la observación y la escucha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Desarrolla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su capacidad de </w:t>
            </w:r>
            <w:r w:rsidR="00F23783" w:rsidRPr="00395439">
              <w:rPr>
                <w:rFonts w:ascii="Arial" w:hAnsi="Arial" w:cs="Arial"/>
                <w:sz w:val="24"/>
                <w:szCs w:val="24"/>
              </w:rPr>
              <w:t>expresión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 acorde con estímulos visuales y auditivos, buscando la armonía en la ejecución</w:t>
            </w:r>
            <w:r w:rsidR="00F23783" w:rsidRPr="0039543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23783" w:rsidRPr="00395439" w:rsidRDefault="00F23783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Explora  con instrumentos y elementos coreográficos de la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 xml:space="preserve">región, de  su propia fabricación  como acompañamiento a sus actividades dancísticas. </w:t>
            </w:r>
          </w:p>
          <w:p w:rsidR="00F23783" w:rsidRPr="00395439" w:rsidRDefault="00F23783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23783" w:rsidRPr="00395439" w:rsidRDefault="00F23783" w:rsidP="00F23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395439" w:rsidRDefault="007A5CD9" w:rsidP="007A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Se relaciona con sus compañeros a través de la interpretación musical.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348BB" w:rsidRPr="00395439" w:rsidTr="00381141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Conocimientos previos de  los estudiantes.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Exploración  de materiales.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Observación directa de los trabajos a realizar.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Trabajos en equipos.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Socializaciones.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Explicaciones  generales y personalizadas.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Asesoría constante durante la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Actividades de relajación y concentración.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Motivación constante para que los niños sean capaces de soñar y crear.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Exposición de trabajos  </w:t>
            </w:r>
          </w:p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Recurso Humano (docentes y estudiantes).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Materiales como: instrumentos musicales, material de reciclaje, grabadora, DVD, micrófono, 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Cds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 xml:space="preserve"> Fot</w:t>
            </w:r>
            <w:r w:rsidR="00D47B04" w:rsidRPr="00395439">
              <w:rPr>
                <w:rFonts w:ascii="Arial" w:hAnsi="Arial" w:cs="Arial"/>
                <w:sz w:val="24"/>
                <w:szCs w:val="24"/>
              </w:rPr>
              <w:t>ocopias, lápices, colores, pegante líquido</w:t>
            </w:r>
            <w:r w:rsidRPr="00395439">
              <w:rPr>
                <w:rFonts w:ascii="Arial" w:hAnsi="Arial" w:cs="Arial"/>
                <w:sz w:val="24"/>
                <w:szCs w:val="24"/>
              </w:rPr>
              <w:t xml:space="preserve">, entre otros. 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Construcción de cantos y coreografías, exploración de técnicas artísticas, exposiciones grupales, juegos de rol, juegos cooperativos, producción de sonidos del entorno, talleres de exploración musical.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B348BB" w:rsidRPr="00395439" w:rsidTr="0038114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Evaluación permanente de los conocimientos adquiridos en el área.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Atención y participación en clase.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 xml:space="preserve">Asistencia y puntualidad. 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Responsabilidad en el cumplimiento de los deberes académicos individuales y grupales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Comportamiento acorde a la actividad.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Respeto por el docente, los compañeros y la clase</w:t>
            </w:r>
          </w:p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Participación, compromiso desempeño.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Estos criterios no deben desarrollarse al margen de los criterios de validez, confiabilidad, practicidad y utilidad.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Trabajo individual y grupal                     </w:t>
            </w: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Expresión y apreciación artística y estética. </w:t>
            </w: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Exposición de trabajos. </w:t>
            </w:r>
          </w:p>
          <w:p w:rsidR="00B348BB" w:rsidRPr="00395439" w:rsidRDefault="00B348BB" w:rsidP="00F237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Autoevaluación.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Apreciación del docente (</w:t>
            </w:r>
            <w:proofErr w:type="spellStart"/>
            <w:r w:rsidR="00D47B04" w:rsidRPr="00395439">
              <w:rPr>
                <w:rFonts w:ascii="Arial" w:hAnsi="Arial" w:cs="Arial"/>
                <w:sz w:val="24"/>
                <w:szCs w:val="24"/>
              </w:rPr>
              <w:t>Coevaluación</w:t>
            </w:r>
            <w:proofErr w:type="spellEnd"/>
            <w:r w:rsidRPr="003954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Investigar con ayuda de los padres información sobre las actividades trabajadas para profundizar en conocimientos.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Exponer a los compañeros los trabajos realizados. 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Manejo y cuidado de materiales.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Elaboración de trabajos teniendo en cuenta la estética, el orden y cuidado.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 alumno siendo consciente de sus aptitudes  y actitudes en la clase se asigna una nota cuantitativa que refleje su compromiso y trabajo en la materia. </w:t>
            </w: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 xml:space="preserve">El docente teniendo en cuenta la responsabilidad  y  trabajo del estudiante </w:t>
            </w: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frente a la materia  le asigna una nota cuantitativa que refleje su esfuerzo y dedicación</w:t>
            </w:r>
            <w:r w:rsidRPr="0039543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Observación y seguimiento permanente.</w:t>
            </w:r>
          </w:p>
        </w:tc>
      </w:tr>
      <w:tr w:rsidR="00B348BB" w:rsidRPr="00395439" w:rsidTr="0038114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BB" w:rsidRPr="00395439" w:rsidRDefault="00B348BB" w:rsidP="00F23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BB" w:rsidRPr="00395439" w:rsidRDefault="00B348BB" w:rsidP="00F237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5439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B348BB" w:rsidRPr="00395439" w:rsidTr="00381141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sz w:val="24"/>
                <w:szCs w:val="24"/>
              </w:rPr>
              <w:t>Fomento de la participación del alumno en clase.</w:t>
            </w:r>
          </w:p>
          <w:p w:rsidR="00B348BB" w:rsidRPr="00395439" w:rsidRDefault="00B348BB" w:rsidP="00F23783">
            <w:pPr>
              <w:pStyle w:val="Prrafodelista"/>
              <w:ind w:left="144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Aplicar  prueba diagnóstica para medir la motricidad y capacidades artísticas.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8BB" w:rsidRPr="00395439" w:rsidRDefault="00B348BB" w:rsidP="00F23783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95439">
              <w:rPr>
                <w:rFonts w:ascii="Arial" w:hAnsi="Arial" w:cs="Arial"/>
                <w:bCs/>
                <w:sz w:val="24"/>
                <w:szCs w:val="24"/>
              </w:rPr>
              <w:t>Realizar manualidades con material de desecho y exponer a sus compañeros.</w:t>
            </w:r>
          </w:p>
          <w:p w:rsidR="00B348BB" w:rsidRPr="00395439" w:rsidRDefault="00B348BB" w:rsidP="00F2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ADECUACIONES CUIRRICULARES: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8BB" w:rsidRPr="00395439" w:rsidTr="00381141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B" w:rsidRPr="00395439" w:rsidRDefault="00B348BB" w:rsidP="00F23783">
            <w:pPr>
              <w:rPr>
                <w:rFonts w:ascii="Arial" w:hAnsi="Arial" w:cs="Arial"/>
                <w:sz w:val="24"/>
                <w:szCs w:val="24"/>
              </w:rPr>
            </w:pPr>
            <w:r w:rsidRPr="00395439">
              <w:rPr>
                <w:rFonts w:ascii="Arial" w:hAnsi="Arial" w:cs="Arial"/>
                <w:sz w:val="24"/>
                <w:szCs w:val="24"/>
              </w:rPr>
              <w:t>OBSERVACIONES:</w:t>
            </w:r>
          </w:p>
        </w:tc>
      </w:tr>
    </w:tbl>
    <w:p w:rsidR="00572EB1" w:rsidRPr="00395439" w:rsidRDefault="00572EB1">
      <w:pPr>
        <w:rPr>
          <w:rFonts w:ascii="Arial" w:hAnsi="Arial" w:cs="Arial"/>
          <w:sz w:val="24"/>
          <w:szCs w:val="24"/>
        </w:rPr>
      </w:pPr>
    </w:p>
    <w:sectPr w:rsidR="00572EB1" w:rsidRPr="00395439" w:rsidSect="00655E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24" w:rsidRDefault="00575924" w:rsidP="00F7333D">
      <w:pPr>
        <w:spacing w:after="0" w:line="240" w:lineRule="auto"/>
      </w:pPr>
      <w:r>
        <w:separator/>
      </w:r>
    </w:p>
  </w:endnote>
  <w:endnote w:type="continuationSeparator" w:id="0">
    <w:p w:rsidR="00575924" w:rsidRDefault="00575924" w:rsidP="00F7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24" w:rsidRDefault="00575924" w:rsidP="00F7333D">
      <w:pPr>
        <w:spacing w:after="0" w:line="240" w:lineRule="auto"/>
      </w:pPr>
      <w:r>
        <w:separator/>
      </w:r>
    </w:p>
  </w:footnote>
  <w:footnote w:type="continuationSeparator" w:id="0">
    <w:p w:rsidR="00575924" w:rsidRDefault="00575924" w:rsidP="00F7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053"/>
    <w:multiLevelType w:val="hybridMultilevel"/>
    <w:tmpl w:val="FE92E15E"/>
    <w:lvl w:ilvl="0" w:tplc="DB746A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7FD7"/>
    <w:multiLevelType w:val="hybridMultilevel"/>
    <w:tmpl w:val="00481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104"/>
    <w:multiLevelType w:val="hybridMultilevel"/>
    <w:tmpl w:val="E7C40D44"/>
    <w:lvl w:ilvl="0" w:tplc="DBC801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7BA1"/>
    <w:multiLevelType w:val="hybridMultilevel"/>
    <w:tmpl w:val="900EDC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B"/>
    <w:rsid w:val="000046D6"/>
    <w:rsid w:val="000215B6"/>
    <w:rsid w:val="0002286C"/>
    <w:rsid w:val="00121F03"/>
    <w:rsid w:val="0015582E"/>
    <w:rsid w:val="00164908"/>
    <w:rsid w:val="001C2094"/>
    <w:rsid w:val="002154DF"/>
    <w:rsid w:val="0024111E"/>
    <w:rsid w:val="002E73EC"/>
    <w:rsid w:val="00381141"/>
    <w:rsid w:val="00395439"/>
    <w:rsid w:val="003C5B3B"/>
    <w:rsid w:val="0040600E"/>
    <w:rsid w:val="004F419B"/>
    <w:rsid w:val="005207BC"/>
    <w:rsid w:val="00557076"/>
    <w:rsid w:val="005571A7"/>
    <w:rsid w:val="00572EB1"/>
    <w:rsid w:val="005733E6"/>
    <w:rsid w:val="00575924"/>
    <w:rsid w:val="005839CD"/>
    <w:rsid w:val="0059201A"/>
    <w:rsid w:val="005D757C"/>
    <w:rsid w:val="005E09DF"/>
    <w:rsid w:val="00644CD7"/>
    <w:rsid w:val="00655E9E"/>
    <w:rsid w:val="006840EF"/>
    <w:rsid w:val="006A152F"/>
    <w:rsid w:val="006E06F3"/>
    <w:rsid w:val="00707721"/>
    <w:rsid w:val="00734A90"/>
    <w:rsid w:val="0079239D"/>
    <w:rsid w:val="007A5CD9"/>
    <w:rsid w:val="00856FF1"/>
    <w:rsid w:val="00861B93"/>
    <w:rsid w:val="008A4C21"/>
    <w:rsid w:val="008A7D9B"/>
    <w:rsid w:val="008F6CAD"/>
    <w:rsid w:val="009012BB"/>
    <w:rsid w:val="009033AB"/>
    <w:rsid w:val="00903685"/>
    <w:rsid w:val="0099252F"/>
    <w:rsid w:val="009B0F4F"/>
    <w:rsid w:val="00A820DF"/>
    <w:rsid w:val="00AA3AB8"/>
    <w:rsid w:val="00AC3D33"/>
    <w:rsid w:val="00B00C98"/>
    <w:rsid w:val="00B348BB"/>
    <w:rsid w:val="00B367A5"/>
    <w:rsid w:val="00B82ED1"/>
    <w:rsid w:val="00C678B1"/>
    <w:rsid w:val="00C80E9D"/>
    <w:rsid w:val="00D47B04"/>
    <w:rsid w:val="00D81A90"/>
    <w:rsid w:val="00DB06C1"/>
    <w:rsid w:val="00DE61F5"/>
    <w:rsid w:val="00E2336E"/>
    <w:rsid w:val="00E25B8E"/>
    <w:rsid w:val="00E33514"/>
    <w:rsid w:val="00E345ED"/>
    <w:rsid w:val="00E47351"/>
    <w:rsid w:val="00E930F8"/>
    <w:rsid w:val="00F23783"/>
    <w:rsid w:val="00F7333D"/>
    <w:rsid w:val="00FC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B34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B348BB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348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link w:val="Sinespaciado"/>
    <w:uiPriority w:val="1"/>
    <w:rsid w:val="00B348BB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BB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33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33D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B34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B348BB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B348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link w:val="Sinespaciado"/>
    <w:uiPriority w:val="1"/>
    <w:rsid w:val="00B348BB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8BB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33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33D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3196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Usuario</cp:lastModifiedBy>
  <cp:revision>3</cp:revision>
  <dcterms:created xsi:type="dcterms:W3CDTF">2017-11-22T13:59:00Z</dcterms:created>
  <dcterms:modified xsi:type="dcterms:W3CDTF">2018-10-03T21:07:00Z</dcterms:modified>
</cp:coreProperties>
</file>