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16" w:rsidRDefault="003B3D16">
      <w:pPr>
        <w:spacing w:after="0" w:line="240" w:lineRule="auto"/>
      </w:pPr>
      <w:bookmarkStart w:id="0" w:name="_gjdgxs" w:colFirst="0" w:colLast="0"/>
      <w:bookmarkEnd w:id="0"/>
    </w:p>
    <w:p w:rsidR="003B3D16" w:rsidRDefault="003B3D16">
      <w:pPr>
        <w:spacing w:after="0" w:line="240" w:lineRule="auto"/>
      </w:pPr>
      <w:bookmarkStart w:id="1" w:name="_dgvbgomxulus" w:colFirst="0" w:colLast="0"/>
      <w:bookmarkEnd w:id="1"/>
    </w:p>
    <w:tbl>
      <w:tblPr>
        <w:tblStyle w:val="a"/>
        <w:tblW w:w="107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1134"/>
        <w:gridCol w:w="4678"/>
        <w:gridCol w:w="1434"/>
      </w:tblGrid>
      <w:tr w:rsidR="003B3D16">
        <w:tc>
          <w:tcPr>
            <w:tcW w:w="4644" w:type="dxa"/>
            <w:gridSpan w:val="3"/>
          </w:tcPr>
          <w:p w:rsidR="003B3D16" w:rsidRDefault="001E43F4">
            <w:pPr>
              <w:spacing w:after="0" w:line="360" w:lineRule="auto"/>
            </w:pPr>
            <w:r>
              <w:rPr>
                <w:b/>
              </w:rPr>
              <w:t>Docente</w:t>
            </w:r>
            <w:r>
              <w:t xml:space="preserve">: </w:t>
            </w:r>
            <w:r>
              <w:t>Luz Enid Ramírez castaño</w:t>
            </w:r>
          </w:p>
        </w:tc>
        <w:tc>
          <w:tcPr>
            <w:tcW w:w="4678" w:type="dxa"/>
          </w:tcPr>
          <w:p w:rsidR="003B3D16" w:rsidRDefault="001E43F4">
            <w:pPr>
              <w:spacing w:after="0" w:line="360" w:lineRule="auto"/>
            </w:pPr>
            <w:r>
              <w:rPr>
                <w:b/>
              </w:rPr>
              <w:t xml:space="preserve">Área / Asignatura:  </w:t>
            </w:r>
            <w:r>
              <w:t>Matemáticas</w:t>
            </w:r>
          </w:p>
        </w:tc>
        <w:tc>
          <w:tcPr>
            <w:tcW w:w="1434" w:type="dxa"/>
          </w:tcPr>
          <w:p w:rsidR="003B3D16" w:rsidRDefault="001E43F4">
            <w:pPr>
              <w:spacing w:after="0" w:line="360" w:lineRule="auto"/>
            </w:pPr>
            <w:r>
              <w:rPr>
                <w:b/>
              </w:rPr>
              <w:t>Grupos</w:t>
            </w:r>
            <w:r>
              <w:t xml:space="preserve">:  </w:t>
            </w:r>
            <w:r w:rsidR="00FC401D">
              <w:t>5</w:t>
            </w:r>
            <w:r>
              <w:t>°</w:t>
            </w:r>
          </w:p>
        </w:tc>
      </w:tr>
      <w:tr w:rsidR="003B3D16">
        <w:tc>
          <w:tcPr>
            <w:tcW w:w="1526" w:type="dxa"/>
          </w:tcPr>
          <w:p w:rsidR="003B3D16" w:rsidRDefault="001E43F4">
            <w:pPr>
              <w:spacing w:after="0" w:line="360" w:lineRule="auto"/>
            </w:pPr>
            <w:r>
              <w:rPr>
                <w:b/>
              </w:rPr>
              <w:t>Período:</w:t>
            </w:r>
            <w:r>
              <w:t xml:space="preserve">  02</w:t>
            </w:r>
          </w:p>
        </w:tc>
        <w:tc>
          <w:tcPr>
            <w:tcW w:w="1984" w:type="dxa"/>
          </w:tcPr>
          <w:p w:rsidR="003B3D16" w:rsidRDefault="001E43F4">
            <w:pPr>
              <w:spacing w:after="0" w:line="360" w:lineRule="auto"/>
            </w:pPr>
            <w:r>
              <w:rPr>
                <w:b/>
              </w:rPr>
              <w:t>Fecha:</w:t>
            </w:r>
            <w:r>
              <w:rPr>
                <w:b/>
              </w:rPr>
              <w:t>__________</w:t>
            </w:r>
          </w:p>
        </w:tc>
        <w:tc>
          <w:tcPr>
            <w:tcW w:w="7246" w:type="dxa"/>
            <w:gridSpan w:val="3"/>
          </w:tcPr>
          <w:p w:rsidR="003B3D16" w:rsidRDefault="001E43F4">
            <w:pPr>
              <w:spacing w:after="0" w:line="360" w:lineRule="auto"/>
            </w:pPr>
            <w:r>
              <w:rPr>
                <w:b/>
              </w:rPr>
              <w:t>Nombre Estudiante:</w:t>
            </w:r>
          </w:p>
        </w:tc>
      </w:tr>
    </w:tbl>
    <w:p w:rsidR="003B3D16" w:rsidRDefault="003B3D16">
      <w:pPr>
        <w:spacing w:after="0" w:line="240" w:lineRule="auto"/>
      </w:pPr>
    </w:p>
    <w:tbl>
      <w:tblPr>
        <w:tblStyle w:val="a0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B3D16">
        <w:tc>
          <w:tcPr>
            <w:tcW w:w="10740" w:type="dxa"/>
            <w:shd w:val="clear" w:color="auto" w:fill="AEAAAA"/>
          </w:tcPr>
          <w:p w:rsidR="003B3D16" w:rsidRDefault="001E43F4">
            <w:pPr>
              <w:spacing w:after="0" w:line="240" w:lineRule="auto"/>
              <w:jc w:val="center"/>
            </w:pPr>
            <w:r>
              <w:rPr>
                <w:b/>
              </w:rPr>
              <w:t>Indicadores de Desempeños a superar</w:t>
            </w:r>
          </w:p>
        </w:tc>
      </w:tr>
      <w:tr w:rsidR="003B3D16" w:rsidTr="00FC401D">
        <w:trPr>
          <w:trHeight w:val="718"/>
        </w:trPr>
        <w:tc>
          <w:tcPr>
            <w:tcW w:w="10740" w:type="dxa"/>
          </w:tcPr>
          <w:p w:rsidR="00FC401D" w:rsidRDefault="00FC401D" w:rsidP="00FC401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75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Utilizo diversas estrategias de cálculo y de estimación para resolver problemas en situaciones aditivas y multiplicativas con números decimales.</w:t>
            </w:r>
          </w:p>
          <w:p w:rsidR="003B3D16" w:rsidRPr="00374D07" w:rsidRDefault="003B3D16" w:rsidP="008C67D3">
            <w:pPr>
              <w:ind w:left="360"/>
              <w:contextualSpacing/>
              <w:jc w:val="both"/>
              <w:rPr>
                <w:lang w:val="es-CO"/>
              </w:rPr>
            </w:pPr>
          </w:p>
        </w:tc>
      </w:tr>
    </w:tbl>
    <w:p w:rsidR="003B3D16" w:rsidRDefault="003B3D16">
      <w:pPr>
        <w:jc w:val="center"/>
      </w:pPr>
    </w:p>
    <w:tbl>
      <w:tblPr>
        <w:tblStyle w:val="a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B3D16">
        <w:tc>
          <w:tcPr>
            <w:tcW w:w="10740" w:type="dxa"/>
            <w:shd w:val="clear" w:color="auto" w:fill="AEAAAA"/>
          </w:tcPr>
          <w:p w:rsidR="003B3D16" w:rsidRDefault="001E43F4">
            <w:pPr>
              <w:spacing w:after="0" w:line="240" w:lineRule="auto"/>
              <w:jc w:val="center"/>
            </w:pPr>
            <w:r>
              <w:rPr>
                <w:b/>
              </w:rPr>
              <w:t>Criterios de Evaluación</w:t>
            </w:r>
          </w:p>
        </w:tc>
      </w:tr>
      <w:tr w:rsidR="003B3D16">
        <w:trPr>
          <w:trHeight w:val="680"/>
        </w:trPr>
        <w:tc>
          <w:tcPr>
            <w:tcW w:w="10740" w:type="dxa"/>
          </w:tcPr>
          <w:p w:rsidR="003B3D16" w:rsidRDefault="001E43F4">
            <w:pPr>
              <w:spacing w:after="0" w:line="240" w:lineRule="auto"/>
              <w:jc w:val="both"/>
            </w:pPr>
            <w:r>
              <w:t>Presentación del taller:  30%</w:t>
            </w:r>
          </w:p>
          <w:p w:rsidR="003B3D16" w:rsidRDefault="001E43F4">
            <w:pPr>
              <w:spacing w:after="0" w:line="240" w:lineRule="auto"/>
              <w:jc w:val="both"/>
            </w:pPr>
            <w:r>
              <w:t>Sustentación escrita u oral:  70%</w:t>
            </w:r>
          </w:p>
        </w:tc>
      </w:tr>
    </w:tbl>
    <w:p w:rsidR="003B3D16" w:rsidRDefault="003B3D16">
      <w:pPr>
        <w:jc w:val="center"/>
      </w:pPr>
    </w:p>
    <w:tbl>
      <w:tblPr>
        <w:tblStyle w:val="a2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B3D16">
        <w:tc>
          <w:tcPr>
            <w:tcW w:w="10740" w:type="dxa"/>
            <w:shd w:val="clear" w:color="auto" w:fill="AEAAAA"/>
          </w:tcPr>
          <w:p w:rsidR="003B3D16" w:rsidRDefault="001E43F4">
            <w:pPr>
              <w:spacing w:after="0" w:line="240" w:lineRule="auto"/>
              <w:jc w:val="center"/>
            </w:pPr>
            <w:r>
              <w:rPr>
                <w:b/>
              </w:rPr>
              <w:t>Actividades a realizar</w:t>
            </w:r>
          </w:p>
        </w:tc>
      </w:tr>
      <w:tr w:rsidR="003B3D16" w:rsidTr="008C67D3">
        <w:trPr>
          <w:trHeight w:val="8378"/>
        </w:trPr>
        <w:tc>
          <w:tcPr>
            <w:tcW w:w="10740" w:type="dxa"/>
          </w:tcPr>
          <w:p w:rsidR="003B3D16" w:rsidRDefault="003B3D16">
            <w:pPr>
              <w:spacing w:after="0" w:line="240" w:lineRule="auto"/>
            </w:pPr>
          </w:p>
          <w:p w:rsidR="003B3D16" w:rsidRDefault="008C67D3" w:rsidP="008C67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Teniendo en cuenta los contenidos y conceptos en el periodo, Escribe y da ejemplos (mínimo 5) de:</w:t>
            </w:r>
          </w:p>
          <w:p w:rsidR="00FC401D" w:rsidRPr="00FC401D" w:rsidRDefault="00FC401D" w:rsidP="00FC401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FC401D">
              <w:rPr>
                <w:rFonts w:eastAsia="Times New Roman"/>
                <w:color w:val="000000"/>
                <w:sz w:val="24"/>
                <w:szCs w:val="24"/>
                <w:lang w:val="es-CO"/>
              </w:rPr>
              <w:t>Fracciones decimales.</w:t>
            </w:r>
          </w:p>
          <w:p w:rsidR="00FC401D" w:rsidRPr="00FC401D" w:rsidRDefault="00FC401D" w:rsidP="00FC401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FC401D">
              <w:rPr>
                <w:rFonts w:eastAsia="Times New Roman"/>
                <w:color w:val="000000"/>
                <w:sz w:val="24"/>
                <w:szCs w:val="24"/>
                <w:lang w:val="es-CO"/>
              </w:rPr>
              <w:t>Números decimales. Lectura y escritura.</w:t>
            </w:r>
            <w:bookmarkStart w:id="2" w:name="_GoBack"/>
            <w:bookmarkEnd w:id="2"/>
          </w:p>
          <w:p w:rsidR="00FC401D" w:rsidRPr="00FC401D" w:rsidRDefault="00FC401D" w:rsidP="00FC401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FC401D">
              <w:rPr>
                <w:rFonts w:eastAsia="Times New Roman"/>
                <w:color w:val="000000"/>
                <w:sz w:val="24"/>
                <w:szCs w:val="24"/>
                <w:lang w:val="es-CO"/>
              </w:rPr>
              <w:t>Situaciones problema y operaciones con números decimales.</w:t>
            </w:r>
          </w:p>
          <w:p w:rsidR="00FC401D" w:rsidRPr="00FC401D" w:rsidRDefault="00FC401D" w:rsidP="00FC401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FC401D">
              <w:rPr>
                <w:rFonts w:eastAsia="Times New Roman"/>
                <w:color w:val="000000"/>
                <w:sz w:val="24"/>
                <w:szCs w:val="24"/>
                <w:lang w:val="es-CO"/>
              </w:rPr>
              <w:t>Situaciones problema con números Naturales, Fraccionarios y decimales.</w:t>
            </w:r>
          </w:p>
          <w:p w:rsidR="00FC401D" w:rsidRPr="00FC401D" w:rsidRDefault="00FC401D" w:rsidP="00FC401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FC401D">
              <w:rPr>
                <w:rFonts w:eastAsia="Times New Roman"/>
                <w:color w:val="000000"/>
                <w:sz w:val="24"/>
                <w:szCs w:val="24"/>
                <w:lang w:val="es-CO"/>
              </w:rPr>
              <w:t>Números primos y compuestos.</w:t>
            </w:r>
          </w:p>
          <w:p w:rsidR="00FC401D" w:rsidRPr="00FC401D" w:rsidRDefault="00FC401D" w:rsidP="00FC401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FC401D">
              <w:rPr>
                <w:rFonts w:eastAsia="Times New Roman"/>
                <w:color w:val="000000"/>
                <w:sz w:val="24"/>
                <w:szCs w:val="24"/>
                <w:lang w:val="es-CO"/>
              </w:rPr>
              <w:t>M.C.M y M.C.D</w:t>
            </w:r>
          </w:p>
          <w:p w:rsidR="008C67D3" w:rsidRDefault="008C67D3" w:rsidP="008C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8C67D3" w:rsidRPr="008C67D3" w:rsidRDefault="008C67D3" w:rsidP="008C6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Se va a tener en cuenta la presentación, orden y ortografía del taller, como también, que haya sido resuelto por el estudiante a mano.</w:t>
            </w:r>
          </w:p>
          <w:p w:rsidR="008C67D3" w:rsidRPr="008C67D3" w:rsidRDefault="008C67D3" w:rsidP="008C67D3">
            <w:pPr>
              <w:rPr>
                <w:lang w:val="es-CO"/>
              </w:rPr>
            </w:pPr>
          </w:p>
          <w:p w:rsidR="003B3D16" w:rsidRDefault="003B3D16">
            <w:pPr>
              <w:ind w:left="360"/>
            </w:pPr>
          </w:p>
          <w:p w:rsidR="003B3D16" w:rsidRDefault="003B3D16"/>
          <w:p w:rsidR="003B3D16" w:rsidRDefault="003B3D16">
            <w:pPr>
              <w:spacing w:after="0" w:line="240" w:lineRule="auto"/>
              <w:ind w:left="720"/>
              <w:jc w:val="both"/>
            </w:pPr>
          </w:p>
          <w:p w:rsidR="003B3D16" w:rsidRDefault="001E43F4">
            <w:pPr>
              <w:spacing w:after="0" w:line="240" w:lineRule="auto"/>
              <w:ind w:left="1080"/>
              <w:jc w:val="both"/>
            </w:pPr>
            <w:r>
              <w:t xml:space="preserve"> </w:t>
            </w: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1E43F4">
            <w:pPr>
              <w:spacing w:after="0" w:line="240" w:lineRule="auto"/>
              <w:ind w:left="1080"/>
              <w:jc w:val="both"/>
            </w:pPr>
            <w:r>
              <w:br/>
            </w: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720"/>
              <w:jc w:val="both"/>
            </w:pPr>
          </w:p>
        </w:tc>
      </w:tr>
    </w:tbl>
    <w:p w:rsidR="003B3D16" w:rsidRDefault="003B3D16">
      <w:pPr>
        <w:spacing w:after="0"/>
      </w:pPr>
      <w:bookmarkStart w:id="3" w:name="_30j0zll" w:colFirst="0" w:colLast="0"/>
      <w:bookmarkEnd w:id="3"/>
    </w:p>
    <w:sectPr w:rsidR="003B3D16">
      <w:headerReference w:type="default" r:id="rId8"/>
      <w:footerReference w:type="default" r:id="rId9"/>
      <w:pgSz w:w="12242" w:h="18711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F4" w:rsidRDefault="001E43F4">
      <w:pPr>
        <w:spacing w:after="0" w:line="240" w:lineRule="auto"/>
      </w:pPr>
      <w:r>
        <w:separator/>
      </w:r>
    </w:p>
  </w:endnote>
  <w:endnote w:type="continuationSeparator" w:id="0">
    <w:p w:rsidR="001E43F4" w:rsidRDefault="001E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Rambla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16" w:rsidRDefault="001E43F4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es-CO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114300</wp:posOffset>
              </wp:positionH>
              <wp:positionV relativeFrom="paragraph">
                <wp:posOffset>76200</wp:posOffset>
              </wp:positionV>
              <wp:extent cx="6461125" cy="50800"/>
              <wp:effectExtent l="0" t="0" r="0" b="0"/>
              <wp:wrapNone/>
              <wp:docPr id="2" name="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121788" y="3760950"/>
                        <a:ext cx="6448425" cy="381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>
                        <a:outerShdw blurRad="40000" dist="20000" dir="5400000" rotWithShape="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76200</wp:posOffset>
              </wp:positionV>
              <wp:extent cx="6461125" cy="508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61125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O"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l="0" t="0" r="0" b="0"/>
              <wp:wrapNone/>
              <wp:docPr id="1" name="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383850" y="3780000"/>
                        <a:ext cx="3924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O"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l="0" t="0" r="0" b="0"/>
              <wp:wrapNone/>
              <wp:docPr id="4" name="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383850" y="3780000"/>
                        <a:ext cx="3924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b="0" l="0" r="0" t="0"/>
              <wp:wrapNone/>
              <wp:docPr id="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O"/>
      </w:rPr>
      <mc:AlternateContent>
        <mc:Choice Requires="wpg">
          <w:drawing>
            <wp:anchor distT="4294967295" distB="4294967295" distL="114300" distR="114300" simplePos="0" relativeHeight="251662336" behindDoc="0" locked="0" layoutInCell="1" hidden="0" allowOverlap="1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l="0" t="0" r="0" b="0"/>
              <wp:wrapNone/>
              <wp:docPr id="3" name="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383850" y="3780000"/>
                        <a:ext cx="3924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B3D16" w:rsidRDefault="001E43F4">
    <w:pPr>
      <w:tabs>
        <w:tab w:val="center" w:pos="4681"/>
        <w:tab w:val="left" w:pos="810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 w:val="24"/>
        <w:szCs w:val="24"/>
      </w:rPr>
      <w:t xml:space="preserve">Corregimiento Santa Elena – Kilómetro 15 – Telefax: 5381304 - E-mail: </w:t>
    </w:r>
    <w:hyperlink r:id="rId5"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ie.santaelena@medellin.gov.co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F4" w:rsidRDefault="001E43F4">
      <w:pPr>
        <w:spacing w:after="0" w:line="240" w:lineRule="auto"/>
      </w:pPr>
      <w:r>
        <w:separator/>
      </w:r>
    </w:p>
  </w:footnote>
  <w:footnote w:type="continuationSeparator" w:id="0">
    <w:p w:rsidR="001E43F4" w:rsidRDefault="001E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16" w:rsidRDefault="003B3D1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1070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3B3D16">
      <w:trPr>
        <w:trHeight w:val="420"/>
      </w:trPr>
      <w:tc>
        <w:tcPr>
          <w:tcW w:w="1346" w:type="dxa"/>
          <w:vMerge w:val="restart"/>
          <w:vAlign w:val="center"/>
        </w:tcPr>
        <w:p w:rsidR="003B3D16" w:rsidRDefault="001E43F4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18"/>
              <w:szCs w:val="18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-17779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Square wrapText="bothSides" distT="0" distB="0" distL="114300" distR="114300"/>
                <wp:docPr id="5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vAlign w:val="center"/>
        </w:tcPr>
        <w:p w:rsidR="003B3D16" w:rsidRDefault="001E43F4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20"/>
              <w:szCs w:val="20"/>
            </w:rPr>
          </w:pPr>
          <w:r>
            <w:rPr>
              <w:rFonts w:ascii="Rambla" w:eastAsia="Rambla" w:hAnsi="Rambla" w:cs="Rambla"/>
              <w:sz w:val="28"/>
              <w:szCs w:val="28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3B3D16" w:rsidRDefault="003B3D16">
          <w:pPr>
            <w:widowControl w:val="0"/>
            <w:spacing w:after="0" w:line="360" w:lineRule="auto"/>
            <w:jc w:val="center"/>
            <w:rPr>
              <w:rFonts w:ascii="Verdana" w:eastAsia="Verdana" w:hAnsi="Verdana" w:cs="Verdana"/>
              <w:sz w:val="4"/>
              <w:szCs w:val="4"/>
            </w:rPr>
          </w:pPr>
        </w:p>
        <w:p w:rsidR="003B3D16" w:rsidRDefault="001E43F4">
          <w:pPr>
            <w:widowControl w:val="0"/>
            <w:spacing w:after="0" w:line="360" w:lineRule="auto"/>
            <w:jc w:val="center"/>
            <w:rPr>
              <w:color w:val="000000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Código: FR-GAP-28</w:t>
          </w:r>
        </w:p>
        <w:p w:rsidR="003B3D16" w:rsidRDefault="001E43F4">
          <w:pPr>
            <w:widowControl w:val="0"/>
            <w:spacing w:after="0" w:line="360" w:lineRule="auto"/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Versión:  1 </w:t>
          </w:r>
        </w:p>
        <w:p w:rsidR="003B3D16" w:rsidRDefault="001E43F4">
          <w:pPr>
            <w:widowControl w:val="0"/>
            <w:spacing w:after="0" w:line="360" w:lineRule="auto"/>
            <w:jc w:val="center"/>
            <w:rPr>
              <w:rFonts w:ascii="Verdana" w:eastAsia="Verdana" w:hAnsi="Verdana" w:cs="Verdana"/>
              <w:sz w:val="28"/>
              <w:szCs w:val="2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Hoja: 1 de  1</w:t>
          </w:r>
        </w:p>
        <w:p w:rsidR="003B3D16" w:rsidRDefault="001E43F4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Fecha: Abril de 2018</w:t>
          </w:r>
        </w:p>
      </w:tc>
    </w:tr>
    <w:tr w:rsidR="003B3D16">
      <w:trPr>
        <w:trHeight w:val="320"/>
      </w:trPr>
      <w:tc>
        <w:tcPr>
          <w:tcW w:w="1346" w:type="dxa"/>
          <w:vMerge/>
          <w:vAlign w:val="center"/>
        </w:tcPr>
        <w:p w:rsidR="003B3D16" w:rsidRDefault="003B3D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Rambla" w:eastAsia="Rambla" w:hAnsi="Rambla" w:cs="Rambla"/>
              <w:sz w:val="18"/>
              <w:szCs w:val="18"/>
            </w:rPr>
          </w:pPr>
        </w:p>
      </w:tc>
      <w:tc>
        <w:tcPr>
          <w:tcW w:w="7088" w:type="dxa"/>
          <w:vAlign w:val="center"/>
        </w:tcPr>
        <w:p w:rsidR="003B3D16" w:rsidRDefault="001E43F4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20"/>
              <w:szCs w:val="20"/>
            </w:rPr>
          </w:pPr>
          <w:r>
            <w:rPr>
              <w:rFonts w:ascii="Rambla" w:eastAsia="Rambla" w:hAnsi="Rambla" w:cs="Rambla"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3B3D16" w:rsidRDefault="003B3D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Rambla" w:eastAsia="Rambla" w:hAnsi="Rambla" w:cs="Rambla"/>
              <w:sz w:val="20"/>
              <w:szCs w:val="20"/>
            </w:rPr>
          </w:pPr>
        </w:p>
      </w:tc>
    </w:tr>
    <w:tr w:rsidR="003B3D16">
      <w:trPr>
        <w:trHeight w:val="60"/>
      </w:trPr>
      <w:tc>
        <w:tcPr>
          <w:tcW w:w="1346" w:type="dxa"/>
          <w:vMerge/>
          <w:vAlign w:val="center"/>
        </w:tcPr>
        <w:p w:rsidR="003B3D16" w:rsidRDefault="003B3D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Rambla" w:eastAsia="Rambla" w:hAnsi="Rambla" w:cs="Rambla"/>
              <w:sz w:val="20"/>
              <w:szCs w:val="20"/>
            </w:rPr>
          </w:pPr>
        </w:p>
      </w:tc>
      <w:tc>
        <w:tcPr>
          <w:tcW w:w="7088" w:type="dxa"/>
          <w:vAlign w:val="center"/>
        </w:tcPr>
        <w:p w:rsidR="003B3D16" w:rsidRDefault="001E43F4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18"/>
              <w:szCs w:val="18"/>
            </w:rPr>
          </w:pPr>
          <w:r>
            <w:rPr>
              <w:rFonts w:ascii="Rambla" w:eastAsia="Rambla" w:hAnsi="Rambla" w:cs="Rambla"/>
              <w:sz w:val="18"/>
              <w:szCs w:val="18"/>
            </w:rPr>
            <w:t>Aprobado por Resoluciones Nº 16268/2002- N° 0715/2004-  N°003084/2016</w:t>
          </w:r>
        </w:p>
        <w:p w:rsidR="003B3D16" w:rsidRDefault="001E43F4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14"/>
              <w:szCs w:val="14"/>
            </w:rPr>
          </w:pPr>
          <w:r>
            <w:rPr>
              <w:rFonts w:ascii="Rambla" w:eastAsia="Rambla" w:hAnsi="Rambla" w:cs="Rambla"/>
              <w:sz w:val="18"/>
              <w:szCs w:val="18"/>
            </w:rPr>
            <w:t>Niveles de Preescolar, Primaria, Secundaria, Media académica y Técnica</w:t>
          </w:r>
        </w:p>
      </w:tc>
      <w:tc>
        <w:tcPr>
          <w:tcW w:w="2268" w:type="dxa"/>
          <w:vMerge/>
          <w:vAlign w:val="center"/>
        </w:tcPr>
        <w:p w:rsidR="003B3D16" w:rsidRDefault="003B3D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Rambla" w:eastAsia="Rambla" w:hAnsi="Rambla" w:cs="Rambla"/>
              <w:sz w:val="14"/>
              <w:szCs w:val="14"/>
            </w:rPr>
          </w:pPr>
        </w:p>
      </w:tc>
    </w:tr>
  </w:tbl>
  <w:p w:rsidR="003B3D16" w:rsidRDefault="003B3D16"/>
  <w:p w:rsidR="003B3D16" w:rsidRDefault="003B3D1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17C"/>
    <w:multiLevelType w:val="multilevel"/>
    <w:tmpl w:val="3646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270BE"/>
    <w:multiLevelType w:val="multilevel"/>
    <w:tmpl w:val="EB36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5435F"/>
    <w:multiLevelType w:val="multilevel"/>
    <w:tmpl w:val="A0B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0745A"/>
    <w:multiLevelType w:val="hybridMultilevel"/>
    <w:tmpl w:val="E646B22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46692"/>
    <w:multiLevelType w:val="hybridMultilevel"/>
    <w:tmpl w:val="77080EC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97477"/>
    <w:multiLevelType w:val="hybridMultilevel"/>
    <w:tmpl w:val="7B8AC15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742D0"/>
    <w:multiLevelType w:val="multilevel"/>
    <w:tmpl w:val="F06AB4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2D15A80"/>
    <w:multiLevelType w:val="hybridMultilevel"/>
    <w:tmpl w:val="5068344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E6562"/>
    <w:multiLevelType w:val="multilevel"/>
    <w:tmpl w:val="53FE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D16"/>
    <w:rsid w:val="001E43F4"/>
    <w:rsid w:val="00287949"/>
    <w:rsid w:val="002A578B"/>
    <w:rsid w:val="00374D07"/>
    <w:rsid w:val="003B3D16"/>
    <w:rsid w:val="00630216"/>
    <w:rsid w:val="008C67D3"/>
    <w:rsid w:val="00F43DB4"/>
    <w:rsid w:val="00F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8C6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8C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5.png"/><Relationship Id="rId5" Type="http://schemas.openxmlformats.org/officeDocument/2006/relationships/hyperlink" Target="mailto:ie.santaelena@medellin.gov.co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2018-07-31T16:44:00Z</dcterms:created>
  <dcterms:modified xsi:type="dcterms:W3CDTF">2018-07-31T16:46:00Z</dcterms:modified>
</cp:coreProperties>
</file>