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4678"/>
        <w:gridCol w:w="1434"/>
      </w:tblGrid>
      <w:tr w:rsidR="00B343B0" w:rsidRPr="000E717E" w:rsidTr="00BE53B4">
        <w:tc>
          <w:tcPr>
            <w:tcW w:w="4644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Docente:  John </w:t>
            </w:r>
            <w:proofErr w:type="spellStart"/>
            <w:r w:rsidRPr="000E717E">
              <w:rPr>
                <w:rFonts w:eastAsia="Times New Roman" w:cs="Calibri"/>
                <w:b/>
                <w:lang w:val="es-CO" w:eastAsia="es-ES"/>
              </w:rPr>
              <w:t>Idárraga</w:t>
            </w:r>
            <w:proofErr w:type="spellEnd"/>
          </w:p>
        </w:tc>
        <w:tc>
          <w:tcPr>
            <w:tcW w:w="4678" w:type="dxa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Área / Asignatura:  Emprendimiento</w:t>
            </w:r>
          </w:p>
        </w:tc>
        <w:tc>
          <w:tcPr>
            <w:tcW w:w="1434" w:type="dxa"/>
          </w:tcPr>
          <w:p w:rsidR="00B343B0" w:rsidRPr="000E717E" w:rsidRDefault="00B343B0" w:rsidP="00C11AD6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 xml:space="preserve">Grupos:  </w:t>
            </w:r>
            <w:r w:rsidR="00C11AD6">
              <w:rPr>
                <w:rFonts w:eastAsia="Times New Roman" w:cs="Calibri"/>
                <w:b/>
                <w:lang w:val="es-CO" w:eastAsia="es-ES"/>
              </w:rPr>
              <w:t>9.1, 9.2, 9.3</w:t>
            </w:r>
          </w:p>
        </w:tc>
      </w:tr>
      <w:tr w:rsidR="00B343B0" w:rsidRPr="000E717E" w:rsidTr="00BE53B4">
        <w:tc>
          <w:tcPr>
            <w:tcW w:w="1526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Período:  2</w:t>
            </w:r>
          </w:p>
        </w:tc>
        <w:tc>
          <w:tcPr>
            <w:tcW w:w="1984" w:type="dxa"/>
          </w:tcPr>
          <w:p w:rsidR="00B343B0" w:rsidRPr="000E717E" w:rsidRDefault="0007181D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>
              <w:rPr>
                <w:rFonts w:eastAsia="Times New Roman" w:cs="Calibri"/>
                <w:b/>
                <w:lang w:val="es-CO" w:eastAsia="es-ES"/>
              </w:rPr>
              <w:t>Fecha: 29-07</w:t>
            </w:r>
            <w:r w:rsidR="00B343B0" w:rsidRPr="000E717E">
              <w:rPr>
                <w:rFonts w:eastAsia="Times New Roman" w:cs="Calibri"/>
                <w:b/>
                <w:lang w:val="es-CO" w:eastAsia="es-ES"/>
              </w:rPr>
              <w:t>-2018</w:t>
            </w:r>
          </w:p>
        </w:tc>
        <w:tc>
          <w:tcPr>
            <w:tcW w:w="7246" w:type="dxa"/>
            <w:gridSpan w:val="3"/>
          </w:tcPr>
          <w:p w:rsidR="00B343B0" w:rsidRPr="000E717E" w:rsidRDefault="00B343B0" w:rsidP="00BE53B4">
            <w:pPr>
              <w:spacing w:after="0" w:line="360" w:lineRule="auto"/>
              <w:rPr>
                <w:rFonts w:eastAsia="Times New Roman" w:cs="Calibri"/>
                <w:b/>
                <w:lang w:val="es-CO" w:eastAsia="es-ES"/>
              </w:rPr>
            </w:pPr>
            <w:r w:rsidRPr="000E717E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B343B0" w:rsidRPr="000E717E" w:rsidRDefault="00B343B0" w:rsidP="00B343B0">
      <w:pPr>
        <w:spacing w:after="0" w:line="240" w:lineRule="auto"/>
        <w:rPr>
          <w:rFonts w:eastAsia="Times New Roman" w:cs="Calibri"/>
          <w:b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Indicadores de Desempeños a superar</w:t>
            </w:r>
          </w:p>
        </w:tc>
      </w:tr>
      <w:tr w:rsidR="00B343B0" w:rsidRPr="000E717E" w:rsidTr="00BE53B4">
        <w:trPr>
          <w:trHeight w:val="1231"/>
        </w:trPr>
        <w:tc>
          <w:tcPr>
            <w:tcW w:w="10740" w:type="dxa"/>
          </w:tcPr>
          <w:p w:rsidR="00C11AD6" w:rsidRPr="00EA238D" w:rsidRDefault="00C11AD6" w:rsidP="00C11A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EA238D">
              <w:rPr>
                <w:rFonts w:cstheme="minorHAnsi"/>
              </w:rPr>
              <w:t xml:space="preserve">1. IDENTIFICA TALENTOS A DESARROLLAR. </w:t>
            </w:r>
          </w:p>
          <w:p w:rsidR="00C11AD6" w:rsidRPr="00EA238D" w:rsidRDefault="00C11AD6" w:rsidP="00C11A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EA238D">
              <w:rPr>
                <w:rFonts w:cstheme="minorHAnsi"/>
              </w:rPr>
              <w:t xml:space="preserve">2. CONOCE CÓMO FUNCIONAN LOS HEMISFERIOS CEREBRALES.  </w:t>
            </w:r>
          </w:p>
          <w:p w:rsidR="00C11AD6" w:rsidRPr="00EA238D" w:rsidRDefault="00C11AD6" w:rsidP="00C11A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cstheme="minorHAnsi"/>
              </w:rPr>
            </w:pPr>
            <w:r w:rsidRPr="00EA238D">
              <w:rPr>
                <w:rFonts w:cstheme="minorHAnsi"/>
              </w:rPr>
              <w:t xml:space="preserve">3. PLANTEA ALTERNATIVAS PARA SUPERAR LIMITACIONES, UTILIZANDO CREENCIAS POTENCIADORAS. </w:t>
            </w:r>
          </w:p>
          <w:p w:rsidR="00B343B0" w:rsidRPr="000E717E" w:rsidRDefault="00B343B0" w:rsidP="00BE53B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Criterios de Evaluación</w:t>
            </w:r>
          </w:p>
        </w:tc>
      </w:tr>
      <w:tr w:rsidR="00B343B0" w:rsidRPr="000E717E" w:rsidTr="00BE53B4">
        <w:trPr>
          <w:trHeight w:val="699"/>
        </w:trPr>
        <w:tc>
          <w:tcPr>
            <w:tcW w:w="10740" w:type="dxa"/>
          </w:tcPr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Presentación del taller:  30%</w:t>
            </w:r>
          </w:p>
          <w:p w:rsidR="00B343B0" w:rsidRPr="000E717E" w:rsidRDefault="00B343B0" w:rsidP="00BE53B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Sustentación escrita u oral:  70%</w:t>
            </w:r>
          </w:p>
        </w:tc>
      </w:tr>
    </w:tbl>
    <w:p w:rsidR="00B343B0" w:rsidRPr="000E717E" w:rsidRDefault="00B343B0" w:rsidP="00B343B0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343B0" w:rsidRPr="000E717E" w:rsidTr="00BE53B4">
        <w:tc>
          <w:tcPr>
            <w:tcW w:w="10740" w:type="dxa"/>
            <w:shd w:val="clear" w:color="auto" w:fill="AEAAAA"/>
          </w:tcPr>
          <w:p w:rsidR="00B343B0" w:rsidRPr="000E717E" w:rsidRDefault="00B343B0" w:rsidP="00BE53B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717E">
              <w:rPr>
                <w:rFonts w:cs="Calibri"/>
                <w:b/>
              </w:rPr>
              <w:t>Actividades a realizar</w:t>
            </w:r>
          </w:p>
        </w:tc>
      </w:tr>
    </w:tbl>
    <w:p w:rsidR="00B343B0" w:rsidRPr="000E717E" w:rsidRDefault="00B343B0" w:rsidP="00B343B0">
      <w:pPr>
        <w:spacing w:after="0"/>
        <w:rPr>
          <w:rFonts w:cs="Calibri"/>
          <w:b/>
        </w:rPr>
      </w:pPr>
    </w:p>
    <w:p w:rsidR="001A4392" w:rsidRDefault="00C11AD6" w:rsidP="003077E5">
      <w:pPr>
        <w:pStyle w:val="Prrafodelista"/>
        <w:numPr>
          <w:ilvl w:val="0"/>
          <w:numId w:val="5"/>
        </w:numPr>
      </w:pPr>
      <w:r>
        <w:t xml:space="preserve">Explica con ejemplos </w:t>
      </w:r>
      <w:r w:rsidR="003077E5">
        <w:t>qué</w:t>
      </w:r>
      <w:r>
        <w:t xml:space="preserve"> es un talento</w:t>
      </w:r>
      <w:proofErr w:type="gramStart"/>
      <w:r>
        <w:t>?</w:t>
      </w:r>
      <w:proofErr w:type="gramEnd"/>
    </w:p>
    <w:p w:rsidR="003077E5" w:rsidRDefault="003077E5" w:rsidP="003077E5">
      <w:pPr>
        <w:pStyle w:val="Prrafodelista"/>
      </w:pPr>
    </w:p>
    <w:p w:rsidR="00C11AD6" w:rsidRDefault="00C11AD6" w:rsidP="003077E5">
      <w:pPr>
        <w:pStyle w:val="Prrafodelista"/>
        <w:numPr>
          <w:ilvl w:val="0"/>
          <w:numId w:val="5"/>
        </w:numPr>
      </w:pPr>
      <w:r>
        <w:t xml:space="preserve">De acuerdo a lo que estudiamos en clase, </w:t>
      </w:r>
      <w:r w:rsidR="003077E5">
        <w:t>cuál</w:t>
      </w:r>
      <w:r>
        <w:t xml:space="preserve"> es tu hemisferio cerebral dominante</w:t>
      </w:r>
      <w:proofErr w:type="gramStart"/>
      <w:r>
        <w:t>?</w:t>
      </w:r>
      <w:proofErr w:type="gramEnd"/>
      <w:r>
        <w:t xml:space="preserve"> Explica tu respuesta.</w:t>
      </w:r>
    </w:p>
    <w:p w:rsidR="003077E5" w:rsidRDefault="003077E5" w:rsidP="003077E5">
      <w:pPr>
        <w:pStyle w:val="Prrafodelista"/>
      </w:pPr>
    </w:p>
    <w:p w:rsidR="00C11AD6" w:rsidRDefault="00C11AD6" w:rsidP="003077E5">
      <w:pPr>
        <w:pStyle w:val="Prrafodelista"/>
        <w:numPr>
          <w:ilvl w:val="0"/>
          <w:numId w:val="5"/>
        </w:numPr>
      </w:pPr>
      <w:r>
        <w:t xml:space="preserve">Por </w:t>
      </w:r>
      <w:r w:rsidR="003077E5">
        <w:t>qué</w:t>
      </w:r>
      <w:r>
        <w:t xml:space="preserve"> crees que algunas personas a pesar de tener bienes materiales suficientes, </w:t>
      </w:r>
      <w:r w:rsidR="003077E5">
        <w:t>así</w:t>
      </w:r>
      <w:r>
        <w:t xml:space="preserve"> como el reconocimiento de parte de la sociedad, terminan sus vidas como víctimas del consumo de drogas, alcohol y otros tipos de adicciones</w:t>
      </w:r>
      <w:proofErr w:type="gramStart"/>
      <w:r>
        <w:t>?</w:t>
      </w:r>
      <w:proofErr w:type="gramEnd"/>
      <w:r>
        <w:t xml:space="preserve"> Explica tu respuesta.</w:t>
      </w:r>
    </w:p>
    <w:p w:rsidR="003077E5" w:rsidRDefault="003077E5" w:rsidP="003077E5">
      <w:pPr>
        <w:pStyle w:val="Prrafodelista"/>
      </w:pPr>
    </w:p>
    <w:p w:rsidR="00C11AD6" w:rsidRPr="001A4392" w:rsidRDefault="003077E5" w:rsidP="003077E5">
      <w:pPr>
        <w:pStyle w:val="Prrafodelista"/>
        <w:numPr>
          <w:ilvl w:val="0"/>
          <w:numId w:val="5"/>
        </w:numPr>
      </w:pPr>
      <w:r>
        <w:t>Por qué  crees que muchas veces resulta difícil superar una frustración</w:t>
      </w:r>
      <w:proofErr w:type="gramStart"/>
      <w:r>
        <w:t>?</w:t>
      </w:r>
      <w:proofErr w:type="gramEnd"/>
      <w:r>
        <w:t xml:space="preserve"> Alguna vez te ha pasado</w:t>
      </w:r>
      <w:proofErr w:type="gramStart"/>
      <w:r>
        <w:t>?</w:t>
      </w:r>
      <w:proofErr w:type="gramEnd"/>
      <w:r>
        <w:t xml:space="preserve"> Qué ganaste al lograrlo</w:t>
      </w:r>
      <w:proofErr w:type="gramStart"/>
      <w:r>
        <w:t>?</w:t>
      </w:r>
      <w:proofErr w:type="gramEnd"/>
    </w:p>
    <w:p w:rsidR="001A4392" w:rsidRDefault="001A4392"/>
    <w:sectPr w:rsidR="001A4392" w:rsidSect="00883AB5">
      <w:headerReference w:type="default" r:id="rId8"/>
      <w:footerReference w:type="default" r:id="rId9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BD" w:rsidRDefault="004421BD">
      <w:pPr>
        <w:spacing w:after="0" w:line="240" w:lineRule="auto"/>
      </w:pPr>
      <w:r>
        <w:separator/>
      </w:r>
    </w:p>
  </w:endnote>
  <w:endnote w:type="continuationSeparator" w:id="0">
    <w:p w:rsidR="004421BD" w:rsidRDefault="004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CB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74BDB" wp14:editId="6DF5F556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FD1C9EC" wp14:editId="7E3C28F0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4FB86F5" wp14:editId="207543F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DBC2D59" wp14:editId="47247D08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C454F9" w:rsidRPr="003507CB" w:rsidRDefault="001A4392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BD" w:rsidRDefault="004421BD">
      <w:pPr>
        <w:spacing w:after="0" w:line="240" w:lineRule="auto"/>
      </w:pPr>
      <w:r>
        <w:separator/>
      </w:r>
    </w:p>
  </w:footnote>
  <w:footnote w:type="continuationSeparator" w:id="0">
    <w:p w:rsidR="004421BD" w:rsidRDefault="004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507CB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896FCA8" wp14:editId="43678FE0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1" name="Imagen 1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507CB" w:rsidRPr="00C274B1" w:rsidRDefault="004421BD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3507CB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3507CB" w:rsidRPr="00C274B1" w:rsidRDefault="004421B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507CB" w:rsidRPr="00C274B1" w:rsidRDefault="004421B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3507CB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3507CB" w:rsidRPr="00C274B1" w:rsidRDefault="004421B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3507CB" w:rsidRPr="00C274B1" w:rsidRDefault="001A4392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507CB" w:rsidRPr="00C274B1" w:rsidRDefault="004421BD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C454F9" w:rsidRDefault="004421BD" w:rsidP="00695FE1"/>
  <w:p w:rsidR="00C454F9" w:rsidRDefault="00442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C20"/>
    <w:multiLevelType w:val="hybridMultilevel"/>
    <w:tmpl w:val="183AA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3962"/>
    <w:multiLevelType w:val="hybridMultilevel"/>
    <w:tmpl w:val="604CC80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69F5"/>
    <w:multiLevelType w:val="hybridMultilevel"/>
    <w:tmpl w:val="3306D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45A4"/>
    <w:multiLevelType w:val="hybridMultilevel"/>
    <w:tmpl w:val="AE325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30FBC"/>
    <w:multiLevelType w:val="hybridMultilevel"/>
    <w:tmpl w:val="58F2B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3"/>
    <w:rsid w:val="0007181D"/>
    <w:rsid w:val="001A4392"/>
    <w:rsid w:val="003077E5"/>
    <w:rsid w:val="00353971"/>
    <w:rsid w:val="004421BD"/>
    <w:rsid w:val="00566C80"/>
    <w:rsid w:val="00705B20"/>
    <w:rsid w:val="007F1E43"/>
    <w:rsid w:val="00B343B0"/>
    <w:rsid w:val="00C11AD6"/>
    <w:rsid w:val="00E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0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3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B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3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Idárraga</dc:creator>
  <cp:keywords/>
  <dc:description/>
  <cp:lastModifiedBy>John Idárraga</cp:lastModifiedBy>
  <cp:revision>5</cp:revision>
  <dcterms:created xsi:type="dcterms:W3CDTF">2018-07-29T22:41:00Z</dcterms:created>
  <dcterms:modified xsi:type="dcterms:W3CDTF">2018-07-30T00:22:00Z</dcterms:modified>
</cp:coreProperties>
</file>