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EAB" w:rsidRDefault="00033EAB" w:rsidP="00033EAB">
      <w:pPr>
        <w:jc w:val="center"/>
      </w:pPr>
      <w:bookmarkStart w:id="0" w:name="_GoBack"/>
      <w:r>
        <w:rPr>
          <w:rFonts w:ascii="Gungsuh" w:eastAsia="Gungsuh" w:hAnsi="Gungsuh"/>
          <w:b/>
          <w:i/>
          <w:sz w:val="36"/>
        </w:rPr>
        <w:t>Plan de recuperación con ajustes razonables</w:t>
      </w:r>
    </w:p>
    <w:tbl>
      <w:tblPr>
        <w:tblStyle w:val="Tablaconcuadrcula"/>
        <w:tblW w:w="0" w:type="auto"/>
        <w:tblLook w:val="04A0" w:firstRow="1" w:lastRow="0" w:firstColumn="1" w:lastColumn="0" w:noHBand="0" w:noVBand="1"/>
      </w:tblPr>
      <w:tblGrid>
        <w:gridCol w:w="1916"/>
        <w:gridCol w:w="2512"/>
        <w:gridCol w:w="4277"/>
        <w:gridCol w:w="1823"/>
      </w:tblGrid>
      <w:tr w:rsidR="00695FE1" w:rsidRPr="005608EA" w:rsidTr="00426E11">
        <w:tc>
          <w:tcPr>
            <w:tcW w:w="4428" w:type="dxa"/>
            <w:gridSpan w:val="2"/>
            <w:vAlign w:val="center"/>
          </w:tcPr>
          <w:bookmarkEnd w:id="0"/>
          <w:p w:rsidR="009747D2" w:rsidRPr="005608EA" w:rsidRDefault="00695FE1" w:rsidP="001A34B5">
            <w:pPr>
              <w:spacing w:line="360" w:lineRule="auto"/>
              <w:rPr>
                <w:rFonts w:eastAsia="Times New Roman" w:cstheme="minorHAnsi"/>
                <w:sz w:val="20"/>
                <w:szCs w:val="20"/>
                <w:lang w:val="es-CO" w:eastAsia="es-ES"/>
              </w:rPr>
            </w:pPr>
            <w:r w:rsidRPr="005608EA">
              <w:rPr>
                <w:rFonts w:eastAsia="Times New Roman" w:cstheme="minorHAnsi"/>
                <w:b/>
                <w:sz w:val="20"/>
                <w:szCs w:val="20"/>
                <w:lang w:val="es-CO" w:eastAsia="es-ES"/>
              </w:rPr>
              <w:t>Docente</w:t>
            </w:r>
            <w:r w:rsidRPr="005608EA">
              <w:rPr>
                <w:rFonts w:eastAsia="Times New Roman" w:cstheme="minorHAnsi"/>
                <w:sz w:val="20"/>
                <w:szCs w:val="20"/>
                <w:lang w:val="es-CO" w:eastAsia="es-ES"/>
              </w:rPr>
              <w:t>:</w:t>
            </w:r>
            <w:r w:rsidR="009747D2" w:rsidRPr="005608EA">
              <w:rPr>
                <w:rFonts w:eastAsia="Times New Roman" w:cstheme="minorHAnsi"/>
                <w:sz w:val="20"/>
                <w:szCs w:val="20"/>
                <w:lang w:val="es-CO" w:eastAsia="es-ES"/>
              </w:rPr>
              <w:t xml:space="preserve"> Carlos Alberto Duque Torres</w:t>
            </w:r>
          </w:p>
        </w:tc>
        <w:tc>
          <w:tcPr>
            <w:tcW w:w="4277" w:type="dxa"/>
            <w:vAlign w:val="center"/>
          </w:tcPr>
          <w:p w:rsidR="00695FE1" w:rsidRPr="005608EA" w:rsidRDefault="005608EA" w:rsidP="001A34B5">
            <w:pPr>
              <w:spacing w:line="360" w:lineRule="auto"/>
              <w:rPr>
                <w:rFonts w:eastAsia="Times New Roman" w:cstheme="minorHAnsi"/>
                <w:b/>
                <w:sz w:val="20"/>
                <w:szCs w:val="20"/>
                <w:lang w:val="es-CO" w:eastAsia="es-ES"/>
              </w:rPr>
            </w:pPr>
            <w:r w:rsidRPr="005608EA">
              <w:rPr>
                <w:rFonts w:eastAsia="Times New Roman" w:cstheme="minorHAnsi"/>
                <w:b/>
                <w:sz w:val="20"/>
                <w:szCs w:val="20"/>
                <w:lang w:val="es-CO" w:eastAsia="es-ES"/>
              </w:rPr>
              <w:t>Área</w:t>
            </w:r>
            <w:r w:rsidR="00695FE1" w:rsidRPr="005608EA">
              <w:rPr>
                <w:rFonts w:eastAsia="Times New Roman" w:cstheme="minorHAnsi"/>
                <w:b/>
                <w:sz w:val="20"/>
                <w:szCs w:val="20"/>
                <w:lang w:val="es-CO" w:eastAsia="es-ES"/>
              </w:rPr>
              <w:t>:</w:t>
            </w:r>
            <w:r w:rsidRPr="005608EA">
              <w:rPr>
                <w:rFonts w:eastAsia="Times New Roman" w:cstheme="minorHAnsi"/>
                <w:b/>
                <w:sz w:val="20"/>
                <w:szCs w:val="20"/>
                <w:lang w:val="es-CO" w:eastAsia="es-ES"/>
              </w:rPr>
              <w:t xml:space="preserve"> </w:t>
            </w:r>
            <w:r w:rsidR="007363BF" w:rsidRPr="005608EA">
              <w:rPr>
                <w:rFonts w:eastAsia="Times New Roman" w:cstheme="minorHAnsi"/>
                <w:b/>
                <w:sz w:val="20"/>
                <w:szCs w:val="20"/>
                <w:lang w:val="es-CO" w:eastAsia="es-ES"/>
              </w:rPr>
              <w:t>Economía</w:t>
            </w:r>
            <w:r w:rsidRPr="005608EA">
              <w:rPr>
                <w:rFonts w:eastAsia="Times New Roman" w:cstheme="minorHAnsi"/>
                <w:b/>
                <w:sz w:val="20"/>
                <w:szCs w:val="20"/>
                <w:lang w:val="es-CO" w:eastAsia="es-ES"/>
              </w:rPr>
              <w:t>. Política. Sociales</w:t>
            </w:r>
          </w:p>
        </w:tc>
        <w:tc>
          <w:tcPr>
            <w:tcW w:w="1823" w:type="dxa"/>
            <w:vAlign w:val="center"/>
          </w:tcPr>
          <w:p w:rsidR="00695FE1" w:rsidRPr="005608EA" w:rsidRDefault="00695FE1" w:rsidP="001A34B5">
            <w:pPr>
              <w:spacing w:line="360" w:lineRule="auto"/>
              <w:rPr>
                <w:rFonts w:eastAsia="Times New Roman" w:cstheme="minorHAnsi"/>
                <w:sz w:val="20"/>
                <w:szCs w:val="20"/>
                <w:lang w:val="es-CO" w:eastAsia="es-ES"/>
              </w:rPr>
            </w:pPr>
            <w:r w:rsidRPr="005608EA">
              <w:rPr>
                <w:rFonts w:eastAsia="Times New Roman" w:cstheme="minorHAnsi"/>
                <w:b/>
                <w:sz w:val="20"/>
                <w:szCs w:val="20"/>
                <w:lang w:val="es-CO" w:eastAsia="es-ES"/>
              </w:rPr>
              <w:t>Grado</w:t>
            </w:r>
            <w:r w:rsidRPr="005608EA">
              <w:rPr>
                <w:rFonts w:eastAsia="Times New Roman" w:cstheme="minorHAnsi"/>
                <w:sz w:val="20"/>
                <w:szCs w:val="20"/>
                <w:lang w:val="es-CO" w:eastAsia="es-ES"/>
              </w:rPr>
              <w:t>:</w:t>
            </w:r>
            <w:r w:rsidR="00753862" w:rsidRPr="005608EA">
              <w:rPr>
                <w:rFonts w:eastAsia="Times New Roman" w:cstheme="minorHAnsi"/>
                <w:sz w:val="20"/>
                <w:szCs w:val="20"/>
                <w:lang w:val="es-CO" w:eastAsia="es-ES"/>
              </w:rPr>
              <w:t xml:space="preserve"> 1</w:t>
            </w:r>
            <w:r w:rsidR="00C253B7">
              <w:rPr>
                <w:rFonts w:eastAsia="Times New Roman" w:cstheme="minorHAnsi"/>
                <w:sz w:val="20"/>
                <w:szCs w:val="20"/>
                <w:lang w:val="es-CO" w:eastAsia="es-ES"/>
              </w:rPr>
              <w:t>0</w:t>
            </w:r>
            <w:r w:rsidR="00444B25" w:rsidRPr="005608EA">
              <w:rPr>
                <w:rFonts w:eastAsia="Times New Roman" w:cstheme="minorHAnsi"/>
                <w:sz w:val="20"/>
                <w:szCs w:val="20"/>
                <w:lang w:val="es-CO" w:eastAsia="es-ES"/>
              </w:rPr>
              <w:t>°</w:t>
            </w:r>
          </w:p>
        </w:tc>
      </w:tr>
      <w:tr w:rsidR="00695FE1" w:rsidRPr="005608EA" w:rsidTr="00426E11">
        <w:tc>
          <w:tcPr>
            <w:tcW w:w="1916" w:type="dxa"/>
            <w:vAlign w:val="center"/>
          </w:tcPr>
          <w:p w:rsidR="00695FE1" w:rsidRPr="005608EA" w:rsidRDefault="00695FE1" w:rsidP="001A34B5">
            <w:pPr>
              <w:spacing w:line="360" w:lineRule="auto"/>
              <w:rPr>
                <w:rFonts w:eastAsia="Times New Roman" w:cstheme="minorHAnsi"/>
                <w:sz w:val="20"/>
                <w:szCs w:val="20"/>
                <w:lang w:val="es-CO" w:eastAsia="es-ES"/>
              </w:rPr>
            </w:pPr>
            <w:r w:rsidRPr="005608EA">
              <w:rPr>
                <w:rFonts w:eastAsia="Times New Roman" w:cstheme="minorHAnsi"/>
                <w:b/>
                <w:sz w:val="20"/>
                <w:szCs w:val="20"/>
                <w:lang w:val="es-CO" w:eastAsia="es-ES"/>
              </w:rPr>
              <w:t>Período</w:t>
            </w:r>
            <w:r w:rsidRPr="005608EA">
              <w:rPr>
                <w:rFonts w:eastAsia="Times New Roman" w:cstheme="minorHAnsi"/>
                <w:sz w:val="20"/>
                <w:szCs w:val="20"/>
                <w:lang w:val="es-CO" w:eastAsia="es-ES"/>
              </w:rPr>
              <w:t>:</w:t>
            </w:r>
            <w:r w:rsidR="00803CA6">
              <w:rPr>
                <w:rFonts w:eastAsia="Times New Roman" w:cstheme="minorHAnsi"/>
                <w:sz w:val="20"/>
                <w:szCs w:val="20"/>
                <w:lang w:val="es-CO" w:eastAsia="es-ES"/>
              </w:rPr>
              <w:t xml:space="preserve"> I</w:t>
            </w:r>
            <w:r w:rsidR="00033EAB">
              <w:rPr>
                <w:rFonts w:eastAsia="Times New Roman" w:cstheme="minorHAnsi"/>
                <w:sz w:val="20"/>
                <w:szCs w:val="20"/>
                <w:lang w:val="es-CO" w:eastAsia="es-ES"/>
              </w:rPr>
              <w:t>I</w:t>
            </w:r>
            <w:r w:rsidR="00C253B7">
              <w:rPr>
                <w:rFonts w:eastAsia="Times New Roman" w:cstheme="minorHAnsi"/>
                <w:sz w:val="20"/>
                <w:szCs w:val="20"/>
                <w:lang w:val="es-CO" w:eastAsia="es-ES"/>
              </w:rPr>
              <w:t xml:space="preserve"> período</w:t>
            </w:r>
          </w:p>
        </w:tc>
        <w:tc>
          <w:tcPr>
            <w:tcW w:w="2512" w:type="dxa"/>
            <w:vAlign w:val="center"/>
          </w:tcPr>
          <w:p w:rsidR="00695FE1" w:rsidRPr="005608EA" w:rsidRDefault="00695FE1" w:rsidP="00426E11">
            <w:pPr>
              <w:spacing w:line="360" w:lineRule="auto"/>
              <w:rPr>
                <w:rFonts w:eastAsia="Times New Roman" w:cstheme="minorHAnsi"/>
                <w:b/>
                <w:sz w:val="20"/>
                <w:szCs w:val="20"/>
                <w:lang w:val="es-CO" w:eastAsia="es-ES"/>
              </w:rPr>
            </w:pPr>
            <w:r w:rsidRPr="005608EA">
              <w:rPr>
                <w:rFonts w:eastAsia="Times New Roman" w:cstheme="minorHAnsi"/>
                <w:b/>
                <w:sz w:val="20"/>
                <w:szCs w:val="20"/>
                <w:lang w:val="es-CO" w:eastAsia="es-ES"/>
              </w:rPr>
              <w:t>Fecha:</w:t>
            </w:r>
            <w:r w:rsidR="00C253B7">
              <w:rPr>
                <w:rFonts w:eastAsia="Times New Roman" w:cstheme="minorHAnsi"/>
                <w:b/>
                <w:sz w:val="20"/>
                <w:szCs w:val="20"/>
                <w:lang w:val="es-CO" w:eastAsia="es-ES"/>
              </w:rPr>
              <w:t xml:space="preserve"> Abril 2018</w:t>
            </w:r>
          </w:p>
        </w:tc>
        <w:tc>
          <w:tcPr>
            <w:tcW w:w="6100" w:type="dxa"/>
            <w:gridSpan w:val="2"/>
            <w:vAlign w:val="center"/>
          </w:tcPr>
          <w:p w:rsidR="00695FE1" w:rsidRPr="005608EA" w:rsidRDefault="00695FE1" w:rsidP="001A34B5">
            <w:pPr>
              <w:spacing w:line="360" w:lineRule="auto"/>
              <w:rPr>
                <w:rFonts w:eastAsia="Times New Roman" w:cstheme="minorHAnsi"/>
                <w:b/>
                <w:sz w:val="20"/>
                <w:szCs w:val="20"/>
                <w:lang w:val="es-CO" w:eastAsia="es-ES"/>
              </w:rPr>
            </w:pPr>
            <w:r w:rsidRPr="001A34B5">
              <w:rPr>
                <w:rFonts w:eastAsia="Times New Roman" w:cstheme="minorHAnsi"/>
                <w:b/>
                <w:sz w:val="32"/>
                <w:szCs w:val="20"/>
                <w:lang w:val="es-CO" w:eastAsia="es-ES"/>
              </w:rPr>
              <w:t>Nombre Estudiante</w:t>
            </w:r>
            <w:r w:rsidR="001A34B5">
              <w:rPr>
                <w:rFonts w:eastAsia="Times New Roman" w:cstheme="minorHAnsi"/>
                <w:b/>
                <w:sz w:val="32"/>
                <w:szCs w:val="20"/>
                <w:lang w:val="es-CO" w:eastAsia="es-ES"/>
              </w:rPr>
              <w:t>:</w:t>
            </w:r>
          </w:p>
        </w:tc>
      </w:tr>
    </w:tbl>
    <w:p w:rsidR="00D1592D" w:rsidRPr="005608EA" w:rsidRDefault="00D1592D" w:rsidP="004E1BFD">
      <w:pPr>
        <w:spacing w:after="0" w:line="240" w:lineRule="auto"/>
        <w:rPr>
          <w:rFonts w:eastAsia="Times New Roman" w:cstheme="minorHAnsi"/>
          <w:sz w:val="24"/>
          <w:szCs w:val="24"/>
          <w:lang w:val="es-CO" w:eastAsia="es-ES"/>
        </w:rPr>
      </w:pPr>
    </w:p>
    <w:tbl>
      <w:tblPr>
        <w:tblStyle w:val="Tablaconcuadrcula"/>
        <w:tblW w:w="0" w:type="auto"/>
        <w:tblLook w:val="04A0" w:firstRow="1" w:lastRow="0" w:firstColumn="1" w:lastColumn="0" w:noHBand="0" w:noVBand="1"/>
      </w:tblPr>
      <w:tblGrid>
        <w:gridCol w:w="10528"/>
      </w:tblGrid>
      <w:tr w:rsidR="001F1DF5" w:rsidRPr="005608EA" w:rsidTr="00426E11">
        <w:tc>
          <w:tcPr>
            <w:tcW w:w="10680" w:type="dxa"/>
            <w:shd w:val="clear" w:color="auto" w:fill="D9D9D9" w:themeFill="background1" w:themeFillShade="D9"/>
          </w:tcPr>
          <w:p w:rsidR="001F1DF5" w:rsidRPr="005608EA" w:rsidRDefault="00234291" w:rsidP="00A9566B">
            <w:pPr>
              <w:jc w:val="center"/>
              <w:rPr>
                <w:rFonts w:eastAsia="Calibri" w:cstheme="minorHAnsi"/>
                <w:b/>
                <w:sz w:val="20"/>
                <w:szCs w:val="20"/>
              </w:rPr>
            </w:pPr>
            <w:r w:rsidRPr="005608EA">
              <w:rPr>
                <w:rFonts w:eastAsia="Calibri" w:cstheme="minorHAnsi"/>
                <w:b/>
                <w:sz w:val="20"/>
                <w:szCs w:val="20"/>
              </w:rPr>
              <w:t>Indicadores</w:t>
            </w:r>
            <w:r w:rsidR="00A9566B" w:rsidRPr="005608EA">
              <w:rPr>
                <w:rFonts w:eastAsia="Calibri" w:cstheme="minorHAnsi"/>
                <w:b/>
                <w:sz w:val="20"/>
                <w:szCs w:val="20"/>
              </w:rPr>
              <w:t xml:space="preserve"> de Desempeño</w:t>
            </w:r>
            <w:r w:rsidRPr="005608EA">
              <w:rPr>
                <w:rFonts w:eastAsia="Calibri" w:cstheme="minorHAnsi"/>
                <w:b/>
                <w:sz w:val="20"/>
                <w:szCs w:val="20"/>
              </w:rPr>
              <w:t>s</w:t>
            </w:r>
            <w:r w:rsidR="00A9566B" w:rsidRPr="005608EA">
              <w:rPr>
                <w:rFonts w:eastAsia="Calibri" w:cstheme="minorHAnsi"/>
                <w:b/>
                <w:sz w:val="20"/>
                <w:szCs w:val="20"/>
              </w:rPr>
              <w:t xml:space="preserve"> a superar</w:t>
            </w:r>
          </w:p>
        </w:tc>
      </w:tr>
      <w:tr w:rsidR="001F1DF5" w:rsidRPr="005608EA" w:rsidTr="003A7C9F">
        <w:trPr>
          <w:trHeight w:val="1231"/>
        </w:trPr>
        <w:tc>
          <w:tcPr>
            <w:tcW w:w="10680" w:type="dxa"/>
          </w:tcPr>
          <w:p w:rsidR="00AC41A8" w:rsidRDefault="00AC41A8" w:rsidP="00AA4B7C">
            <w:pPr>
              <w:jc w:val="both"/>
              <w:rPr>
                <w:rFonts w:cstheme="minorHAnsi"/>
                <w:szCs w:val="20"/>
              </w:rPr>
            </w:pPr>
          </w:p>
          <w:p w:rsidR="00AA4B7C" w:rsidRPr="005608EA" w:rsidRDefault="00AA4B7C" w:rsidP="00AA4B7C">
            <w:pPr>
              <w:jc w:val="both"/>
              <w:rPr>
                <w:rFonts w:cstheme="minorHAnsi"/>
                <w:szCs w:val="20"/>
              </w:rPr>
            </w:pPr>
            <w:r w:rsidRPr="005608EA">
              <w:rPr>
                <w:rFonts w:cstheme="minorHAnsi"/>
                <w:szCs w:val="20"/>
              </w:rPr>
              <w:t xml:space="preserve">Apreciado (a) estudiante espero que el proceso de recuperación que inicias en el área te permita superar las dificultades que presentas ya sean de aprendizaje o actitudinales y que te han impedido demostrar óptimos desempeños y el alcance de tus competencias. </w:t>
            </w:r>
            <w:r w:rsidRPr="005608EA">
              <w:rPr>
                <w:rFonts w:cstheme="minorHAnsi"/>
                <w:b/>
                <w:szCs w:val="20"/>
              </w:rPr>
              <w:t>En el momento que requieras asesoría puedes solicitarla.</w:t>
            </w:r>
          </w:p>
          <w:p w:rsidR="00AC41A8" w:rsidRDefault="00AC41A8" w:rsidP="00AA4B7C">
            <w:pPr>
              <w:jc w:val="both"/>
              <w:rPr>
                <w:rFonts w:cstheme="minorHAnsi"/>
                <w:szCs w:val="20"/>
              </w:rPr>
            </w:pPr>
          </w:p>
          <w:p w:rsidR="00AA4B7C" w:rsidRPr="005608EA" w:rsidRDefault="00AA4B7C" w:rsidP="00AA4B7C">
            <w:pPr>
              <w:jc w:val="both"/>
              <w:rPr>
                <w:rFonts w:cstheme="minorHAnsi"/>
                <w:szCs w:val="20"/>
              </w:rPr>
            </w:pPr>
            <w:r w:rsidRPr="005608EA">
              <w:rPr>
                <w:rFonts w:cstheme="minorHAnsi"/>
                <w:szCs w:val="20"/>
              </w:rPr>
              <w:t>Indicadores:</w:t>
            </w:r>
          </w:p>
          <w:p w:rsidR="00AC41A8" w:rsidRPr="005608EA" w:rsidRDefault="00AC41A8" w:rsidP="00AC41A8">
            <w:pPr>
              <w:pStyle w:val="Prrafodelista"/>
              <w:jc w:val="both"/>
              <w:rPr>
                <w:rFonts w:cstheme="minorHAnsi"/>
                <w:szCs w:val="20"/>
              </w:rPr>
            </w:pPr>
          </w:p>
          <w:p w:rsidR="00522804" w:rsidRDefault="00EB28B3" w:rsidP="0044301F">
            <w:pPr>
              <w:pStyle w:val="Prrafodelista"/>
              <w:numPr>
                <w:ilvl w:val="0"/>
                <w:numId w:val="29"/>
              </w:numPr>
              <w:jc w:val="both"/>
              <w:rPr>
                <w:rFonts w:cstheme="minorHAnsi"/>
                <w:szCs w:val="20"/>
              </w:rPr>
            </w:pPr>
            <w:r>
              <w:rPr>
                <w:rFonts w:cstheme="minorHAnsi"/>
                <w:szCs w:val="20"/>
              </w:rPr>
              <w:t xml:space="preserve">Construye </w:t>
            </w:r>
            <w:r w:rsidR="00E20BB3">
              <w:rPr>
                <w:rFonts w:cstheme="minorHAnsi"/>
                <w:szCs w:val="20"/>
              </w:rPr>
              <w:t xml:space="preserve">un relato en el que narres con tus propias palabras aquellas ideas o conceptos que comprendes de </w:t>
            </w:r>
            <w:r>
              <w:rPr>
                <w:rFonts w:cstheme="minorHAnsi"/>
                <w:szCs w:val="20"/>
              </w:rPr>
              <w:t xml:space="preserve">cada uno de los temas </w:t>
            </w:r>
            <w:r w:rsidR="00E20BB3">
              <w:rPr>
                <w:rFonts w:cstheme="minorHAnsi"/>
                <w:szCs w:val="20"/>
              </w:rPr>
              <w:t>que correspondan en el área que debes recuperar.</w:t>
            </w:r>
          </w:p>
          <w:p w:rsidR="00AC41A8" w:rsidRPr="00426E11" w:rsidRDefault="00AC41A8" w:rsidP="00426E11">
            <w:pPr>
              <w:jc w:val="both"/>
              <w:rPr>
                <w:rFonts w:cstheme="minorHAnsi"/>
                <w:szCs w:val="20"/>
              </w:rPr>
            </w:pPr>
          </w:p>
        </w:tc>
      </w:tr>
    </w:tbl>
    <w:p w:rsidR="00D1592D" w:rsidRDefault="00D1592D" w:rsidP="0044301F">
      <w:pPr>
        <w:rPr>
          <w:rFonts w:eastAsia="Calibri" w:cstheme="minorHAnsi"/>
          <w:sz w:val="14"/>
        </w:rPr>
      </w:pPr>
    </w:p>
    <w:p w:rsidR="00DD0B59" w:rsidRPr="005608EA" w:rsidRDefault="00DD0B59" w:rsidP="0044301F">
      <w:pPr>
        <w:rPr>
          <w:rFonts w:eastAsia="Calibri" w:cstheme="minorHAnsi"/>
          <w:sz w:val="14"/>
        </w:rPr>
      </w:pPr>
    </w:p>
    <w:tbl>
      <w:tblPr>
        <w:tblStyle w:val="Tablaconcuadrcula"/>
        <w:tblW w:w="0" w:type="auto"/>
        <w:tblLook w:val="04A0" w:firstRow="1" w:lastRow="0" w:firstColumn="1" w:lastColumn="0" w:noHBand="0" w:noVBand="1"/>
      </w:tblPr>
      <w:tblGrid>
        <w:gridCol w:w="10528"/>
      </w:tblGrid>
      <w:tr w:rsidR="003A7C9F" w:rsidRPr="005608EA" w:rsidTr="003A7C9F">
        <w:tc>
          <w:tcPr>
            <w:tcW w:w="10680" w:type="dxa"/>
            <w:shd w:val="clear" w:color="auto" w:fill="AEAAAA" w:themeFill="background2" w:themeFillShade="BF"/>
          </w:tcPr>
          <w:p w:rsidR="003A7C9F" w:rsidRPr="005608EA" w:rsidRDefault="003A7C9F" w:rsidP="00EE7790">
            <w:pPr>
              <w:jc w:val="center"/>
              <w:rPr>
                <w:rFonts w:eastAsia="Calibri" w:cstheme="minorHAnsi"/>
                <w:b/>
                <w:sz w:val="20"/>
                <w:szCs w:val="20"/>
              </w:rPr>
            </w:pPr>
            <w:r w:rsidRPr="005608EA">
              <w:rPr>
                <w:rFonts w:eastAsia="Calibri" w:cstheme="minorHAnsi"/>
                <w:b/>
                <w:sz w:val="20"/>
                <w:szCs w:val="20"/>
              </w:rPr>
              <w:t>Criterios de Evaluación</w:t>
            </w:r>
          </w:p>
        </w:tc>
      </w:tr>
      <w:tr w:rsidR="003A7C9F" w:rsidRPr="00C55C79" w:rsidTr="003A7C9F">
        <w:trPr>
          <w:trHeight w:val="1371"/>
        </w:trPr>
        <w:tc>
          <w:tcPr>
            <w:tcW w:w="10680" w:type="dxa"/>
          </w:tcPr>
          <w:p w:rsidR="004F4A84" w:rsidRPr="00C55C79" w:rsidRDefault="004F4A84" w:rsidP="00EB28B3">
            <w:pPr>
              <w:jc w:val="center"/>
              <w:rPr>
                <w:rFonts w:eastAsia="Calibri" w:cstheme="minorHAnsi"/>
                <w:b/>
                <w:sz w:val="20"/>
                <w:szCs w:val="20"/>
              </w:rPr>
            </w:pPr>
          </w:p>
          <w:p w:rsidR="00EB28B3" w:rsidRPr="00C55C79" w:rsidRDefault="00EB28B3" w:rsidP="00EB28B3">
            <w:pPr>
              <w:jc w:val="center"/>
              <w:rPr>
                <w:rFonts w:eastAsia="Calibri" w:cstheme="minorHAnsi"/>
                <w:b/>
                <w:sz w:val="32"/>
                <w:szCs w:val="20"/>
              </w:rPr>
            </w:pPr>
            <w:r w:rsidRPr="00C55C79">
              <w:rPr>
                <w:rFonts w:eastAsia="Calibri" w:cstheme="minorHAnsi"/>
                <w:b/>
                <w:sz w:val="32"/>
                <w:szCs w:val="20"/>
              </w:rPr>
              <w:t>MARCA CON UNA X EL ÁREA O LAS ÁREAS PARA RECUPERAR</w:t>
            </w:r>
          </w:p>
          <w:tbl>
            <w:tblPr>
              <w:tblStyle w:val="Tablaconcuadrcula"/>
              <w:tblW w:w="0" w:type="auto"/>
              <w:tblLook w:val="04A0" w:firstRow="1" w:lastRow="0" w:firstColumn="1" w:lastColumn="0" w:noHBand="0" w:noVBand="1"/>
            </w:tblPr>
            <w:tblGrid>
              <w:gridCol w:w="3430"/>
              <w:gridCol w:w="3442"/>
              <w:gridCol w:w="3430"/>
            </w:tblGrid>
            <w:tr w:rsidR="005608EA" w:rsidRPr="00C55C79" w:rsidTr="001A34B5">
              <w:trPr>
                <w:trHeight w:val="624"/>
              </w:trPr>
              <w:tc>
                <w:tcPr>
                  <w:tcW w:w="3483" w:type="dxa"/>
                  <w:vAlign w:val="center"/>
                </w:tcPr>
                <w:p w:rsidR="005608EA" w:rsidRPr="00C55C79" w:rsidRDefault="005608EA" w:rsidP="001A34B5">
                  <w:pPr>
                    <w:rPr>
                      <w:rFonts w:eastAsia="Calibri" w:cstheme="minorHAnsi"/>
                      <w:sz w:val="32"/>
                      <w:szCs w:val="20"/>
                    </w:rPr>
                  </w:pPr>
                  <w:r w:rsidRPr="00C55C79">
                    <w:rPr>
                      <w:rFonts w:eastAsia="Calibri" w:cstheme="minorHAnsi"/>
                      <w:sz w:val="32"/>
                      <w:szCs w:val="20"/>
                    </w:rPr>
                    <w:t>Ciencias Sociales</w:t>
                  </w:r>
                  <w:r w:rsidR="00EB28B3" w:rsidRPr="00C55C79">
                    <w:rPr>
                      <w:rFonts w:eastAsia="Calibri" w:cstheme="minorHAnsi"/>
                      <w:sz w:val="32"/>
                      <w:szCs w:val="20"/>
                    </w:rPr>
                    <w:t xml:space="preserve"> ______</w:t>
                  </w:r>
                </w:p>
              </w:tc>
              <w:tc>
                <w:tcPr>
                  <w:tcW w:w="3483" w:type="dxa"/>
                  <w:vAlign w:val="center"/>
                </w:tcPr>
                <w:p w:rsidR="005608EA" w:rsidRPr="00C55C79" w:rsidRDefault="005608EA" w:rsidP="001A34B5">
                  <w:pPr>
                    <w:rPr>
                      <w:rFonts w:eastAsia="Calibri" w:cstheme="minorHAnsi"/>
                      <w:sz w:val="32"/>
                      <w:szCs w:val="20"/>
                    </w:rPr>
                  </w:pPr>
                  <w:r w:rsidRPr="00C55C79">
                    <w:rPr>
                      <w:rFonts w:eastAsia="Calibri" w:cstheme="minorHAnsi"/>
                      <w:sz w:val="32"/>
                      <w:szCs w:val="20"/>
                    </w:rPr>
                    <w:t>Ciencias Económicas</w:t>
                  </w:r>
                  <w:r w:rsidR="00F068ED" w:rsidRPr="00C55C79">
                    <w:rPr>
                      <w:rFonts w:eastAsia="Calibri" w:cstheme="minorHAnsi"/>
                      <w:sz w:val="32"/>
                      <w:szCs w:val="20"/>
                    </w:rPr>
                    <w:t xml:space="preserve"> _</w:t>
                  </w:r>
                  <w:r w:rsidR="001A34B5" w:rsidRPr="00C55C79">
                    <w:rPr>
                      <w:rFonts w:eastAsia="Calibri" w:cstheme="minorHAnsi"/>
                      <w:sz w:val="32"/>
                      <w:szCs w:val="20"/>
                    </w:rPr>
                    <w:t>_</w:t>
                  </w:r>
                </w:p>
              </w:tc>
              <w:tc>
                <w:tcPr>
                  <w:tcW w:w="3483" w:type="dxa"/>
                  <w:vAlign w:val="center"/>
                </w:tcPr>
                <w:p w:rsidR="005608EA" w:rsidRPr="00C55C79" w:rsidRDefault="005608EA" w:rsidP="001A34B5">
                  <w:pPr>
                    <w:rPr>
                      <w:rFonts w:eastAsia="Calibri" w:cstheme="minorHAnsi"/>
                      <w:sz w:val="32"/>
                      <w:szCs w:val="20"/>
                    </w:rPr>
                  </w:pPr>
                  <w:r w:rsidRPr="00C55C79">
                    <w:rPr>
                      <w:rFonts w:eastAsia="Calibri" w:cstheme="minorHAnsi"/>
                      <w:sz w:val="32"/>
                      <w:szCs w:val="20"/>
                    </w:rPr>
                    <w:t>Ciencias Políticas</w:t>
                  </w:r>
                  <w:r w:rsidR="00F068ED" w:rsidRPr="00C55C79">
                    <w:rPr>
                      <w:rFonts w:eastAsia="Calibri" w:cstheme="minorHAnsi"/>
                      <w:sz w:val="32"/>
                      <w:szCs w:val="20"/>
                    </w:rPr>
                    <w:t xml:space="preserve"> </w:t>
                  </w:r>
                  <w:r w:rsidR="00F068ED" w:rsidRPr="00C55C79">
                    <w:rPr>
                      <w:rFonts w:eastAsia="Calibri" w:cstheme="minorHAnsi"/>
                      <w:sz w:val="32"/>
                      <w:szCs w:val="20"/>
                    </w:rPr>
                    <w:softHyphen/>
                    <w:t>__</w:t>
                  </w:r>
                  <w:r w:rsidR="00EB28B3" w:rsidRPr="00C55C79">
                    <w:rPr>
                      <w:rFonts w:eastAsia="Calibri" w:cstheme="minorHAnsi"/>
                      <w:sz w:val="32"/>
                      <w:szCs w:val="20"/>
                    </w:rPr>
                    <w:t>__</w:t>
                  </w:r>
                </w:p>
              </w:tc>
            </w:tr>
            <w:tr w:rsidR="005608EA" w:rsidRPr="00C55C79" w:rsidTr="005608EA">
              <w:tc>
                <w:tcPr>
                  <w:tcW w:w="3483" w:type="dxa"/>
                </w:tcPr>
                <w:p w:rsidR="00FC6AF4" w:rsidRPr="00C55C79" w:rsidRDefault="00FC6AF4" w:rsidP="00FC6AF4">
                  <w:pPr>
                    <w:jc w:val="both"/>
                    <w:rPr>
                      <w:rFonts w:eastAsia="Calibri" w:cstheme="minorHAnsi"/>
                      <w:sz w:val="20"/>
                      <w:szCs w:val="20"/>
                    </w:rPr>
                  </w:pPr>
                </w:p>
                <w:p w:rsidR="00803CA6" w:rsidRPr="00C55C79" w:rsidRDefault="00033EAB" w:rsidP="00FC6AF4">
                  <w:pPr>
                    <w:jc w:val="both"/>
                    <w:rPr>
                      <w:rFonts w:eastAsia="Calibri" w:cstheme="minorHAnsi"/>
                      <w:sz w:val="20"/>
                      <w:szCs w:val="20"/>
                    </w:rPr>
                  </w:pPr>
                  <w:r>
                    <w:rPr>
                      <w:rFonts w:eastAsia="Calibri" w:cstheme="minorHAnsi"/>
                      <w:sz w:val="20"/>
                      <w:szCs w:val="20"/>
                    </w:rPr>
                    <w:t>Texto anexo</w:t>
                  </w:r>
                </w:p>
              </w:tc>
              <w:tc>
                <w:tcPr>
                  <w:tcW w:w="3483" w:type="dxa"/>
                </w:tcPr>
                <w:p w:rsidR="00FC6AF4" w:rsidRPr="00C55C79" w:rsidRDefault="00FC6AF4" w:rsidP="00FC6AF4">
                  <w:pPr>
                    <w:jc w:val="both"/>
                    <w:rPr>
                      <w:rFonts w:eastAsia="Calibri" w:cstheme="minorHAnsi"/>
                      <w:sz w:val="20"/>
                      <w:szCs w:val="20"/>
                    </w:rPr>
                  </w:pPr>
                </w:p>
                <w:p w:rsidR="00E20BB3" w:rsidRPr="00C55C79" w:rsidRDefault="00C55C79" w:rsidP="00803CA6">
                  <w:pPr>
                    <w:jc w:val="both"/>
                    <w:rPr>
                      <w:rFonts w:eastAsia="Calibri" w:cstheme="minorHAnsi"/>
                      <w:sz w:val="20"/>
                      <w:szCs w:val="20"/>
                    </w:rPr>
                  </w:pPr>
                  <w:r>
                    <w:rPr>
                      <w:rFonts w:eastAsia="Calibri" w:cstheme="minorHAnsi"/>
                      <w:sz w:val="20"/>
                      <w:szCs w:val="20"/>
                    </w:rPr>
                    <w:t>Derecho al trabajo y mercado laboral</w:t>
                  </w:r>
                </w:p>
                <w:p w:rsidR="00E20BB3" w:rsidRPr="00C55C79" w:rsidRDefault="00E20BB3" w:rsidP="00803CA6">
                  <w:pPr>
                    <w:jc w:val="both"/>
                    <w:rPr>
                      <w:rFonts w:eastAsia="Calibri" w:cstheme="minorHAnsi"/>
                      <w:sz w:val="20"/>
                      <w:szCs w:val="20"/>
                    </w:rPr>
                  </w:pPr>
                </w:p>
              </w:tc>
              <w:tc>
                <w:tcPr>
                  <w:tcW w:w="3483" w:type="dxa"/>
                </w:tcPr>
                <w:p w:rsidR="00FC6AF4" w:rsidRPr="00C55C79" w:rsidRDefault="00FC6AF4" w:rsidP="00FC6AF4">
                  <w:pPr>
                    <w:jc w:val="both"/>
                    <w:rPr>
                      <w:rFonts w:eastAsia="Calibri" w:cstheme="minorHAnsi"/>
                      <w:sz w:val="20"/>
                      <w:szCs w:val="20"/>
                    </w:rPr>
                  </w:pPr>
                </w:p>
                <w:p w:rsidR="00E20BB3" w:rsidRPr="00C55C79" w:rsidRDefault="00C55C79" w:rsidP="00803CA6">
                  <w:pPr>
                    <w:jc w:val="both"/>
                    <w:rPr>
                      <w:rFonts w:eastAsia="Calibri" w:cstheme="minorHAnsi"/>
                      <w:sz w:val="20"/>
                      <w:szCs w:val="20"/>
                    </w:rPr>
                  </w:pPr>
                  <w:r>
                    <w:rPr>
                      <w:rFonts w:eastAsia="Calibri" w:cstheme="minorHAnsi"/>
                      <w:sz w:val="20"/>
                      <w:szCs w:val="20"/>
                    </w:rPr>
                    <w:t>Organización del Estado</w:t>
                  </w:r>
                </w:p>
              </w:tc>
            </w:tr>
          </w:tbl>
          <w:p w:rsidR="00AC41A8" w:rsidRPr="00C55C79" w:rsidRDefault="00AC41A8" w:rsidP="004F4A84">
            <w:pPr>
              <w:ind w:left="284" w:hanging="284"/>
              <w:jc w:val="both"/>
              <w:rPr>
                <w:rFonts w:cstheme="minorHAnsi"/>
                <w:b/>
              </w:rPr>
            </w:pPr>
          </w:p>
          <w:p w:rsidR="00AA4B7C" w:rsidRPr="00C55C79" w:rsidRDefault="00AA4B7C" w:rsidP="004F4A84">
            <w:pPr>
              <w:ind w:left="284" w:hanging="284"/>
              <w:jc w:val="both"/>
              <w:rPr>
                <w:rFonts w:cstheme="minorHAnsi"/>
                <w:b/>
              </w:rPr>
            </w:pPr>
            <w:r w:rsidRPr="00C55C79">
              <w:rPr>
                <w:rFonts w:cstheme="minorHAnsi"/>
                <w:b/>
              </w:rPr>
              <w:t>Seguimiento de trabajo y taller asignado para la casa</w:t>
            </w:r>
            <w:r w:rsidR="004F4A84" w:rsidRPr="00C55C79">
              <w:rPr>
                <w:rFonts w:cstheme="minorHAnsi"/>
                <w:b/>
              </w:rPr>
              <w:t>: 3</w:t>
            </w:r>
            <w:r w:rsidRPr="00C55C79">
              <w:rPr>
                <w:rFonts w:cstheme="minorHAnsi"/>
                <w:b/>
              </w:rPr>
              <w:t xml:space="preserve">0 % </w:t>
            </w:r>
          </w:p>
          <w:p w:rsidR="00AA4B7C" w:rsidRPr="00C55C79" w:rsidRDefault="00AA4B7C" w:rsidP="004F4A84">
            <w:pPr>
              <w:jc w:val="both"/>
              <w:rPr>
                <w:rFonts w:cstheme="minorHAnsi"/>
              </w:rPr>
            </w:pPr>
            <w:r w:rsidRPr="00C55C79">
              <w:rPr>
                <w:rFonts w:cstheme="minorHAnsi"/>
              </w:rPr>
              <w:t xml:space="preserve">Nota: cada una de las actividades del seguimiento tendrá un porcentaje igual, es decir, el porcentaje del 30 % será dividido entre el número de actividades programadas y realizadas. </w:t>
            </w:r>
          </w:p>
          <w:p w:rsidR="00DD0B59" w:rsidRPr="00C55C79" w:rsidRDefault="00DD0B59" w:rsidP="004F4A84">
            <w:pPr>
              <w:jc w:val="both"/>
              <w:rPr>
                <w:rFonts w:cstheme="minorHAnsi"/>
                <w:b/>
              </w:rPr>
            </w:pPr>
          </w:p>
          <w:p w:rsidR="00AA4B7C" w:rsidRPr="00C55C79" w:rsidRDefault="00AA4B7C" w:rsidP="004F4A84">
            <w:pPr>
              <w:jc w:val="both"/>
              <w:rPr>
                <w:rFonts w:cstheme="minorHAnsi"/>
                <w:b/>
              </w:rPr>
            </w:pPr>
            <w:r w:rsidRPr="00C55C79">
              <w:rPr>
                <w:rFonts w:cstheme="minorHAnsi"/>
                <w:b/>
              </w:rPr>
              <w:t>S</w:t>
            </w:r>
            <w:r w:rsidR="0044277A" w:rsidRPr="00C55C79">
              <w:rPr>
                <w:rFonts w:cstheme="minorHAnsi"/>
                <w:b/>
              </w:rPr>
              <w:t>ustentación: 7</w:t>
            </w:r>
            <w:r w:rsidRPr="00C55C79">
              <w:rPr>
                <w:rFonts w:cstheme="minorHAnsi"/>
                <w:b/>
              </w:rPr>
              <w:t>0%</w:t>
            </w:r>
          </w:p>
          <w:p w:rsidR="00DD0B59" w:rsidRPr="00C55C79" w:rsidRDefault="0044277A" w:rsidP="004F4A84">
            <w:pPr>
              <w:jc w:val="both"/>
              <w:rPr>
                <w:rFonts w:cstheme="minorHAnsi"/>
              </w:rPr>
            </w:pPr>
            <w:r w:rsidRPr="00C55C79">
              <w:rPr>
                <w:rFonts w:cstheme="minorHAnsi"/>
              </w:rPr>
              <w:t>La sustentación será escrita</w:t>
            </w:r>
            <w:r w:rsidR="004F4A84" w:rsidRPr="00C55C79">
              <w:rPr>
                <w:rFonts w:cstheme="minorHAnsi"/>
              </w:rPr>
              <w:t>.</w:t>
            </w:r>
          </w:p>
          <w:p w:rsidR="00AC41A8" w:rsidRPr="00C55C79" w:rsidRDefault="00AC41A8" w:rsidP="004F4A84">
            <w:pPr>
              <w:jc w:val="both"/>
              <w:rPr>
                <w:rFonts w:cstheme="minorHAnsi"/>
                <w:b/>
              </w:rPr>
            </w:pPr>
          </w:p>
          <w:p w:rsidR="004F4A84" w:rsidRPr="00C55C79" w:rsidRDefault="00AA4B7C" w:rsidP="004F4A84">
            <w:pPr>
              <w:jc w:val="both"/>
              <w:rPr>
                <w:rFonts w:cstheme="minorHAnsi"/>
              </w:rPr>
            </w:pPr>
            <w:r w:rsidRPr="00C55C79">
              <w:rPr>
                <w:rFonts w:cstheme="minorHAnsi"/>
                <w:b/>
              </w:rPr>
              <w:t>Bibliografía</w:t>
            </w:r>
            <w:r w:rsidR="004F4A84" w:rsidRPr="00C55C79">
              <w:rPr>
                <w:rFonts w:cstheme="minorHAnsi"/>
              </w:rPr>
              <w:t>:</w:t>
            </w:r>
          </w:p>
          <w:p w:rsidR="002A46A9" w:rsidRPr="00C55C79" w:rsidRDefault="00C55C79" w:rsidP="00803CA6">
            <w:pPr>
              <w:jc w:val="both"/>
              <w:rPr>
                <w:rFonts w:cstheme="minorHAnsi"/>
              </w:rPr>
            </w:pPr>
            <w:r>
              <w:rPr>
                <w:rFonts w:cstheme="minorHAnsi"/>
              </w:rPr>
              <w:t>Fotocopia del documento Colombia, una nación a pesar de si misma. capítulo II</w:t>
            </w:r>
          </w:p>
        </w:tc>
      </w:tr>
    </w:tbl>
    <w:p w:rsidR="00D1592D" w:rsidRDefault="00D1592D" w:rsidP="0044301F">
      <w:pPr>
        <w:rPr>
          <w:rFonts w:eastAsia="Calibri" w:cstheme="minorHAnsi"/>
          <w:sz w:val="14"/>
        </w:rPr>
      </w:pPr>
    </w:p>
    <w:p w:rsidR="00C55C79" w:rsidRDefault="00C55C79" w:rsidP="0044301F">
      <w:pPr>
        <w:rPr>
          <w:rFonts w:eastAsia="Calibri" w:cstheme="minorHAnsi"/>
          <w:sz w:val="14"/>
        </w:rPr>
      </w:pPr>
    </w:p>
    <w:p w:rsidR="00C55C79" w:rsidRDefault="00C55C79" w:rsidP="0044301F">
      <w:pPr>
        <w:rPr>
          <w:rFonts w:eastAsia="Calibri" w:cstheme="minorHAnsi"/>
          <w:sz w:val="14"/>
        </w:rPr>
      </w:pPr>
    </w:p>
    <w:p w:rsidR="00C55C79" w:rsidRPr="00C55C79" w:rsidRDefault="00C55C79" w:rsidP="0044301F">
      <w:pPr>
        <w:rPr>
          <w:rFonts w:eastAsia="Calibri" w:cstheme="minorHAnsi"/>
          <w:sz w:val="14"/>
        </w:rPr>
      </w:pPr>
    </w:p>
    <w:tbl>
      <w:tblPr>
        <w:tblStyle w:val="Tablaconcuadrcula"/>
        <w:tblW w:w="0" w:type="auto"/>
        <w:tblLook w:val="04A0" w:firstRow="1" w:lastRow="0" w:firstColumn="1" w:lastColumn="0" w:noHBand="0" w:noVBand="1"/>
      </w:tblPr>
      <w:tblGrid>
        <w:gridCol w:w="10528"/>
      </w:tblGrid>
      <w:tr w:rsidR="00AA4B7C" w:rsidRPr="005608EA" w:rsidTr="00C239CC">
        <w:tc>
          <w:tcPr>
            <w:tcW w:w="10680" w:type="dxa"/>
            <w:shd w:val="clear" w:color="auto" w:fill="AEAAAA" w:themeFill="background2" w:themeFillShade="BF"/>
          </w:tcPr>
          <w:p w:rsidR="00AA4B7C" w:rsidRPr="005608EA" w:rsidRDefault="00AA4B7C" w:rsidP="00C239CC">
            <w:pPr>
              <w:jc w:val="center"/>
              <w:rPr>
                <w:rFonts w:eastAsia="Calibri" w:cstheme="minorHAnsi"/>
                <w:b/>
                <w:sz w:val="20"/>
                <w:szCs w:val="20"/>
              </w:rPr>
            </w:pPr>
            <w:r w:rsidRPr="005608EA">
              <w:rPr>
                <w:rFonts w:eastAsia="Calibri" w:cstheme="minorHAnsi"/>
                <w:b/>
                <w:sz w:val="20"/>
                <w:szCs w:val="20"/>
              </w:rPr>
              <w:t>Actividades a realizar</w:t>
            </w:r>
          </w:p>
        </w:tc>
      </w:tr>
      <w:tr w:rsidR="00AA4B7C" w:rsidRPr="005608EA" w:rsidTr="00E20BB3">
        <w:trPr>
          <w:trHeight w:val="938"/>
        </w:trPr>
        <w:tc>
          <w:tcPr>
            <w:tcW w:w="10680" w:type="dxa"/>
          </w:tcPr>
          <w:p w:rsidR="00AA4B7C" w:rsidRPr="005608EA" w:rsidRDefault="00AA4B7C" w:rsidP="00C239CC">
            <w:pPr>
              <w:jc w:val="both"/>
              <w:rPr>
                <w:rFonts w:eastAsia="Calibri" w:cstheme="minorHAnsi"/>
                <w:sz w:val="20"/>
                <w:szCs w:val="20"/>
              </w:rPr>
            </w:pPr>
          </w:p>
          <w:p w:rsidR="00AC41A8" w:rsidRPr="00E20BB3" w:rsidRDefault="00E20BB3" w:rsidP="00E20BB3">
            <w:pPr>
              <w:pStyle w:val="Prrafodelista"/>
              <w:numPr>
                <w:ilvl w:val="0"/>
                <w:numId w:val="31"/>
              </w:numPr>
              <w:jc w:val="both"/>
              <w:rPr>
                <w:rFonts w:cstheme="minorHAnsi"/>
                <w:szCs w:val="20"/>
              </w:rPr>
            </w:pPr>
            <w:r w:rsidRPr="00C55C79">
              <w:rPr>
                <w:rFonts w:cstheme="minorHAnsi"/>
                <w:sz w:val="28"/>
                <w:szCs w:val="20"/>
              </w:rPr>
              <w:t xml:space="preserve">Construye </w:t>
            </w:r>
            <w:r w:rsidRPr="00C55C79">
              <w:rPr>
                <w:rFonts w:cstheme="minorHAnsi"/>
                <w:b/>
                <w:sz w:val="28"/>
                <w:szCs w:val="20"/>
              </w:rPr>
              <w:t>un relato</w:t>
            </w:r>
            <w:r w:rsidRPr="00C55C79">
              <w:rPr>
                <w:rFonts w:cstheme="minorHAnsi"/>
                <w:sz w:val="28"/>
                <w:szCs w:val="20"/>
              </w:rPr>
              <w:t xml:space="preserve"> </w:t>
            </w:r>
            <w:r w:rsidR="00C55C79">
              <w:rPr>
                <w:rFonts w:cstheme="minorHAnsi"/>
                <w:sz w:val="28"/>
                <w:szCs w:val="20"/>
              </w:rPr>
              <w:t xml:space="preserve">con ideas propias, después de leer los textos, </w:t>
            </w:r>
            <w:r w:rsidRPr="00C55C79">
              <w:rPr>
                <w:rFonts w:cstheme="minorHAnsi"/>
                <w:sz w:val="28"/>
                <w:szCs w:val="20"/>
              </w:rPr>
              <w:t xml:space="preserve">en hoja de block en el que narres con tus propias palabras aquellas ideas o conceptos que comprendes de cada uno </w:t>
            </w:r>
            <w:r w:rsidR="00C55C79" w:rsidRPr="00C55C79">
              <w:rPr>
                <w:rFonts w:cstheme="minorHAnsi"/>
                <w:sz w:val="28"/>
                <w:szCs w:val="20"/>
              </w:rPr>
              <w:t>de los temas que correspondan  a</w:t>
            </w:r>
            <w:r w:rsidRPr="00C55C79">
              <w:rPr>
                <w:rFonts w:cstheme="minorHAnsi"/>
                <w:sz w:val="28"/>
                <w:szCs w:val="20"/>
              </w:rPr>
              <w:t>l área que debes recuperar.</w:t>
            </w:r>
          </w:p>
        </w:tc>
      </w:tr>
      <w:tr w:rsidR="00B737CF" w:rsidRPr="005608EA" w:rsidTr="00EE7790">
        <w:tc>
          <w:tcPr>
            <w:tcW w:w="10680" w:type="dxa"/>
            <w:shd w:val="clear" w:color="auto" w:fill="AEAAAA" w:themeFill="background2" w:themeFillShade="BF"/>
          </w:tcPr>
          <w:p w:rsidR="00B737CF" w:rsidRPr="005608EA" w:rsidRDefault="00B737CF" w:rsidP="00EE7790">
            <w:pPr>
              <w:jc w:val="center"/>
              <w:rPr>
                <w:rFonts w:eastAsia="Calibri" w:cstheme="minorHAnsi"/>
                <w:b/>
                <w:sz w:val="20"/>
                <w:szCs w:val="20"/>
              </w:rPr>
            </w:pPr>
            <w:r w:rsidRPr="005608EA">
              <w:rPr>
                <w:rFonts w:eastAsia="Calibri" w:cstheme="minorHAnsi"/>
                <w:b/>
                <w:sz w:val="20"/>
                <w:szCs w:val="20"/>
              </w:rPr>
              <w:t>Anexos</w:t>
            </w:r>
          </w:p>
        </w:tc>
      </w:tr>
      <w:tr w:rsidR="00B737CF" w:rsidRPr="005608EA" w:rsidTr="00EE7790">
        <w:trPr>
          <w:trHeight w:val="1371"/>
        </w:trPr>
        <w:tc>
          <w:tcPr>
            <w:tcW w:w="10680" w:type="dxa"/>
          </w:tcPr>
          <w:p w:rsidR="00FC6AF4" w:rsidRDefault="00FC6AF4" w:rsidP="00FC6AF4">
            <w:pPr>
              <w:pStyle w:val="Prrafodelista"/>
              <w:jc w:val="both"/>
              <w:rPr>
                <w:rFonts w:eastAsia="Calibri" w:cstheme="minorHAnsi"/>
                <w:sz w:val="28"/>
                <w:szCs w:val="20"/>
              </w:rPr>
            </w:pPr>
          </w:p>
          <w:p w:rsidR="00033EAB" w:rsidRPr="00033EAB" w:rsidRDefault="00033EAB" w:rsidP="00033EAB">
            <w:pPr>
              <w:shd w:val="clear" w:color="auto" w:fill="FFFFFF"/>
              <w:spacing w:after="255" w:line="405" w:lineRule="atLeast"/>
              <w:textAlignment w:val="baseline"/>
              <w:outlineLvl w:val="0"/>
              <w:rPr>
                <w:rFonts w:ascii="Trebuchet MS" w:eastAsia="Times New Roman" w:hAnsi="Trebuchet MS" w:cs="Times New Roman"/>
                <w:b/>
                <w:bCs/>
                <w:color w:val="000000"/>
                <w:kern w:val="36"/>
                <w:sz w:val="41"/>
                <w:szCs w:val="41"/>
                <w:lang w:val="es-CO"/>
              </w:rPr>
            </w:pPr>
            <w:r w:rsidRPr="00033EAB">
              <w:rPr>
                <w:rFonts w:ascii="Trebuchet MS" w:eastAsia="Times New Roman" w:hAnsi="Trebuchet MS" w:cs="Times New Roman"/>
                <w:b/>
                <w:bCs/>
                <w:color w:val="000000"/>
                <w:kern w:val="36"/>
                <w:sz w:val="41"/>
                <w:szCs w:val="41"/>
                <w:lang w:val="es-CO"/>
              </w:rPr>
              <w:t>La Independencia de Colombia historia y resumen</w:t>
            </w:r>
          </w:p>
          <w:p w:rsidR="00033EAB" w:rsidRPr="00033EAB" w:rsidRDefault="00033EAB" w:rsidP="00033EAB">
            <w:pPr>
              <w:shd w:val="clear" w:color="auto" w:fill="FFFFFF"/>
              <w:jc w:val="both"/>
              <w:textAlignment w:val="baseline"/>
              <w:rPr>
                <w:rFonts w:ascii="Arial" w:eastAsia="Times New Roman" w:hAnsi="Arial" w:cs="Arial"/>
                <w:color w:val="000000"/>
                <w:sz w:val="20"/>
                <w:szCs w:val="20"/>
                <w:lang w:val="es-CO"/>
              </w:rPr>
            </w:pPr>
            <w:r w:rsidRPr="00033EAB">
              <w:rPr>
                <w:rFonts w:ascii="Arial" w:eastAsia="Times New Roman" w:hAnsi="Arial" w:cs="Arial"/>
                <w:color w:val="000000"/>
                <w:sz w:val="20"/>
                <w:szCs w:val="20"/>
                <w:lang w:val="es-CO"/>
              </w:rPr>
              <w:t>La </w:t>
            </w:r>
            <w:r w:rsidRPr="00033EAB">
              <w:rPr>
                <w:rFonts w:ascii="Arial" w:eastAsia="Times New Roman" w:hAnsi="Arial" w:cs="Arial"/>
                <w:b/>
                <w:bCs/>
                <w:color w:val="000000"/>
                <w:sz w:val="20"/>
                <w:szCs w:val="20"/>
                <w:bdr w:val="none" w:sz="0" w:space="0" w:color="auto" w:frame="1"/>
                <w:lang w:val="es-CO"/>
              </w:rPr>
              <w:t>Independencia de Colombia</w:t>
            </w:r>
            <w:r w:rsidRPr="00033EAB">
              <w:rPr>
                <w:rFonts w:ascii="Arial" w:eastAsia="Times New Roman" w:hAnsi="Arial" w:cs="Arial"/>
                <w:color w:val="000000"/>
                <w:sz w:val="20"/>
                <w:szCs w:val="20"/>
                <w:lang w:val="es-CO"/>
              </w:rPr>
              <w:t> fue un acontecimiento histórico que dividió la historia de Colombia en dos partes, a través de este blog educativo queremos darte a conocer varios aspectos importantes de esta historia, así como sus causas, consecuencias y detonantes, siéntete libre de opinar en los comentarios de cada artículo y aportar con lo que pienses que sea conveniente.</w:t>
            </w:r>
          </w:p>
          <w:p w:rsidR="00033EAB" w:rsidRPr="00033EAB" w:rsidRDefault="00033EAB" w:rsidP="00033EAB">
            <w:pPr>
              <w:shd w:val="clear" w:color="auto" w:fill="FFFFFF"/>
              <w:spacing w:before="15" w:after="105" w:line="360" w:lineRule="atLeast"/>
              <w:textAlignment w:val="baseline"/>
              <w:outlineLvl w:val="1"/>
              <w:rPr>
                <w:rFonts w:ascii="Trebuchet MS" w:eastAsia="Times New Roman" w:hAnsi="Trebuchet MS" w:cs="Times New Roman"/>
                <w:b/>
                <w:bCs/>
                <w:color w:val="222222"/>
                <w:sz w:val="30"/>
                <w:szCs w:val="30"/>
                <w:lang w:val="es-CO"/>
              </w:rPr>
            </w:pPr>
            <w:r w:rsidRPr="00033EAB">
              <w:rPr>
                <w:rFonts w:ascii="Trebuchet MS" w:eastAsia="Times New Roman" w:hAnsi="Trebuchet MS" w:cs="Times New Roman"/>
                <w:b/>
                <w:bCs/>
                <w:color w:val="222222"/>
                <w:sz w:val="30"/>
                <w:szCs w:val="30"/>
                <w:lang w:val="es-CO"/>
              </w:rPr>
              <w:t>Los Antecedentes y las causas de la Independencia de Colombia</w:t>
            </w:r>
          </w:p>
          <w:p w:rsidR="00033EAB" w:rsidRDefault="00033EAB" w:rsidP="00033EAB">
            <w:pPr>
              <w:shd w:val="clear" w:color="auto" w:fill="FFFFFF"/>
              <w:jc w:val="both"/>
              <w:textAlignment w:val="baseline"/>
              <w:rPr>
                <w:rFonts w:ascii="Arial" w:eastAsia="Times New Roman" w:hAnsi="Arial" w:cs="Arial"/>
                <w:color w:val="000000"/>
                <w:sz w:val="20"/>
                <w:szCs w:val="20"/>
                <w:lang w:val="es-CO"/>
              </w:rPr>
            </w:pPr>
            <w:r w:rsidRPr="00033EAB">
              <w:rPr>
                <w:rFonts w:ascii="Arial" w:eastAsia="Times New Roman" w:hAnsi="Arial" w:cs="Arial"/>
                <w:color w:val="000000"/>
                <w:sz w:val="20"/>
                <w:szCs w:val="20"/>
                <w:lang w:val="es-CO"/>
              </w:rPr>
              <w:t>A manera de resumen encontramos dos Antecedentes principalmente para la </w:t>
            </w:r>
            <w:r w:rsidRPr="00033EAB">
              <w:rPr>
                <w:rFonts w:ascii="Arial" w:eastAsia="Times New Roman" w:hAnsi="Arial" w:cs="Arial"/>
                <w:i/>
                <w:iCs/>
                <w:color w:val="000000"/>
                <w:sz w:val="20"/>
                <w:szCs w:val="20"/>
                <w:bdr w:val="none" w:sz="0" w:space="0" w:color="auto" w:frame="1"/>
                <w:lang w:val="es-CO"/>
              </w:rPr>
              <w:t>Independencia de Colombia</w:t>
            </w:r>
            <w:r w:rsidRPr="00033EAB">
              <w:rPr>
                <w:rFonts w:ascii="Arial" w:eastAsia="Times New Roman" w:hAnsi="Arial" w:cs="Arial"/>
                <w:color w:val="000000"/>
                <w:sz w:val="20"/>
                <w:szCs w:val="20"/>
                <w:lang w:val="es-CO"/>
              </w:rPr>
              <w:t> el pri</w:t>
            </w:r>
            <w:r>
              <w:rPr>
                <w:rFonts w:ascii="Arial" w:eastAsia="Times New Roman" w:hAnsi="Arial" w:cs="Arial"/>
                <w:color w:val="000000"/>
                <w:sz w:val="20"/>
                <w:szCs w:val="20"/>
                <w:lang w:val="es-CO"/>
              </w:rPr>
              <w:t xml:space="preserve">mero de ellos fue </w:t>
            </w:r>
            <w:r w:rsidRPr="00033EAB">
              <w:rPr>
                <w:rFonts w:ascii="Arial" w:eastAsia="Times New Roman" w:hAnsi="Arial" w:cs="Arial"/>
                <w:color w:val="000000"/>
                <w:sz w:val="20"/>
                <w:szCs w:val="20"/>
                <w:lang w:val="es-CO"/>
              </w:rPr>
              <w:t>La Declaración de los derechos del Hombre en Francia, acto que se dio como consecuencia de la revolución francesa de 1789, el segundo antecedente fue por parte del reino español y sus errores en la política, al tomar malas decisiones hicieron que el pueblo que habitaba en Colombia se sintiera inconforme y sintiera la necesidad de un cambio radical.</w:t>
            </w:r>
          </w:p>
          <w:p w:rsidR="00033EAB" w:rsidRPr="00033EAB" w:rsidRDefault="00033EAB" w:rsidP="00033EAB">
            <w:pPr>
              <w:shd w:val="clear" w:color="auto" w:fill="FFFFFF"/>
              <w:jc w:val="both"/>
              <w:textAlignment w:val="baseline"/>
              <w:rPr>
                <w:rFonts w:ascii="Arial" w:eastAsia="Times New Roman" w:hAnsi="Arial" w:cs="Arial"/>
                <w:color w:val="000000"/>
                <w:sz w:val="20"/>
                <w:szCs w:val="20"/>
                <w:lang w:val="es-CO"/>
              </w:rPr>
            </w:pPr>
          </w:p>
          <w:p w:rsidR="00033EAB" w:rsidRPr="00033EAB" w:rsidRDefault="00033EAB" w:rsidP="00033EAB">
            <w:pPr>
              <w:pStyle w:val="NormalWeb"/>
              <w:shd w:val="clear" w:color="auto" w:fill="FFFFFF"/>
              <w:spacing w:before="0" w:beforeAutospacing="0" w:after="210" w:afterAutospacing="0"/>
              <w:jc w:val="both"/>
              <w:textAlignment w:val="baseline"/>
              <w:rPr>
                <w:rFonts w:ascii="Arial" w:hAnsi="Arial" w:cs="Arial"/>
                <w:color w:val="000000"/>
                <w:sz w:val="20"/>
                <w:szCs w:val="20"/>
                <w:lang w:val="es-CO"/>
              </w:rPr>
            </w:pPr>
            <w:r w:rsidRPr="00033EAB">
              <w:rPr>
                <w:rFonts w:ascii="Arial" w:hAnsi="Arial" w:cs="Arial"/>
                <w:color w:val="000000"/>
                <w:sz w:val="20"/>
                <w:szCs w:val="20"/>
                <w:lang w:val="es-CO"/>
              </w:rPr>
              <w:t>Las Causas de la independencia de Colombia son principalmente 3; la primera de ellas fue la independencia de los estados unidos de América, acto que provocó un aire de libertad en todo el contenido y la esperanza de que se podía vivir sin estar bajo el régimen de un gobierno extranjero, la segunda causa vino gracias a la Ilustración ya que debido al conocimiento las personas se dieron cuenta mucho más fácilmente que estaban siendo explotados y utilizados por la corona español, por último la tercera causa fue la revolución comunera en el departamento de Santander.</w:t>
            </w:r>
          </w:p>
          <w:p w:rsidR="00033EAB" w:rsidRDefault="00033EAB" w:rsidP="00033EAB">
            <w:pPr>
              <w:pStyle w:val="Ttulo3"/>
              <w:shd w:val="clear" w:color="auto" w:fill="FFFFFF"/>
              <w:spacing w:before="15" w:after="105" w:line="324" w:lineRule="atLeast"/>
              <w:textAlignment w:val="baseline"/>
              <w:rPr>
                <w:rFonts w:ascii="Trebuchet MS" w:hAnsi="Trebuchet MS" w:cs="Times New Roman"/>
                <w:color w:val="333333"/>
                <w:sz w:val="27"/>
                <w:szCs w:val="27"/>
              </w:rPr>
            </w:pPr>
            <w:r>
              <w:rPr>
                <w:rFonts w:ascii="Trebuchet MS" w:hAnsi="Trebuchet MS"/>
                <w:color w:val="333333"/>
              </w:rPr>
              <w:t>El Grito de la Independencia de Colombia</w:t>
            </w:r>
          </w:p>
          <w:p w:rsidR="00033EAB" w:rsidRPr="00033EAB" w:rsidRDefault="00033EAB" w:rsidP="00033EAB">
            <w:pPr>
              <w:pStyle w:val="NormalWeb"/>
              <w:shd w:val="clear" w:color="auto" w:fill="FFFFFF"/>
              <w:spacing w:before="0" w:beforeAutospacing="0" w:after="210" w:afterAutospacing="0"/>
              <w:jc w:val="both"/>
              <w:textAlignment w:val="baseline"/>
              <w:rPr>
                <w:rFonts w:ascii="Arial" w:hAnsi="Arial" w:cs="Arial"/>
                <w:color w:val="000000"/>
                <w:sz w:val="20"/>
                <w:szCs w:val="20"/>
                <w:lang w:val="es-CO"/>
              </w:rPr>
            </w:pPr>
            <w:r>
              <w:rPr>
                <w:rFonts w:ascii="Arial" w:hAnsi="Arial" w:cs="Arial"/>
                <w:noProof/>
                <w:color w:val="06152F"/>
                <w:sz w:val="20"/>
                <w:szCs w:val="20"/>
                <w:bdr w:val="none" w:sz="0" w:space="0" w:color="auto" w:frame="1"/>
              </w:rPr>
              <w:drawing>
                <wp:anchor distT="0" distB="0" distL="114300" distR="114300" simplePos="0" relativeHeight="251658240" behindDoc="0" locked="0" layoutInCell="1" allowOverlap="1" wp14:anchorId="06A09F11" wp14:editId="5B02F8AF">
                  <wp:simplePos x="0" y="0"/>
                  <wp:positionH relativeFrom="column">
                    <wp:posOffset>6792</wp:posOffset>
                  </wp:positionH>
                  <wp:positionV relativeFrom="paragraph">
                    <wp:posOffset>635718</wp:posOffset>
                  </wp:positionV>
                  <wp:extent cx="1709420" cy="2854325"/>
                  <wp:effectExtent l="0" t="0" r="5080" b="3175"/>
                  <wp:wrapSquare wrapText="bothSides"/>
                  <wp:docPr id="2" name="Imagen 2" descr="El Acta de Independencia de Colombia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Acta de Independencia de Colombia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9420" cy="2854325"/>
                          </a:xfrm>
                          <a:prstGeom prst="rect">
                            <a:avLst/>
                          </a:prstGeom>
                          <a:noFill/>
                          <a:ln>
                            <a:noFill/>
                          </a:ln>
                        </pic:spPr>
                      </pic:pic>
                    </a:graphicData>
                  </a:graphic>
                </wp:anchor>
              </w:drawing>
            </w:r>
            <w:r w:rsidRPr="00033EAB">
              <w:rPr>
                <w:rFonts w:ascii="Arial" w:hAnsi="Arial" w:cs="Arial"/>
                <w:color w:val="000000"/>
                <w:sz w:val="20"/>
                <w:szCs w:val="20"/>
                <w:lang w:val="es-CO"/>
              </w:rPr>
              <w:t xml:space="preserve">Este evento no fue algo </w:t>
            </w:r>
            <w:r w:rsidRPr="00033EAB">
              <w:rPr>
                <w:rFonts w:ascii="Arial" w:hAnsi="Arial" w:cs="Arial"/>
                <w:color w:val="000000"/>
                <w:sz w:val="20"/>
                <w:szCs w:val="20"/>
                <w:lang w:val="es-CO"/>
              </w:rPr>
              <w:t>espontáneo</w:t>
            </w:r>
            <w:r w:rsidRPr="00033EAB">
              <w:rPr>
                <w:rFonts w:ascii="Arial" w:hAnsi="Arial" w:cs="Arial"/>
                <w:color w:val="000000"/>
                <w:sz w:val="20"/>
                <w:szCs w:val="20"/>
                <w:lang w:val="es-CO"/>
              </w:rPr>
              <w:t xml:space="preserve">, de hecho fue </w:t>
            </w:r>
            <w:r w:rsidRPr="00033EAB">
              <w:rPr>
                <w:rFonts w:ascii="Arial" w:hAnsi="Arial" w:cs="Arial"/>
                <w:color w:val="000000"/>
                <w:sz w:val="20"/>
                <w:szCs w:val="20"/>
                <w:lang w:val="es-CO"/>
              </w:rPr>
              <w:t>mediáticamente</w:t>
            </w:r>
            <w:r w:rsidRPr="00033EAB">
              <w:rPr>
                <w:rFonts w:ascii="Arial" w:hAnsi="Arial" w:cs="Arial"/>
                <w:color w:val="000000"/>
                <w:sz w:val="20"/>
                <w:szCs w:val="20"/>
                <w:lang w:val="es-CO"/>
              </w:rPr>
              <w:t xml:space="preserve"> organizado por varios intelectuales y personajes importantes de la </w:t>
            </w:r>
            <w:r w:rsidRPr="00033EAB">
              <w:rPr>
                <w:rFonts w:ascii="Arial" w:hAnsi="Arial" w:cs="Arial"/>
                <w:color w:val="000000"/>
                <w:sz w:val="20"/>
                <w:szCs w:val="20"/>
                <w:lang w:val="es-CO"/>
              </w:rPr>
              <w:t>época</w:t>
            </w:r>
            <w:r w:rsidRPr="00033EAB">
              <w:rPr>
                <w:rFonts w:ascii="Arial" w:hAnsi="Arial" w:cs="Arial"/>
                <w:color w:val="000000"/>
                <w:sz w:val="20"/>
                <w:szCs w:val="20"/>
                <w:lang w:val="es-CO"/>
              </w:rPr>
              <w:t xml:space="preserve"> entre los cuales se encontraban: Francisco José de Caldas, Joaquín Camacho, Antonio Morales, Camilo Torres, José Miguel Pey, Jorge Tadeo Lozano y Acevedo Gómez, de hecho antes de que se diera el grito de la independencia de </w:t>
            </w:r>
            <w:r w:rsidRPr="00033EAB">
              <w:rPr>
                <w:rFonts w:ascii="Arial" w:hAnsi="Arial" w:cs="Arial"/>
                <w:color w:val="000000"/>
                <w:sz w:val="20"/>
                <w:szCs w:val="20"/>
                <w:lang w:val="es-CO"/>
              </w:rPr>
              <w:t>Colombia</w:t>
            </w:r>
            <w:r w:rsidRPr="00033EAB">
              <w:rPr>
                <w:rFonts w:ascii="Arial" w:hAnsi="Arial" w:cs="Arial"/>
                <w:color w:val="000000"/>
                <w:sz w:val="20"/>
                <w:szCs w:val="20"/>
                <w:lang w:val="es-CO"/>
              </w:rPr>
              <w:t xml:space="preserve"> se hacían reuniones entre los personajes anteriormente mencionados con el fin de definir cómo lo harían y cómo funcionaría el país después de ser liberado.</w:t>
            </w:r>
          </w:p>
          <w:p w:rsidR="00033EAB" w:rsidRDefault="00033EAB" w:rsidP="00033EAB">
            <w:pPr>
              <w:pStyle w:val="Ttulo4"/>
              <w:shd w:val="clear" w:color="auto" w:fill="FFFFFF"/>
              <w:spacing w:before="15" w:after="105" w:line="306" w:lineRule="atLeast"/>
              <w:textAlignment w:val="baseline"/>
              <w:rPr>
                <w:rFonts w:ascii="Trebuchet MS" w:hAnsi="Trebuchet MS" w:cs="Times New Roman"/>
                <w:color w:val="333333"/>
                <w:sz w:val="26"/>
                <w:szCs w:val="26"/>
              </w:rPr>
            </w:pPr>
            <w:r>
              <w:rPr>
                <w:rFonts w:ascii="Trebuchet MS" w:hAnsi="Trebuchet MS"/>
                <w:color w:val="333333"/>
                <w:sz w:val="26"/>
                <w:szCs w:val="26"/>
              </w:rPr>
              <w:t>Guerra de Independencia de Colombia</w:t>
            </w:r>
          </w:p>
          <w:p w:rsidR="00033EAB" w:rsidRPr="00033EAB" w:rsidRDefault="00033EAB" w:rsidP="00033EAB">
            <w:pPr>
              <w:pStyle w:val="NormalWeb"/>
              <w:shd w:val="clear" w:color="auto" w:fill="FFFFFF"/>
              <w:spacing w:before="0" w:beforeAutospacing="0" w:after="0" w:afterAutospacing="0"/>
              <w:jc w:val="both"/>
              <w:textAlignment w:val="baseline"/>
              <w:rPr>
                <w:rFonts w:ascii="Arial" w:hAnsi="Arial" w:cs="Arial"/>
                <w:color w:val="000000"/>
                <w:sz w:val="20"/>
                <w:szCs w:val="20"/>
                <w:lang w:val="es-CO"/>
              </w:rPr>
            </w:pPr>
            <w:r w:rsidRPr="00033EAB">
              <w:rPr>
                <w:rFonts w:ascii="Arial" w:hAnsi="Arial" w:cs="Arial"/>
                <w:color w:val="000000"/>
                <w:sz w:val="20"/>
                <w:szCs w:val="20"/>
                <w:lang w:val="es-CO"/>
              </w:rPr>
              <w:t>No existe una guerra de la </w:t>
            </w:r>
            <w:r w:rsidRPr="00033EAB">
              <w:rPr>
                <w:rStyle w:val="nfasis"/>
                <w:rFonts w:ascii="Arial" w:hAnsi="Arial" w:cs="Arial"/>
                <w:color w:val="000000"/>
                <w:sz w:val="20"/>
                <w:szCs w:val="20"/>
                <w:bdr w:val="none" w:sz="0" w:space="0" w:color="auto" w:frame="1"/>
                <w:lang w:val="es-CO"/>
              </w:rPr>
              <w:t xml:space="preserve">independencia de </w:t>
            </w:r>
            <w:r w:rsidRPr="00033EAB">
              <w:rPr>
                <w:rStyle w:val="nfasis"/>
                <w:rFonts w:ascii="Arial" w:hAnsi="Arial" w:cs="Arial"/>
                <w:color w:val="000000"/>
                <w:sz w:val="20"/>
                <w:szCs w:val="20"/>
                <w:bdr w:val="none" w:sz="0" w:space="0" w:color="auto" w:frame="1"/>
                <w:lang w:val="es-CO"/>
              </w:rPr>
              <w:t>Colombia</w:t>
            </w:r>
            <w:r w:rsidRPr="00033EAB">
              <w:rPr>
                <w:rFonts w:ascii="Arial" w:hAnsi="Arial" w:cs="Arial"/>
                <w:color w:val="000000"/>
                <w:sz w:val="20"/>
                <w:szCs w:val="20"/>
                <w:lang w:val="es-CO"/>
              </w:rPr>
              <w:t xml:space="preserve">, de </w:t>
            </w:r>
            <w:r w:rsidRPr="00033EAB">
              <w:rPr>
                <w:rFonts w:ascii="Arial" w:hAnsi="Arial" w:cs="Arial"/>
                <w:color w:val="000000"/>
                <w:sz w:val="20"/>
                <w:szCs w:val="20"/>
                <w:lang w:val="es-CO"/>
              </w:rPr>
              <w:t>hecho,</w:t>
            </w:r>
            <w:r w:rsidRPr="00033EAB">
              <w:rPr>
                <w:rFonts w:ascii="Arial" w:hAnsi="Arial" w:cs="Arial"/>
                <w:color w:val="000000"/>
                <w:sz w:val="20"/>
                <w:szCs w:val="20"/>
                <w:lang w:val="es-CO"/>
              </w:rPr>
              <w:t xml:space="preserve"> fueron 6 batallas las que se denominan como la guerra de la </w:t>
            </w:r>
            <w:r w:rsidRPr="00033EAB">
              <w:rPr>
                <w:rStyle w:val="Textoennegrita"/>
                <w:rFonts w:ascii="Arial" w:hAnsi="Arial" w:cs="Arial"/>
                <w:color w:val="000000"/>
                <w:sz w:val="20"/>
                <w:szCs w:val="20"/>
                <w:bdr w:val="none" w:sz="0" w:space="0" w:color="auto" w:frame="1"/>
                <w:lang w:val="es-CO"/>
              </w:rPr>
              <w:t xml:space="preserve">independencia de </w:t>
            </w:r>
            <w:r w:rsidRPr="00033EAB">
              <w:rPr>
                <w:rStyle w:val="Textoennegrita"/>
                <w:rFonts w:ascii="Arial" w:hAnsi="Arial" w:cs="Arial"/>
                <w:color w:val="000000"/>
                <w:sz w:val="20"/>
                <w:szCs w:val="20"/>
                <w:bdr w:val="none" w:sz="0" w:space="0" w:color="auto" w:frame="1"/>
                <w:lang w:val="es-CO"/>
              </w:rPr>
              <w:t>Colombia</w:t>
            </w:r>
            <w:r w:rsidRPr="00033EAB">
              <w:rPr>
                <w:rFonts w:ascii="Arial" w:hAnsi="Arial" w:cs="Arial"/>
                <w:color w:val="000000"/>
                <w:sz w:val="20"/>
                <w:szCs w:val="20"/>
                <w:lang w:val="es-CO"/>
              </w:rPr>
              <w:t xml:space="preserve">, las batallas en cuestión fueron: Batalla de Cúcuta 28 de </w:t>
            </w:r>
            <w:r w:rsidRPr="00033EAB">
              <w:rPr>
                <w:rFonts w:ascii="Arial" w:hAnsi="Arial" w:cs="Arial"/>
                <w:color w:val="000000"/>
                <w:sz w:val="20"/>
                <w:szCs w:val="20"/>
                <w:lang w:val="es-CO"/>
              </w:rPr>
              <w:t>febrero</w:t>
            </w:r>
            <w:r w:rsidRPr="00033EAB">
              <w:rPr>
                <w:rFonts w:ascii="Arial" w:hAnsi="Arial" w:cs="Arial"/>
                <w:color w:val="000000"/>
                <w:sz w:val="20"/>
                <w:szCs w:val="20"/>
                <w:lang w:val="es-CO"/>
              </w:rPr>
              <w:t xml:space="preserve"> de 1813, Batalla de Cartagena </w:t>
            </w:r>
            <w:r w:rsidRPr="00033EAB">
              <w:rPr>
                <w:rFonts w:ascii="Arial" w:hAnsi="Arial" w:cs="Arial"/>
                <w:color w:val="000000"/>
                <w:sz w:val="20"/>
                <w:szCs w:val="20"/>
                <w:lang w:val="es-CO"/>
              </w:rPr>
              <w:t>agosto</w:t>
            </w:r>
            <w:r w:rsidRPr="00033EAB">
              <w:rPr>
                <w:rFonts w:ascii="Arial" w:hAnsi="Arial" w:cs="Arial"/>
                <w:color w:val="000000"/>
                <w:sz w:val="20"/>
                <w:szCs w:val="20"/>
                <w:lang w:val="es-CO"/>
              </w:rPr>
              <w:t xml:space="preserve"> 1815, Batalla de Gámeza 24 de julio 1819, Batalla Pantano de Vargas 25 de Julio 1819, Batalla de Boyacá 7 de </w:t>
            </w:r>
            <w:r w:rsidRPr="00033EAB">
              <w:rPr>
                <w:rFonts w:ascii="Arial" w:hAnsi="Arial" w:cs="Arial"/>
                <w:color w:val="000000"/>
                <w:sz w:val="20"/>
                <w:szCs w:val="20"/>
                <w:lang w:val="es-CO"/>
              </w:rPr>
              <w:t>agosto</w:t>
            </w:r>
            <w:r w:rsidRPr="00033EAB">
              <w:rPr>
                <w:rFonts w:ascii="Arial" w:hAnsi="Arial" w:cs="Arial"/>
                <w:color w:val="000000"/>
                <w:sz w:val="20"/>
                <w:szCs w:val="20"/>
                <w:lang w:val="es-CO"/>
              </w:rPr>
              <w:t xml:space="preserve"> 1819 y Batalla de Ibarra 17 Julio 1823. Cada una de ellas con características especiales y </w:t>
            </w:r>
            <w:r w:rsidRPr="00033EAB">
              <w:rPr>
                <w:rFonts w:ascii="Arial" w:hAnsi="Arial" w:cs="Arial"/>
                <w:color w:val="000000"/>
                <w:sz w:val="20"/>
                <w:szCs w:val="20"/>
                <w:lang w:val="es-CO"/>
              </w:rPr>
              <w:t>acontecimientos</w:t>
            </w:r>
            <w:r w:rsidRPr="00033EAB">
              <w:rPr>
                <w:rFonts w:ascii="Arial" w:hAnsi="Arial" w:cs="Arial"/>
                <w:color w:val="000000"/>
                <w:sz w:val="20"/>
                <w:szCs w:val="20"/>
                <w:lang w:val="es-CO"/>
              </w:rPr>
              <w:t xml:space="preserve"> que marcaron la diferencia.</w:t>
            </w:r>
          </w:p>
          <w:p w:rsidR="00033EAB" w:rsidRDefault="00033EAB" w:rsidP="00033EAB">
            <w:pPr>
              <w:pStyle w:val="Ttulo5"/>
              <w:shd w:val="clear" w:color="auto" w:fill="FFFFFF"/>
              <w:spacing w:before="15" w:after="105" w:line="288" w:lineRule="atLeast"/>
              <w:textAlignment w:val="baseline"/>
              <w:rPr>
                <w:rFonts w:ascii="Trebuchet MS" w:hAnsi="Trebuchet MS" w:cs="Times New Roman"/>
                <w:color w:val="333333"/>
                <w:sz w:val="24"/>
                <w:szCs w:val="24"/>
              </w:rPr>
            </w:pPr>
            <w:r>
              <w:rPr>
                <w:rFonts w:ascii="Trebuchet MS" w:hAnsi="Trebuchet MS"/>
                <w:color w:val="333333"/>
                <w:sz w:val="24"/>
                <w:szCs w:val="24"/>
              </w:rPr>
              <w:t>Acta de Independencia de Colombia</w:t>
            </w:r>
          </w:p>
          <w:p w:rsidR="00033EAB" w:rsidRPr="00033EAB" w:rsidRDefault="00033EAB" w:rsidP="00033EAB">
            <w:pPr>
              <w:pStyle w:val="NormalWeb"/>
              <w:shd w:val="clear" w:color="auto" w:fill="FFFFFF"/>
              <w:spacing w:before="0" w:beforeAutospacing="0" w:after="0" w:afterAutospacing="0"/>
              <w:textAlignment w:val="baseline"/>
              <w:rPr>
                <w:rFonts w:ascii="Arial" w:hAnsi="Arial" w:cs="Arial"/>
                <w:color w:val="000000"/>
                <w:sz w:val="20"/>
                <w:szCs w:val="20"/>
                <w:lang w:val="es-CO"/>
              </w:rPr>
            </w:pPr>
          </w:p>
          <w:p w:rsidR="00033EAB" w:rsidRPr="00033EAB" w:rsidRDefault="00033EAB" w:rsidP="00033EAB">
            <w:pPr>
              <w:pStyle w:val="NormalWeb"/>
              <w:shd w:val="clear" w:color="auto" w:fill="FFFFFF"/>
              <w:spacing w:before="0" w:beforeAutospacing="0" w:after="0" w:afterAutospacing="0"/>
              <w:jc w:val="both"/>
              <w:textAlignment w:val="baseline"/>
              <w:rPr>
                <w:rFonts w:ascii="Arial" w:hAnsi="Arial" w:cs="Arial"/>
                <w:color w:val="000000"/>
                <w:sz w:val="20"/>
                <w:szCs w:val="20"/>
                <w:lang w:val="es-CO"/>
              </w:rPr>
            </w:pPr>
            <w:r w:rsidRPr="00033EAB">
              <w:rPr>
                <w:rFonts w:ascii="Arial" w:hAnsi="Arial" w:cs="Arial"/>
                <w:color w:val="000000"/>
                <w:sz w:val="20"/>
                <w:szCs w:val="20"/>
                <w:lang w:val="es-CO"/>
              </w:rPr>
              <w:t xml:space="preserve">Este documento indica que </w:t>
            </w:r>
            <w:r w:rsidRPr="00033EAB">
              <w:rPr>
                <w:rFonts w:ascii="Arial" w:hAnsi="Arial" w:cs="Arial"/>
                <w:color w:val="000000"/>
                <w:sz w:val="20"/>
                <w:szCs w:val="20"/>
                <w:lang w:val="es-CO"/>
              </w:rPr>
              <w:t>Colombia</w:t>
            </w:r>
            <w:r w:rsidRPr="00033EAB">
              <w:rPr>
                <w:rFonts w:ascii="Arial" w:hAnsi="Arial" w:cs="Arial"/>
                <w:color w:val="000000"/>
                <w:sz w:val="20"/>
                <w:szCs w:val="20"/>
                <w:lang w:val="es-CO"/>
              </w:rPr>
              <w:t xml:space="preserve"> se convierte en un país democrático con obligaciones y responsabilidades, tales como la de saber escoger a sus gobernantes y tener de cierta forma control sobre las leyes y reglas que se comenzaran a aplicar posteriormente, este documento no fue lo que hizo libre a Colombia ni lo que generó la </w:t>
            </w:r>
            <w:r w:rsidRPr="00033EAB">
              <w:rPr>
                <w:rStyle w:val="Textoennegrita"/>
                <w:rFonts w:ascii="Arial" w:hAnsi="Arial" w:cs="Arial"/>
                <w:color w:val="000000"/>
                <w:sz w:val="20"/>
                <w:szCs w:val="20"/>
                <w:bdr w:val="none" w:sz="0" w:space="0" w:color="auto" w:frame="1"/>
                <w:lang w:val="es-CO"/>
              </w:rPr>
              <w:t>independencia de Colombia</w:t>
            </w:r>
            <w:r w:rsidRPr="00033EAB">
              <w:rPr>
                <w:rFonts w:ascii="Arial" w:hAnsi="Arial" w:cs="Arial"/>
                <w:color w:val="000000"/>
                <w:sz w:val="20"/>
                <w:szCs w:val="20"/>
                <w:lang w:val="es-CO"/>
              </w:rPr>
              <w:t xml:space="preserve"> sin embargo ayudó para que los ciudadanos </w:t>
            </w:r>
            <w:r w:rsidRPr="00033EAB">
              <w:rPr>
                <w:rFonts w:ascii="Arial" w:hAnsi="Arial" w:cs="Arial"/>
                <w:color w:val="000000"/>
                <w:sz w:val="20"/>
                <w:szCs w:val="20"/>
                <w:lang w:val="es-CO"/>
              </w:rPr>
              <w:lastRenderedPageBreak/>
              <w:t>entendieran que ahora eran libres del imperio español y que tenían una obligaciones con su patria Colombia.</w:t>
            </w:r>
          </w:p>
          <w:p w:rsidR="00033EAB" w:rsidRDefault="00033EAB" w:rsidP="00033EAB">
            <w:pPr>
              <w:pStyle w:val="Ttulo6"/>
              <w:shd w:val="clear" w:color="auto" w:fill="FFFFFF"/>
              <w:spacing w:before="15" w:after="105" w:line="288" w:lineRule="atLeast"/>
              <w:textAlignment w:val="baseline"/>
              <w:rPr>
                <w:rFonts w:ascii="Trebuchet MS" w:hAnsi="Trebuchet MS" w:cs="Times New Roman"/>
                <w:color w:val="333333"/>
                <w:sz w:val="24"/>
                <w:szCs w:val="24"/>
              </w:rPr>
            </w:pPr>
            <w:r>
              <w:rPr>
                <w:rFonts w:ascii="Trebuchet MS" w:hAnsi="Trebuchet MS"/>
                <w:color w:val="333333"/>
                <w:sz w:val="24"/>
                <w:szCs w:val="24"/>
              </w:rPr>
              <w:t>El Florero de Llorente y la Independencia Colombiana</w:t>
            </w:r>
          </w:p>
          <w:p w:rsidR="00033EAB" w:rsidRPr="00033EAB" w:rsidRDefault="00033EAB" w:rsidP="00033EAB">
            <w:pPr>
              <w:pStyle w:val="NormalWeb"/>
              <w:shd w:val="clear" w:color="auto" w:fill="FFFFFF"/>
              <w:spacing w:before="0" w:beforeAutospacing="0" w:after="210" w:afterAutospacing="0"/>
              <w:jc w:val="both"/>
              <w:textAlignment w:val="baseline"/>
              <w:rPr>
                <w:rFonts w:ascii="Arial" w:hAnsi="Arial" w:cs="Arial"/>
                <w:color w:val="000000"/>
                <w:sz w:val="20"/>
                <w:szCs w:val="20"/>
                <w:lang w:val="es-CO"/>
              </w:rPr>
            </w:pPr>
            <w:r w:rsidRPr="00033EAB">
              <w:rPr>
                <w:rFonts w:ascii="Arial" w:hAnsi="Arial" w:cs="Arial"/>
                <w:color w:val="000000"/>
                <w:sz w:val="20"/>
                <w:szCs w:val="20"/>
                <w:lang w:val="es-CO"/>
              </w:rPr>
              <w:t xml:space="preserve">El Florero de Llorente fue la excusa perfecta para comenzar con el grito de la independencia colombiana, en realidad no era necesario tener un florero en la visita de los españoles, lo que era necesario era dar el grito de la independencia de </w:t>
            </w:r>
            <w:r w:rsidRPr="00033EAB">
              <w:rPr>
                <w:rFonts w:ascii="Arial" w:hAnsi="Arial" w:cs="Arial"/>
                <w:color w:val="000000"/>
                <w:sz w:val="20"/>
                <w:szCs w:val="20"/>
                <w:lang w:val="es-CO"/>
              </w:rPr>
              <w:t>Colombia</w:t>
            </w:r>
            <w:r w:rsidRPr="00033EAB">
              <w:rPr>
                <w:rFonts w:ascii="Arial" w:hAnsi="Arial" w:cs="Arial"/>
                <w:color w:val="000000"/>
                <w:sz w:val="20"/>
                <w:szCs w:val="20"/>
                <w:lang w:val="es-CO"/>
              </w:rPr>
              <w:t xml:space="preserve"> y cualquier excusa </w:t>
            </w:r>
            <w:r w:rsidRPr="00033EAB">
              <w:rPr>
                <w:rFonts w:ascii="Arial" w:hAnsi="Arial" w:cs="Arial"/>
                <w:color w:val="000000"/>
                <w:sz w:val="20"/>
                <w:szCs w:val="20"/>
                <w:lang w:val="es-CO"/>
              </w:rPr>
              <w:t>serviría</w:t>
            </w:r>
            <w:r w:rsidRPr="00033EAB">
              <w:rPr>
                <w:rFonts w:ascii="Arial" w:hAnsi="Arial" w:cs="Arial"/>
                <w:color w:val="000000"/>
                <w:sz w:val="20"/>
                <w:szCs w:val="20"/>
                <w:lang w:val="es-CO"/>
              </w:rPr>
              <w:t xml:space="preserve"> por esto lo intelectuales de la época mencionados anteriormente en sus reuniones en el planetario decidieron que utilizarían a Llorente y a uno de sus artilugios para general tal conmoción y ejecutar su plan libertador.</w:t>
            </w:r>
          </w:p>
          <w:p w:rsidR="00FC6AF4" w:rsidRPr="00033EAB" w:rsidRDefault="00FC6AF4" w:rsidP="00033EAB">
            <w:pPr>
              <w:jc w:val="both"/>
              <w:rPr>
                <w:rFonts w:eastAsia="Calibri" w:cstheme="minorHAnsi"/>
                <w:b/>
                <w:sz w:val="40"/>
                <w:szCs w:val="40"/>
                <w:lang w:val="es-CO"/>
              </w:rPr>
            </w:pPr>
          </w:p>
        </w:tc>
      </w:tr>
    </w:tbl>
    <w:p w:rsidR="00D56768" w:rsidRDefault="00D56768" w:rsidP="00B737CF">
      <w:pPr>
        <w:spacing w:after="0"/>
        <w:rPr>
          <w:rFonts w:ascii="Arial" w:hAnsi="Arial" w:cs="Arial"/>
          <w:sz w:val="20"/>
          <w:szCs w:val="20"/>
        </w:rPr>
      </w:pPr>
    </w:p>
    <w:sectPr w:rsidR="00D56768" w:rsidSect="0044301F">
      <w:headerReference w:type="default" r:id="rId10"/>
      <w:footerReference w:type="default" r:id="rId11"/>
      <w:type w:val="continuous"/>
      <w:pgSz w:w="12240" w:h="15840" w:code="1"/>
      <w:pgMar w:top="851" w:right="851" w:bottom="851" w:left="851" w:header="567" w:footer="567"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C8F" w:rsidRDefault="00AA0C8F">
      <w:pPr>
        <w:spacing w:after="0" w:line="240" w:lineRule="auto"/>
      </w:pPr>
      <w:r>
        <w:separator/>
      </w:r>
    </w:p>
  </w:endnote>
  <w:endnote w:type="continuationSeparator" w:id="0">
    <w:p w:rsidR="00AA0C8F" w:rsidRDefault="00AA0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Jester">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altName w:val="Malgun Gothic Semilight"/>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645" w:rsidRPr="001D2645" w:rsidRDefault="001D2645" w:rsidP="001D2645">
    <w:pPr>
      <w:pBdr>
        <w:top w:val="single" w:sz="4" w:space="1" w:color="auto"/>
      </w:pBdr>
      <w:tabs>
        <w:tab w:val="center" w:pos="4681"/>
        <w:tab w:val="left" w:pos="8100"/>
      </w:tabs>
      <w:spacing w:after="0" w:line="240" w:lineRule="auto"/>
      <w:jc w:val="center"/>
      <w:rPr>
        <w:rFonts w:ascii="Arial" w:eastAsia="Times New Roman" w:hAnsi="Arial" w:cs="Arial"/>
        <w:sz w:val="18"/>
        <w:szCs w:val="18"/>
        <w:lang w:eastAsia="es-ES"/>
      </w:rPr>
    </w:pPr>
    <w:r w:rsidRPr="001D2645">
      <w:rPr>
        <w:rFonts w:ascii="Arial" w:eastAsia="Times New Roman" w:hAnsi="Arial" w:cs="Arial"/>
        <w:sz w:val="18"/>
        <w:szCs w:val="18"/>
        <w:lang w:eastAsia="es-ES"/>
      </w:rPr>
      <w:t xml:space="preserve">Corregimiento Santa Elena – Kilómetro 15 – </w:t>
    </w:r>
    <w:r w:rsidRPr="001D2645">
      <w:rPr>
        <w:rFonts w:ascii="Arial" w:eastAsia="Times New Roman" w:hAnsi="Arial" w:cs="Arial"/>
        <w:b/>
        <w:sz w:val="18"/>
        <w:szCs w:val="18"/>
        <w:lang w:eastAsia="es-ES"/>
      </w:rPr>
      <w:t>Telefax</w:t>
    </w:r>
    <w:r w:rsidRPr="001D2645">
      <w:rPr>
        <w:rFonts w:ascii="Arial" w:eastAsia="Times New Roman" w:hAnsi="Arial" w:cs="Arial"/>
        <w:sz w:val="18"/>
        <w:szCs w:val="18"/>
        <w:lang w:eastAsia="es-ES"/>
      </w:rPr>
      <w:t>: 5381304</w:t>
    </w:r>
  </w:p>
  <w:p w:rsidR="001D2645" w:rsidRPr="001D2645" w:rsidRDefault="001D2645" w:rsidP="001D2645">
    <w:pPr>
      <w:pBdr>
        <w:top w:val="single" w:sz="4" w:space="1" w:color="auto"/>
      </w:pBdr>
      <w:spacing w:after="0" w:line="240" w:lineRule="auto"/>
      <w:jc w:val="center"/>
      <w:rPr>
        <w:rFonts w:ascii="Arial" w:hAnsi="Arial" w:cs="Arial"/>
        <w:sz w:val="18"/>
        <w:szCs w:val="18"/>
      </w:rPr>
    </w:pPr>
    <w:r w:rsidRPr="001D2645">
      <w:rPr>
        <w:rFonts w:ascii="Arial" w:eastAsia="Times New Roman" w:hAnsi="Arial" w:cs="Arial"/>
        <w:b/>
        <w:sz w:val="18"/>
        <w:szCs w:val="18"/>
        <w:lang w:val="pt-BR" w:eastAsia="es-ES"/>
      </w:rPr>
      <w:t>Página Web</w:t>
    </w:r>
    <w:r w:rsidRPr="001D2645">
      <w:rPr>
        <w:rFonts w:ascii="Arial" w:eastAsia="Times New Roman" w:hAnsi="Arial" w:cs="Arial"/>
        <w:sz w:val="18"/>
        <w:szCs w:val="18"/>
        <w:lang w:val="pt-BR" w:eastAsia="es-ES"/>
      </w:rPr>
      <w:t xml:space="preserve"> </w:t>
    </w:r>
    <w:hyperlink r:id="rId1" w:history="1">
      <w:r w:rsidRPr="001D2645">
        <w:rPr>
          <w:rFonts w:ascii="Arial" w:eastAsia="Times New Roman" w:hAnsi="Arial" w:cs="Arial"/>
          <w:color w:val="0000FF"/>
          <w:sz w:val="18"/>
          <w:szCs w:val="18"/>
          <w:u w:val="single"/>
          <w:lang w:val="pt-BR" w:eastAsia="es-ES"/>
        </w:rPr>
        <w:t>www.ieducativasantaelena.com</w:t>
      </w:r>
    </w:hyperlink>
    <w:r w:rsidRPr="001D2645">
      <w:rPr>
        <w:rFonts w:ascii="Arial" w:eastAsia="Times New Roman" w:hAnsi="Arial" w:cs="Arial"/>
        <w:sz w:val="18"/>
        <w:szCs w:val="18"/>
        <w:lang w:val="pt-BR" w:eastAsia="es-ES"/>
      </w:rPr>
      <w:t xml:space="preserve"> </w:t>
    </w:r>
    <w:r w:rsidRPr="001D2645">
      <w:rPr>
        <w:rFonts w:ascii="Arial" w:eastAsia="Times New Roman" w:hAnsi="Arial" w:cs="Arial"/>
        <w:b/>
        <w:sz w:val="18"/>
        <w:szCs w:val="18"/>
        <w:lang w:val="pt-BR" w:eastAsia="es-ES"/>
      </w:rPr>
      <w:t>E-mail:</w:t>
    </w:r>
    <w:r w:rsidRPr="001D2645">
      <w:rPr>
        <w:rFonts w:ascii="Arial" w:eastAsia="Times New Roman" w:hAnsi="Arial" w:cs="Arial"/>
        <w:sz w:val="18"/>
        <w:szCs w:val="18"/>
        <w:lang w:val="pt-BR" w:eastAsia="es-ES"/>
      </w:rPr>
      <w:t xml:space="preserve"> </w:t>
    </w:r>
    <w:hyperlink r:id="rId2" w:history="1">
      <w:r w:rsidRPr="001D2645">
        <w:rPr>
          <w:rFonts w:ascii="Arial" w:eastAsia="Times New Roman" w:hAnsi="Arial" w:cs="Arial"/>
          <w:color w:val="0000FF"/>
          <w:sz w:val="18"/>
          <w:szCs w:val="18"/>
          <w:u w:val="single"/>
          <w:lang w:val="pt-BR" w:eastAsia="es-ES"/>
        </w:rPr>
        <w:t>isanelena@une.net.co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C8F" w:rsidRDefault="00AA0C8F">
      <w:pPr>
        <w:spacing w:after="0" w:line="240" w:lineRule="auto"/>
      </w:pPr>
      <w:r>
        <w:separator/>
      </w:r>
    </w:p>
  </w:footnote>
  <w:footnote w:type="continuationSeparator" w:id="0">
    <w:p w:rsidR="00AA0C8F" w:rsidRDefault="00AA0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251" w:tblpY="-115"/>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573"/>
      <w:gridCol w:w="6254"/>
      <w:gridCol w:w="2237"/>
    </w:tblGrid>
    <w:tr w:rsidR="00695FE1" w:rsidRPr="003934E7" w:rsidTr="00426E11">
      <w:trPr>
        <w:trHeight w:val="1242"/>
      </w:trPr>
      <w:tc>
        <w:tcPr>
          <w:tcW w:w="1573" w:type="dxa"/>
          <w:shd w:val="clear" w:color="auto" w:fill="auto"/>
          <w:vAlign w:val="center"/>
        </w:tcPr>
        <w:p w:rsidR="00695FE1" w:rsidRPr="003934E7" w:rsidRDefault="00AC5823" w:rsidP="00426E11">
          <w:pPr>
            <w:spacing w:after="0"/>
            <w:jc w:val="center"/>
            <w:rPr>
              <w:rFonts w:cs="Lucida Sans Unicode"/>
              <w:b/>
              <w:sz w:val="18"/>
              <w:szCs w:val="18"/>
            </w:rPr>
          </w:pPr>
          <w:r w:rsidRPr="003934E7">
            <w:rPr>
              <w:rFonts w:cs="Lucida Sans Unicode"/>
              <w:b/>
              <w:noProof/>
              <w:sz w:val="18"/>
              <w:szCs w:val="18"/>
              <w:lang w:val="en-US"/>
            </w:rPr>
            <w:drawing>
              <wp:inline distT="0" distB="0" distL="0" distR="0" wp14:anchorId="1270469D" wp14:editId="7851A98F">
                <wp:extent cx="819150" cy="800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00100"/>
                        </a:xfrm>
                        <a:prstGeom prst="rect">
                          <a:avLst/>
                        </a:prstGeom>
                        <a:noFill/>
                        <a:ln>
                          <a:noFill/>
                        </a:ln>
                      </pic:spPr>
                    </pic:pic>
                  </a:graphicData>
                </a:graphic>
              </wp:inline>
            </w:drawing>
          </w:r>
        </w:p>
      </w:tc>
      <w:tc>
        <w:tcPr>
          <w:tcW w:w="6254" w:type="dxa"/>
          <w:shd w:val="clear" w:color="auto" w:fill="auto"/>
          <w:vAlign w:val="center"/>
        </w:tcPr>
        <w:p w:rsidR="00695FE1" w:rsidRPr="003934E7" w:rsidRDefault="00695FE1" w:rsidP="00426E11">
          <w:pPr>
            <w:tabs>
              <w:tab w:val="left" w:pos="6360"/>
            </w:tabs>
            <w:spacing w:after="0"/>
            <w:jc w:val="center"/>
            <w:rPr>
              <w:rFonts w:cs="Arial"/>
              <w:b/>
              <w:bCs/>
              <w:sz w:val="20"/>
              <w:szCs w:val="20"/>
            </w:rPr>
          </w:pPr>
          <w:r w:rsidRPr="003934E7">
            <w:rPr>
              <w:rFonts w:cs="Arial"/>
              <w:b/>
              <w:bCs/>
              <w:sz w:val="20"/>
              <w:szCs w:val="20"/>
            </w:rPr>
            <w:t>INSTITUCIÓN EDUCATIVA SANTA ELENA</w:t>
          </w:r>
        </w:p>
        <w:p w:rsidR="00695FE1" w:rsidRPr="003934E7" w:rsidRDefault="00695FE1" w:rsidP="00426E11">
          <w:pPr>
            <w:tabs>
              <w:tab w:val="left" w:pos="6360"/>
            </w:tabs>
            <w:spacing w:after="0"/>
            <w:jc w:val="center"/>
            <w:rPr>
              <w:rFonts w:cs="Arial"/>
              <w:sz w:val="20"/>
              <w:szCs w:val="20"/>
            </w:rPr>
          </w:pPr>
          <w:r w:rsidRPr="003934E7">
            <w:rPr>
              <w:rFonts w:cs="Arial"/>
              <w:sz w:val="20"/>
              <w:szCs w:val="20"/>
            </w:rPr>
            <w:t>Nit: 811.017.836-7 Dane 20500101103101</w:t>
          </w:r>
        </w:p>
        <w:p w:rsidR="00695FE1" w:rsidRPr="003934E7" w:rsidRDefault="00695FE1" w:rsidP="00426E11">
          <w:pPr>
            <w:tabs>
              <w:tab w:val="left" w:pos="6360"/>
            </w:tabs>
            <w:spacing w:after="0"/>
            <w:jc w:val="center"/>
            <w:rPr>
              <w:rFonts w:cs="Arial"/>
              <w:sz w:val="20"/>
              <w:szCs w:val="20"/>
            </w:rPr>
          </w:pPr>
          <w:r w:rsidRPr="003934E7">
            <w:rPr>
              <w:rFonts w:cs="Arial"/>
              <w:sz w:val="20"/>
              <w:szCs w:val="20"/>
            </w:rPr>
            <w:t>Aprobado por Resolución No. 0715/2004</w:t>
          </w:r>
        </w:p>
        <w:p w:rsidR="00695FE1" w:rsidRPr="003934E7" w:rsidRDefault="001D2645" w:rsidP="00426E11">
          <w:pPr>
            <w:tabs>
              <w:tab w:val="left" w:pos="6360"/>
            </w:tabs>
            <w:spacing w:after="0"/>
            <w:jc w:val="center"/>
            <w:rPr>
              <w:rFonts w:cs="Arial"/>
              <w:b/>
              <w:sz w:val="20"/>
              <w:szCs w:val="20"/>
            </w:rPr>
          </w:pPr>
          <w:r w:rsidRPr="003934E7">
            <w:rPr>
              <w:rFonts w:cs="Arial"/>
              <w:b/>
              <w:sz w:val="20"/>
              <w:szCs w:val="20"/>
            </w:rPr>
            <w:t>Gestión Académica y Pedagógica</w:t>
          </w:r>
        </w:p>
        <w:p w:rsidR="00695FE1" w:rsidRPr="003934E7" w:rsidRDefault="00695FE1" w:rsidP="00426E11">
          <w:pPr>
            <w:spacing w:after="0" w:line="240" w:lineRule="auto"/>
            <w:jc w:val="center"/>
            <w:rPr>
              <w:rFonts w:eastAsia="Times New Roman" w:cs="Arial"/>
              <w:b/>
              <w:sz w:val="20"/>
              <w:szCs w:val="20"/>
              <w:lang w:val="es-CO" w:eastAsia="es-ES"/>
            </w:rPr>
          </w:pPr>
        </w:p>
      </w:tc>
      <w:tc>
        <w:tcPr>
          <w:tcW w:w="2237" w:type="dxa"/>
          <w:shd w:val="clear" w:color="auto" w:fill="auto"/>
          <w:vAlign w:val="center"/>
        </w:tcPr>
        <w:p w:rsidR="00695FE1" w:rsidRPr="003934E7" w:rsidRDefault="00695FE1" w:rsidP="00426E11">
          <w:pPr>
            <w:spacing w:after="0"/>
            <w:rPr>
              <w:rFonts w:cs="Arial"/>
              <w:b/>
              <w:sz w:val="20"/>
              <w:szCs w:val="20"/>
            </w:rPr>
          </w:pPr>
          <w:r w:rsidRPr="003934E7">
            <w:rPr>
              <w:rFonts w:cs="Arial"/>
              <w:b/>
              <w:sz w:val="20"/>
              <w:szCs w:val="20"/>
            </w:rPr>
            <w:t>Código:</w:t>
          </w:r>
        </w:p>
        <w:p w:rsidR="00695FE1" w:rsidRPr="003934E7" w:rsidRDefault="00695FE1" w:rsidP="00426E11">
          <w:pPr>
            <w:spacing w:after="0"/>
            <w:rPr>
              <w:rFonts w:cs="Arial"/>
              <w:b/>
              <w:sz w:val="20"/>
              <w:szCs w:val="20"/>
            </w:rPr>
          </w:pPr>
          <w:r w:rsidRPr="003934E7">
            <w:rPr>
              <w:rFonts w:cs="Arial"/>
              <w:b/>
              <w:sz w:val="20"/>
              <w:szCs w:val="20"/>
            </w:rPr>
            <w:t>Versión:</w:t>
          </w:r>
          <w:r w:rsidRPr="003934E7">
            <w:rPr>
              <w:rFonts w:cs="Arial"/>
              <w:sz w:val="20"/>
              <w:szCs w:val="20"/>
            </w:rPr>
            <w:t>01</w:t>
          </w:r>
        </w:p>
        <w:p w:rsidR="00695FE1" w:rsidRPr="003934E7" w:rsidRDefault="00AC5823" w:rsidP="00426E11">
          <w:pPr>
            <w:spacing w:after="0"/>
            <w:rPr>
              <w:rFonts w:cs="Arial"/>
              <w:b/>
              <w:sz w:val="20"/>
              <w:szCs w:val="20"/>
            </w:rPr>
          </w:pPr>
          <w:r w:rsidRPr="003934E7">
            <w:rPr>
              <w:rFonts w:cs="Arial"/>
              <w:b/>
              <w:sz w:val="20"/>
              <w:szCs w:val="20"/>
            </w:rPr>
            <w:t xml:space="preserve">Página </w:t>
          </w:r>
          <w:r w:rsidRPr="003934E7">
            <w:rPr>
              <w:rFonts w:cs="Arial"/>
              <w:b/>
              <w:sz w:val="20"/>
              <w:szCs w:val="20"/>
            </w:rPr>
            <w:fldChar w:fldCharType="begin"/>
          </w:r>
          <w:r w:rsidRPr="003934E7">
            <w:rPr>
              <w:rFonts w:cs="Arial"/>
              <w:b/>
              <w:sz w:val="20"/>
              <w:szCs w:val="20"/>
            </w:rPr>
            <w:instrText>PAGE  \* Arabic  \* MERGEFORMAT</w:instrText>
          </w:r>
          <w:r w:rsidRPr="003934E7">
            <w:rPr>
              <w:rFonts w:cs="Arial"/>
              <w:b/>
              <w:sz w:val="20"/>
              <w:szCs w:val="20"/>
            </w:rPr>
            <w:fldChar w:fldCharType="separate"/>
          </w:r>
          <w:r w:rsidR="003F00BD">
            <w:rPr>
              <w:rFonts w:cs="Arial"/>
              <w:b/>
              <w:noProof/>
              <w:sz w:val="20"/>
              <w:szCs w:val="20"/>
            </w:rPr>
            <w:t>1</w:t>
          </w:r>
          <w:r w:rsidRPr="003934E7">
            <w:rPr>
              <w:rFonts w:cs="Arial"/>
              <w:b/>
              <w:sz w:val="20"/>
              <w:szCs w:val="20"/>
            </w:rPr>
            <w:fldChar w:fldCharType="end"/>
          </w:r>
          <w:r w:rsidRPr="003934E7">
            <w:rPr>
              <w:rFonts w:cs="Arial"/>
              <w:b/>
              <w:sz w:val="20"/>
              <w:szCs w:val="20"/>
            </w:rPr>
            <w:t xml:space="preserve"> de </w:t>
          </w:r>
          <w:r w:rsidRPr="003934E7">
            <w:rPr>
              <w:rFonts w:cs="Arial"/>
              <w:b/>
              <w:sz w:val="20"/>
              <w:szCs w:val="20"/>
            </w:rPr>
            <w:fldChar w:fldCharType="begin"/>
          </w:r>
          <w:r w:rsidRPr="003934E7">
            <w:rPr>
              <w:rFonts w:cs="Arial"/>
              <w:b/>
              <w:sz w:val="20"/>
              <w:szCs w:val="20"/>
            </w:rPr>
            <w:instrText>NUMPAGES  \* Arabic  \* MERGEFORMAT</w:instrText>
          </w:r>
          <w:r w:rsidRPr="003934E7">
            <w:rPr>
              <w:rFonts w:cs="Arial"/>
              <w:b/>
              <w:sz w:val="20"/>
              <w:szCs w:val="20"/>
            </w:rPr>
            <w:fldChar w:fldCharType="separate"/>
          </w:r>
          <w:r w:rsidR="003F00BD">
            <w:rPr>
              <w:rFonts w:cs="Arial"/>
              <w:b/>
              <w:noProof/>
              <w:sz w:val="20"/>
              <w:szCs w:val="20"/>
            </w:rPr>
            <w:t>3</w:t>
          </w:r>
          <w:r w:rsidRPr="003934E7">
            <w:rPr>
              <w:rFonts w:cs="Arial"/>
              <w:b/>
              <w:sz w:val="20"/>
              <w:szCs w:val="20"/>
            </w:rPr>
            <w:fldChar w:fldCharType="end"/>
          </w:r>
        </w:p>
        <w:p w:rsidR="00695FE1" w:rsidRPr="003934E7" w:rsidRDefault="00695FE1" w:rsidP="00426E11">
          <w:pPr>
            <w:spacing w:after="0"/>
            <w:rPr>
              <w:rFonts w:cs="Arial"/>
              <w:b/>
              <w:sz w:val="20"/>
              <w:szCs w:val="20"/>
            </w:rPr>
          </w:pPr>
        </w:p>
      </w:tc>
    </w:tr>
  </w:tbl>
  <w:p w:rsidR="00695FE1" w:rsidRDefault="00695FE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Descripción: Escudo I.E. Santa Elena.jpg" style="width:190.95pt;height:190.95pt;visibility:visible;mso-wrap-style:square" o:bullet="t">
        <v:imagedata r:id="rId1" o:title="Escudo I" gain="58982f"/>
      </v:shape>
    </w:pict>
  </w:numPicBullet>
  <w:abstractNum w:abstractNumId="0" w15:restartNumberingAfterBreak="0">
    <w:nsid w:val="04444B71"/>
    <w:multiLevelType w:val="hybridMultilevel"/>
    <w:tmpl w:val="12081FD2"/>
    <w:lvl w:ilvl="0" w:tplc="54EE9968">
      <w:start w:val="1"/>
      <w:numFmt w:val="upperLetter"/>
      <w:lvlText w:val="%1."/>
      <w:lvlJc w:val="left"/>
      <w:pPr>
        <w:ind w:left="360" w:hanging="360"/>
      </w:pPr>
      <w:rPr>
        <w:rFonts w:ascii="Arial" w:hAnsi="Arial" w:hint="default"/>
        <w:b/>
        <w:i w:val="0"/>
        <w:color w:val="auto"/>
        <w:sz w:val="32"/>
        <w:szCs w:val="3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776708B"/>
    <w:multiLevelType w:val="hybridMultilevel"/>
    <w:tmpl w:val="12081FD2"/>
    <w:lvl w:ilvl="0" w:tplc="54EE9968">
      <w:start w:val="1"/>
      <w:numFmt w:val="upperLetter"/>
      <w:lvlText w:val="%1."/>
      <w:lvlJc w:val="left"/>
      <w:pPr>
        <w:ind w:left="360" w:hanging="360"/>
      </w:pPr>
      <w:rPr>
        <w:rFonts w:ascii="Arial" w:hAnsi="Arial" w:hint="default"/>
        <w:b/>
        <w:i w:val="0"/>
        <w:color w:val="auto"/>
        <w:sz w:val="32"/>
        <w:szCs w:val="3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A1461B3"/>
    <w:multiLevelType w:val="hybridMultilevel"/>
    <w:tmpl w:val="12081FD2"/>
    <w:lvl w:ilvl="0" w:tplc="54EE9968">
      <w:start w:val="1"/>
      <w:numFmt w:val="upperLetter"/>
      <w:lvlText w:val="%1."/>
      <w:lvlJc w:val="left"/>
      <w:pPr>
        <w:ind w:left="360" w:hanging="360"/>
      </w:pPr>
      <w:rPr>
        <w:rFonts w:ascii="Arial" w:hAnsi="Arial" w:hint="default"/>
        <w:b/>
        <w:i w:val="0"/>
        <w:color w:val="auto"/>
        <w:sz w:val="32"/>
        <w:szCs w:val="3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BB30BEC"/>
    <w:multiLevelType w:val="hybridMultilevel"/>
    <w:tmpl w:val="B130057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CE27C03"/>
    <w:multiLevelType w:val="hybridMultilevel"/>
    <w:tmpl w:val="4754B4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AF2349"/>
    <w:multiLevelType w:val="hybridMultilevel"/>
    <w:tmpl w:val="12081FD2"/>
    <w:lvl w:ilvl="0" w:tplc="54EE9968">
      <w:start w:val="1"/>
      <w:numFmt w:val="upperLetter"/>
      <w:lvlText w:val="%1."/>
      <w:lvlJc w:val="left"/>
      <w:pPr>
        <w:ind w:left="360" w:hanging="360"/>
      </w:pPr>
      <w:rPr>
        <w:rFonts w:ascii="Arial" w:hAnsi="Arial" w:hint="default"/>
        <w:b/>
        <w:i w:val="0"/>
        <w:color w:val="auto"/>
        <w:sz w:val="32"/>
        <w:szCs w:val="3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29101B2"/>
    <w:multiLevelType w:val="hybridMultilevel"/>
    <w:tmpl w:val="9C669E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3E91873"/>
    <w:multiLevelType w:val="hybridMultilevel"/>
    <w:tmpl w:val="12081FD2"/>
    <w:lvl w:ilvl="0" w:tplc="54EE9968">
      <w:start w:val="1"/>
      <w:numFmt w:val="upperLetter"/>
      <w:lvlText w:val="%1."/>
      <w:lvlJc w:val="left"/>
      <w:pPr>
        <w:ind w:left="360" w:hanging="360"/>
      </w:pPr>
      <w:rPr>
        <w:rFonts w:ascii="Arial" w:hAnsi="Arial" w:hint="default"/>
        <w:b/>
        <w:i w:val="0"/>
        <w:color w:val="auto"/>
        <w:sz w:val="32"/>
        <w:szCs w:val="3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65B5B49"/>
    <w:multiLevelType w:val="hybridMultilevel"/>
    <w:tmpl w:val="3E56D10A"/>
    <w:lvl w:ilvl="0" w:tplc="2E0CFF3E">
      <w:start w:val="1"/>
      <w:numFmt w:val="lowerLetter"/>
      <w:lvlText w:val="%1)"/>
      <w:lvlJc w:val="left"/>
      <w:pPr>
        <w:tabs>
          <w:tab w:val="num" w:pos="360"/>
        </w:tabs>
        <w:ind w:left="360" w:hanging="360"/>
      </w:pPr>
      <w:rPr>
        <w:rFonts w:hint="default"/>
        <w:b w:val="0"/>
        <w:sz w:val="22"/>
        <w:szCs w:val="22"/>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156F62"/>
    <w:multiLevelType w:val="hybridMultilevel"/>
    <w:tmpl w:val="12081FD2"/>
    <w:lvl w:ilvl="0" w:tplc="54EE9968">
      <w:start w:val="1"/>
      <w:numFmt w:val="upperLetter"/>
      <w:lvlText w:val="%1."/>
      <w:lvlJc w:val="left"/>
      <w:pPr>
        <w:ind w:left="360" w:hanging="360"/>
      </w:pPr>
      <w:rPr>
        <w:rFonts w:ascii="Arial" w:hAnsi="Arial" w:hint="default"/>
        <w:b/>
        <w:i w:val="0"/>
        <w:color w:val="auto"/>
        <w:sz w:val="32"/>
        <w:szCs w:val="3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D8E110C"/>
    <w:multiLevelType w:val="hybridMultilevel"/>
    <w:tmpl w:val="B35693C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A9545F"/>
    <w:multiLevelType w:val="hybridMultilevel"/>
    <w:tmpl w:val="3432E4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725462"/>
    <w:multiLevelType w:val="hybridMultilevel"/>
    <w:tmpl w:val="12081FD2"/>
    <w:lvl w:ilvl="0" w:tplc="54EE9968">
      <w:start w:val="1"/>
      <w:numFmt w:val="upperLetter"/>
      <w:lvlText w:val="%1."/>
      <w:lvlJc w:val="left"/>
      <w:pPr>
        <w:ind w:left="360" w:hanging="360"/>
      </w:pPr>
      <w:rPr>
        <w:rFonts w:ascii="Arial" w:hAnsi="Arial" w:hint="default"/>
        <w:b/>
        <w:i w:val="0"/>
        <w:color w:val="auto"/>
        <w:sz w:val="32"/>
        <w:szCs w:val="3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89803DB"/>
    <w:multiLevelType w:val="hybridMultilevel"/>
    <w:tmpl w:val="DE1C99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7A7F58"/>
    <w:multiLevelType w:val="hybridMultilevel"/>
    <w:tmpl w:val="88E676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DCD4F03"/>
    <w:multiLevelType w:val="hybridMultilevel"/>
    <w:tmpl w:val="12081FD2"/>
    <w:lvl w:ilvl="0" w:tplc="54EE9968">
      <w:start w:val="1"/>
      <w:numFmt w:val="upperLetter"/>
      <w:lvlText w:val="%1."/>
      <w:lvlJc w:val="left"/>
      <w:pPr>
        <w:ind w:left="360" w:hanging="360"/>
      </w:pPr>
      <w:rPr>
        <w:rFonts w:ascii="Arial" w:hAnsi="Arial" w:hint="default"/>
        <w:b/>
        <w:i w:val="0"/>
        <w:color w:val="auto"/>
        <w:sz w:val="32"/>
        <w:szCs w:val="3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F033C5B"/>
    <w:multiLevelType w:val="hybridMultilevel"/>
    <w:tmpl w:val="12081FD2"/>
    <w:lvl w:ilvl="0" w:tplc="54EE9968">
      <w:start w:val="1"/>
      <w:numFmt w:val="upperLetter"/>
      <w:lvlText w:val="%1."/>
      <w:lvlJc w:val="left"/>
      <w:pPr>
        <w:ind w:left="360" w:hanging="360"/>
      </w:pPr>
      <w:rPr>
        <w:rFonts w:ascii="Arial" w:hAnsi="Arial" w:hint="default"/>
        <w:b/>
        <w:i w:val="0"/>
        <w:color w:val="auto"/>
        <w:sz w:val="32"/>
        <w:szCs w:val="3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18878AB"/>
    <w:multiLevelType w:val="hybridMultilevel"/>
    <w:tmpl w:val="12081FD2"/>
    <w:lvl w:ilvl="0" w:tplc="54EE9968">
      <w:start w:val="1"/>
      <w:numFmt w:val="upperLetter"/>
      <w:lvlText w:val="%1."/>
      <w:lvlJc w:val="left"/>
      <w:pPr>
        <w:ind w:left="360" w:hanging="360"/>
      </w:pPr>
      <w:rPr>
        <w:rFonts w:ascii="Arial" w:hAnsi="Arial" w:hint="default"/>
        <w:b/>
        <w:i w:val="0"/>
        <w:color w:val="auto"/>
        <w:sz w:val="32"/>
        <w:szCs w:val="3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325E096A"/>
    <w:multiLevelType w:val="hybridMultilevel"/>
    <w:tmpl w:val="BCE67976"/>
    <w:lvl w:ilvl="0" w:tplc="240A0015">
      <w:start w:val="1"/>
      <w:numFmt w:val="upperLetter"/>
      <w:lvlText w:val="%1."/>
      <w:lvlJc w:val="left"/>
      <w:pPr>
        <w:ind w:left="360" w:hanging="360"/>
      </w:pPr>
      <w:rPr>
        <w:rFonts w:hint="default"/>
        <w:b/>
        <w:i w:val="0"/>
        <w:color w:val="auto"/>
        <w:sz w:val="32"/>
        <w:szCs w:val="3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33B27DFC"/>
    <w:multiLevelType w:val="hybridMultilevel"/>
    <w:tmpl w:val="12081FD2"/>
    <w:lvl w:ilvl="0" w:tplc="54EE9968">
      <w:start w:val="1"/>
      <w:numFmt w:val="upperLetter"/>
      <w:lvlText w:val="%1."/>
      <w:lvlJc w:val="left"/>
      <w:pPr>
        <w:ind w:left="360" w:hanging="360"/>
      </w:pPr>
      <w:rPr>
        <w:rFonts w:ascii="Arial" w:hAnsi="Arial" w:hint="default"/>
        <w:b/>
        <w:i w:val="0"/>
        <w:color w:val="auto"/>
        <w:sz w:val="32"/>
        <w:szCs w:val="3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3A9112AD"/>
    <w:multiLevelType w:val="hybridMultilevel"/>
    <w:tmpl w:val="35E042DE"/>
    <w:lvl w:ilvl="0" w:tplc="CB6473D4">
      <w:start w:val="1"/>
      <w:numFmt w:val="decimal"/>
      <w:lvlText w:val="%1."/>
      <w:lvlJc w:val="left"/>
      <w:pPr>
        <w:ind w:left="360" w:hanging="360"/>
      </w:pPr>
      <w:rPr>
        <w:rFonts w:ascii="Jester" w:hAnsi="Jester" w:hint="default"/>
        <w:b/>
        <w:sz w:val="28"/>
        <w:szCs w:val="28"/>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3D6F00AC"/>
    <w:multiLevelType w:val="hybridMultilevel"/>
    <w:tmpl w:val="FF44985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0030773"/>
    <w:multiLevelType w:val="hybridMultilevel"/>
    <w:tmpl w:val="12081FD2"/>
    <w:lvl w:ilvl="0" w:tplc="54EE9968">
      <w:start w:val="1"/>
      <w:numFmt w:val="upperLetter"/>
      <w:lvlText w:val="%1."/>
      <w:lvlJc w:val="left"/>
      <w:pPr>
        <w:ind w:left="360" w:hanging="360"/>
      </w:pPr>
      <w:rPr>
        <w:rFonts w:ascii="Arial" w:hAnsi="Arial" w:hint="default"/>
        <w:b/>
        <w:i w:val="0"/>
        <w:color w:val="auto"/>
        <w:sz w:val="32"/>
        <w:szCs w:val="3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037450E"/>
    <w:multiLevelType w:val="hybridMultilevel"/>
    <w:tmpl w:val="153034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3A66CC8"/>
    <w:multiLevelType w:val="hybridMultilevel"/>
    <w:tmpl w:val="12081FD2"/>
    <w:lvl w:ilvl="0" w:tplc="54EE9968">
      <w:start w:val="1"/>
      <w:numFmt w:val="upperLetter"/>
      <w:lvlText w:val="%1."/>
      <w:lvlJc w:val="left"/>
      <w:pPr>
        <w:ind w:left="360" w:hanging="360"/>
      </w:pPr>
      <w:rPr>
        <w:rFonts w:ascii="Arial" w:hAnsi="Arial" w:hint="default"/>
        <w:b/>
        <w:i w:val="0"/>
        <w:color w:val="auto"/>
        <w:sz w:val="32"/>
        <w:szCs w:val="3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3E43937"/>
    <w:multiLevelType w:val="hybridMultilevel"/>
    <w:tmpl w:val="12081FD2"/>
    <w:lvl w:ilvl="0" w:tplc="54EE9968">
      <w:start w:val="1"/>
      <w:numFmt w:val="upperLetter"/>
      <w:lvlText w:val="%1."/>
      <w:lvlJc w:val="left"/>
      <w:pPr>
        <w:ind w:left="360" w:hanging="360"/>
      </w:pPr>
      <w:rPr>
        <w:rFonts w:ascii="Arial" w:hAnsi="Arial" w:hint="default"/>
        <w:b/>
        <w:i w:val="0"/>
        <w:color w:val="auto"/>
        <w:sz w:val="32"/>
        <w:szCs w:val="3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3F13BA3"/>
    <w:multiLevelType w:val="hybridMultilevel"/>
    <w:tmpl w:val="12081FD2"/>
    <w:lvl w:ilvl="0" w:tplc="54EE9968">
      <w:start w:val="1"/>
      <w:numFmt w:val="upperLetter"/>
      <w:lvlText w:val="%1."/>
      <w:lvlJc w:val="left"/>
      <w:pPr>
        <w:ind w:left="360" w:hanging="360"/>
      </w:pPr>
      <w:rPr>
        <w:rFonts w:ascii="Arial" w:hAnsi="Arial" w:hint="default"/>
        <w:b/>
        <w:i w:val="0"/>
        <w:color w:val="auto"/>
        <w:sz w:val="32"/>
        <w:szCs w:val="3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452F6FB8"/>
    <w:multiLevelType w:val="hybridMultilevel"/>
    <w:tmpl w:val="5E9861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64B5C45"/>
    <w:multiLevelType w:val="hybridMultilevel"/>
    <w:tmpl w:val="12081FD2"/>
    <w:lvl w:ilvl="0" w:tplc="54EE9968">
      <w:start w:val="1"/>
      <w:numFmt w:val="upperLetter"/>
      <w:lvlText w:val="%1."/>
      <w:lvlJc w:val="left"/>
      <w:pPr>
        <w:ind w:left="360" w:hanging="360"/>
      </w:pPr>
      <w:rPr>
        <w:rFonts w:ascii="Arial" w:hAnsi="Arial" w:hint="default"/>
        <w:b/>
        <w:i w:val="0"/>
        <w:color w:val="auto"/>
        <w:sz w:val="32"/>
        <w:szCs w:val="3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475E3335"/>
    <w:multiLevelType w:val="hybridMultilevel"/>
    <w:tmpl w:val="6DE2EE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32F7BA0"/>
    <w:multiLevelType w:val="hybridMultilevel"/>
    <w:tmpl w:val="49A6D66E"/>
    <w:lvl w:ilvl="0" w:tplc="A530C1FA">
      <w:start w:val="200"/>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33031DC"/>
    <w:multiLevelType w:val="hybridMultilevel"/>
    <w:tmpl w:val="12081FD2"/>
    <w:lvl w:ilvl="0" w:tplc="54EE9968">
      <w:start w:val="1"/>
      <w:numFmt w:val="upperLetter"/>
      <w:lvlText w:val="%1."/>
      <w:lvlJc w:val="left"/>
      <w:pPr>
        <w:ind w:left="360" w:hanging="360"/>
      </w:pPr>
      <w:rPr>
        <w:rFonts w:ascii="Arial" w:hAnsi="Arial" w:hint="default"/>
        <w:b/>
        <w:i w:val="0"/>
        <w:color w:val="auto"/>
        <w:sz w:val="32"/>
        <w:szCs w:val="3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73254EC"/>
    <w:multiLevelType w:val="hybridMultilevel"/>
    <w:tmpl w:val="12081FD2"/>
    <w:lvl w:ilvl="0" w:tplc="54EE9968">
      <w:start w:val="1"/>
      <w:numFmt w:val="upperLetter"/>
      <w:lvlText w:val="%1."/>
      <w:lvlJc w:val="left"/>
      <w:pPr>
        <w:ind w:left="360" w:hanging="360"/>
      </w:pPr>
      <w:rPr>
        <w:rFonts w:ascii="Arial" w:hAnsi="Arial" w:hint="default"/>
        <w:b/>
        <w:i w:val="0"/>
        <w:color w:val="auto"/>
        <w:sz w:val="32"/>
        <w:szCs w:val="3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5B6E5EEB"/>
    <w:multiLevelType w:val="hybridMultilevel"/>
    <w:tmpl w:val="12081FD2"/>
    <w:lvl w:ilvl="0" w:tplc="54EE9968">
      <w:start w:val="1"/>
      <w:numFmt w:val="upperLetter"/>
      <w:lvlText w:val="%1."/>
      <w:lvlJc w:val="left"/>
      <w:pPr>
        <w:ind w:left="360" w:hanging="360"/>
      </w:pPr>
      <w:rPr>
        <w:rFonts w:ascii="Arial" w:hAnsi="Arial" w:hint="default"/>
        <w:b/>
        <w:i w:val="0"/>
        <w:color w:val="auto"/>
        <w:sz w:val="32"/>
        <w:szCs w:val="3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5C951C92"/>
    <w:multiLevelType w:val="hybridMultilevel"/>
    <w:tmpl w:val="82904CB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613440A2"/>
    <w:multiLevelType w:val="hybridMultilevel"/>
    <w:tmpl w:val="0810AC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7771547"/>
    <w:multiLevelType w:val="hybridMultilevel"/>
    <w:tmpl w:val="4BBE4E3E"/>
    <w:lvl w:ilvl="0" w:tplc="240A0019">
      <w:start w:val="1"/>
      <w:numFmt w:val="lowerLetter"/>
      <w:lvlText w:val="%1."/>
      <w:lvlJc w:val="left"/>
      <w:pPr>
        <w:ind w:left="1068" w:hanging="360"/>
      </w:pPr>
    </w:lvl>
    <w:lvl w:ilvl="1" w:tplc="240A000D">
      <w:start w:val="1"/>
      <w:numFmt w:val="bullet"/>
      <w:lvlText w:val=""/>
      <w:lvlJc w:val="left"/>
      <w:pPr>
        <w:ind w:left="1788" w:hanging="360"/>
      </w:pPr>
      <w:rPr>
        <w:rFonts w:ascii="Wingdings" w:hAnsi="Wingdings" w:hint="default"/>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7" w15:restartNumberingAfterBreak="0">
    <w:nsid w:val="75342DDB"/>
    <w:multiLevelType w:val="hybridMultilevel"/>
    <w:tmpl w:val="3AB47F68"/>
    <w:lvl w:ilvl="0" w:tplc="1DE0A078">
      <w:start w:val="1"/>
      <w:numFmt w:val="bullet"/>
      <w:lvlText w:val=""/>
      <w:lvlJc w:val="left"/>
      <w:pPr>
        <w:ind w:left="720" w:hanging="360"/>
      </w:pPr>
      <w:rPr>
        <w:rFonts w:ascii="Symbol" w:hAnsi="Symbol" w:hint="default"/>
        <w:b/>
        <w:sz w:val="40"/>
        <w:szCs w:val="4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B53620F"/>
    <w:multiLevelType w:val="hybridMultilevel"/>
    <w:tmpl w:val="12081FD2"/>
    <w:lvl w:ilvl="0" w:tplc="54EE9968">
      <w:start w:val="1"/>
      <w:numFmt w:val="upperLetter"/>
      <w:lvlText w:val="%1."/>
      <w:lvlJc w:val="left"/>
      <w:pPr>
        <w:ind w:left="360" w:hanging="360"/>
      </w:pPr>
      <w:rPr>
        <w:rFonts w:ascii="Arial" w:hAnsi="Arial" w:hint="default"/>
        <w:b/>
        <w:i w:val="0"/>
        <w:color w:val="auto"/>
        <w:sz w:val="32"/>
        <w:szCs w:val="3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7"/>
  </w:num>
  <w:num w:numId="2">
    <w:abstractNumId w:val="18"/>
  </w:num>
  <w:num w:numId="3">
    <w:abstractNumId w:val="28"/>
  </w:num>
  <w:num w:numId="4">
    <w:abstractNumId w:val="20"/>
  </w:num>
  <w:num w:numId="5">
    <w:abstractNumId w:val="26"/>
  </w:num>
  <w:num w:numId="6">
    <w:abstractNumId w:val="16"/>
  </w:num>
  <w:num w:numId="7">
    <w:abstractNumId w:val="19"/>
  </w:num>
  <w:num w:numId="8">
    <w:abstractNumId w:val="1"/>
  </w:num>
  <w:num w:numId="9">
    <w:abstractNumId w:val="25"/>
  </w:num>
  <w:num w:numId="10">
    <w:abstractNumId w:val="22"/>
  </w:num>
  <w:num w:numId="11">
    <w:abstractNumId w:val="2"/>
  </w:num>
  <w:num w:numId="12">
    <w:abstractNumId w:val="32"/>
  </w:num>
  <w:num w:numId="13">
    <w:abstractNumId w:val="17"/>
  </w:num>
  <w:num w:numId="14">
    <w:abstractNumId w:val="11"/>
  </w:num>
  <w:num w:numId="15">
    <w:abstractNumId w:val="10"/>
  </w:num>
  <w:num w:numId="16">
    <w:abstractNumId w:val="7"/>
  </w:num>
  <w:num w:numId="17">
    <w:abstractNumId w:val="0"/>
  </w:num>
  <w:num w:numId="18">
    <w:abstractNumId w:val="12"/>
  </w:num>
  <w:num w:numId="19">
    <w:abstractNumId w:val="24"/>
  </w:num>
  <w:num w:numId="20">
    <w:abstractNumId w:val="15"/>
  </w:num>
  <w:num w:numId="21">
    <w:abstractNumId w:val="9"/>
  </w:num>
  <w:num w:numId="22">
    <w:abstractNumId w:val="33"/>
  </w:num>
  <w:num w:numId="23">
    <w:abstractNumId w:val="31"/>
  </w:num>
  <w:num w:numId="24">
    <w:abstractNumId w:val="5"/>
  </w:num>
  <w:num w:numId="25">
    <w:abstractNumId w:val="38"/>
  </w:num>
  <w:num w:numId="26">
    <w:abstractNumId w:val="30"/>
  </w:num>
  <w:num w:numId="27">
    <w:abstractNumId w:val="8"/>
  </w:num>
  <w:num w:numId="28">
    <w:abstractNumId w:val="4"/>
  </w:num>
  <w:num w:numId="29">
    <w:abstractNumId w:val="23"/>
  </w:num>
  <w:num w:numId="30">
    <w:abstractNumId w:val="14"/>
  </w:num>
  <w:num w:numId="31">
    <w:abstractNumId w:val="13"/>
  </w:num>
  <w:num w:numId="32">
    <w:abstractNumId w:val="34"/>
  </w:num>
  <w:num w:numId="33">
    <w:abstractNumId w:val="36"/>
  </w:num>
  <w:num w:numId="34">
    <w:abstractNumId w:val="27"/>
  </w:num>
  <w:num w:numId="35">
    <w:abstractNumId w:val="21"/>
  </w:num>
  <w:num w:numId="36">
    <w:abstractNumId w:val="29"/>
  </w:num>
  <w:num w:numId="37">
    <w:abstractNumId w:val="3"/>
  </w:num>
  <w:num w:numId="38">
    <w:abstractNumId w:val="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75"/>
    <w:rsid w:val="00033EAB"/>
    <w:rsid w:val="000523DF"/>
    <w:rsid w:val="00080486"/>
    <w:rsid w:val="000F01A3"/>
    <w:rsid w:val="000F4E24"/>
    <w:rsid w:val="000F551D"/>
    <w:rsid w:val="00101CE6"/>
    <w:rsid w:val="00104EAE"/>
    <w:rsid w:val="001331C8"/>
    <w:rsid w:val="0014776A"/>
    <w:rsid w:val="00152CC6"/>
    <w:rsid w:val="00183879"/>
    <w:rsid w:val="0019349E"/>
    <w:rsid w:val="001A34B5"/>
    <w:rsid w:val="001B3B14"/>
    <w:rsid w:val="001D2645"/>
    <w:rsid w:val="001F1DF5"/>
    <w:rsid w:val="002106D9"/>
    <w:rsid w:val="00221437"/>
    <w:rsid w:val="00234291"/>
    <w:rsid w:val="00243E8F"/>
    <w:rsid w:val="00276CB2"/>
    <w:rsid w:val="002A0A96"/>
    <w:rsid w:val="002A46A9"/>
    <w:rsid w:val="002D2F30"/>
    <w:rsid w:val="002E0BF5"/>
    <w:rsid w:val="002E6491"/>
    <w:rsid w:val="002F2B9B"/>
    <w:rsid w:val="00335D59"/>
    <w:rsid w:val="00344CCD"/>
    <w:rsid w:val="00361B65"/>
    <w:rsid w:val="0036465A"/>
    <w:rsid w:val="00364C75"/>
    <w:rsid w:val="00372ECB"/>
    <w:rsid w:val="003934E7"/>
    <w:rsid w:val="003A527D"/>
    <w:rsid w:val="003A7C9F"/>
    <w:rsid w:val="003B701F"/>
    <w:rsid w:val="003F00BD"/>
    <w:rsid w:val="004034FE"/>
    <w:rsid w:val="00415ECC"/>
    <w:rsid w:val="00423C81"/>
    <w:rsid w:val="00426E11"/>
    <w:rsid w:val="00427199"/>
    <w:rsid w:val="0044277A"/>
    <w:rsid w:val="00442E04"/>
    <w:rsid w:val="0044301F"/>
    <w:rsid w:val="00444B25"/>
    <w:rsid w:val="00456DF5"/>
    <w:rsid w:val="00463EE9"/>
    <w:rsid w:val="004963DE"/>
    <w:rsid w:val="004A1BBD"/>
    <w:rsid w:val="004E1BFD"/>
    <w:rsid w:val="004F4A84"/>
    <w:rsid w:val="005008AF"/>
    <w:rsid w:val="00513F90"/>
    <w:rsid w:val="00522804"/>
    <w:rsid w:val="005324DA"/>
    <w:rsid w:val="005608EA"/>
    <w:rsid w:val="00567EAF"/>
    <w:rsid w:val="005A6687"/>
    <w:rsid w:val="005C0F1C"/>
    <w:rsid w:val="005F2B14"/>
    <w:rsid w:val="0060743B"/>
    <w:rsid w:val="00626EF6"/>
    <w:rsid w:val="006459E9"/>
    <w:rsid w:val="0066264F"/>
    <w:rsid w:val="006912DF"/>
    <w:rsid w:val="00695FE1"/>
    <w:rsid w:val="006B08CD"/>
    <w:rsid w:val="006B1959"/>
    <w:rsid w:val="006B2D12"/>
    <w:rsid w:val="006B4817"/>
    <w:rsid w:val="006D6EEF"/>
    <w:rsid w:val="006F69EC"/>
    <w:rsid w:val="00706076"/>
    <w:rsid w:val="00727E2B"/>
    <w:rsid w:val="007363BF"/>
    <w:rsid w:val="00753862"/>
    <w:rsid w:val="0076402C"/>
    <w:rsid w:val="007810B8"/>
    <w:rsid w:val="007962FB"/>
    <w:rsid w:val="007C2069"/>
    <w:rsid w:val="007F53F1"/>
    <w:rsid w:val="00803CA6"/>
    <w:rsid w:val="008305EF"/>
    <w:rsid w:val="00893BE2"/>
    <w:rsid w:val="008A0546"/>
    <w:rsid w:val="008C4FAE"/>
    <w:rsid w:val="008C6509"/>
    <w:rsid w:val="008E71CF"/>
    <w:rsid w:val="008F10EC"/>
    <w:rsid w:val="00906E9B"/>
    <w:rsid w:val="0092044F"/>
    <w:rsid w:val="00930081"/>
    <w:rsid w:val="0093497C"/>
    <w:rsid w:val="00944E77"/>
    <w:rsid w:val="00954678"/>
    <w:rsid w:val="009747D2"/>
    <w:rsid w:val="009A2882"/>
    <w:rsid w:val="00A026D1"/>
    <w:rsid w:val="00A42814"/>
    <w:rsid w:val="00A52AC3"/>
    <w:rsid w:val="00A54146"/>
    <w:rsid w:val="00A77028"/>
    <w:rsid w:val="00A810AF"/>
    <w:rsid w:val="00A8470E"/>
    <w:rsid w:val="00A879F5"/>
    <w:rsid w:val="00A9566B"/>
    <w:rsid w:val="00AA0C8F"/>
    <w:rsid w:val="00AA4B7C"/>
    <w:rsid w:val="00AC272E"/>
    <w:rsid w:val="00AC41A8"/>
    <w:rsid w:val="00AC5823"/>
    <w:rsid w:val="00AC7D9C"/>
    <w:rsid w:val="00AF4749"/>
    <w:rsid w:val="00B43B1F"/>
    <w:rsid w:val="00B72950"/>
    <w:rsid w:val="00B737CF"/>
    <w:rsid w:val="00B80ED4"/>
    <w:rsid w:val="00B85152"/>
    <w:rsid w:val="00B863E7"/>
    <w:rsid w:val="00BB52EB"/>
    <w:rsid w:val="00BD55CE"/>
    <w:rsid w:val="00C14E93"/>
    <w:rsid w:val="00C24C73"/>
    <w:rsid w:val="00C253B7"/>
    <w:rsid w:val="00C44D95"/>
    <w:rsid w:val="00C50173"/>
    <w:rsid w:val="00C55C79"/>
    <w:rsid w:val="00C77BFD"/>
    <w:rsid w:val="00C82EEC"/>
    <w:rsid w:val="00C83EE5"/>
    <w:rsid w:val="00CC35EC"/>
    <w:rsid w:val="00CE297D"/>
    <w:rsid w:val="00D0349C"/>
    <w:rsid w:val="00D1592D"/>
    <w:rsid w:val="00D42B26"/>
    <w:rsid w:val="00D56768"/>
    <w:rsid w:val="00D667B2"/>
    <w:rsid w:val="00D8394D"/>
    <w:rsid w:val="00DC67D5"/>
    <w:rsid w:val="00DD0B59"/>
    <w:rsid w:val="00E20BB3"/>
    <w:rsid w:val="00E26C14"/>
    <w:rsid w:val="00E71030"/>
    <w:rsid w:val="00E80343"/>
    <w:rsid w:val="00E8727E"/>
    <w:rsid w:val="00E97FE3"/>
    <w:rsid w:val="00EB28B3"/>
    <w:rsid w:val="00EC7C32"/>
    <w:rsid w:val="00ED33DA"/>
    <w:rsid w:val="00ED62D0"/>
    <w:rsid w:val="00EE371D"/>
    <w:rsid w:val="00F00590"/>
    <w:rsid w:val="00F068ED"/>
    <w:rsid w:val="00F209E2"/>
    <w:rsid w:val="00F46FC6"/>
    <w:rsid w:val="00F64991"/>
    <w:rsid w:val="00F803FB"/>
    <w:rsid w:val="00F92A24"/>
    <w:rsid w:val="00F9387A"/>
    <w:rsid w:val="00FA0FE1"/>
    <w:rsid w:val="00FC6AF4"/>
    <w:rsid w:val="00FD4D5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629F1"/>
  <w15:docId w15:val="{52A4F28B-A325-48EB-9BC5-6D23F225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343"/>
    <w:rPr>
      <w:lang w:val="es-ES"/>
    </w:rPr>
  </w:style>
  <w:style w:type="paragraph" w:styleId="Ttulo1">
    <w:name w:val="heading 1"/>
    <w:basedOn w:val="Normal"/>
    <w:link w:val="Ttulo1Car"/>
    <w:uiPriority w:val="9"/>
    <w:qFormat/>
    <w:rsid w:val="00033EA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link w:val="Ttulo2Car"/>
    <w:uiPriority w:val="9"/>
    <w:qFormat/>
    <w:rsid w:val="00033EA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Ttulo3">
    <w:name w:val="heading 3"/>
    <w:basedOn w:val="Normal"/>
    <w:next w:val="Normal"/>
    <w:link w:val="Ttulo3Car"/>
    <w:uiPriority w:val="9"/>
    <w:semiHidden/>
    <w:unhideWhenUsed/>
    <w:qFormat/>
    <w:rsid w:val="00033E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033E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33EAB"/>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033EA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4C75"/>
    <w:pPr>
      <w:ind w:left="720"/>
      <w:contextualSpacing/>
    </w:pPr>
  </w:style>
  <w:style w:type="table" w:styleId="Tablaconcuadrcula">
    <w:name w:val="Table Grid"/>
    <w:basedOn w:val="Tablanormal"/>
    <w:uiPriority w:val="39"/>
    <w:rsid w:val="00B80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E64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491"/>
    <w:rPr>
      <w:rFonts w:ascii="Tahoma" w:hAnsi="Tahoma" w:cs="Tahoma"/>
      <w:sz w:val="16"/>
      <w:szCs w:val="16"/>
      <w:lang w:val="es-ES"/>
    </w:rPr>
  </w:style>
  <w:style w:type="paragraph" w:styleId="Encabezado">
    <w:name w:val="header"/>
    <w:basedOn w:val="Normal"/>
    <w:link w:val="EncabezadoCar"/>
    <w:uiPriority w:val="99"/>
    <w:unhideWhenUsed/>
    <w:rsid w:val="00695F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5FE1"/>
    <w:rPr>
      <w:lang w:val="es-ES"/>
    </w:rPr>
  </w:style>
  <w:style w:type="paragraph" w:styleId="Piedepgina">
    <w:name w:val="footer"/>
    <w:basedOn w:val="Normal"/>
    <w:link w:val="PiedepginaCar"/>
    <w:uiPriority w:val="99"/>
    <w:unhideWhenUsed/>
    <w:rsid w:val="00695F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5FE1"/>
    <w:rPr>
      <w:lang w:val="es-ES"/>
    </w:rPr>
  </w:style>
  <w:style w:type="table" w:styleId="Sombreadoclaro-nfasis1">
    <w:name w:val="Light Shading Accent 1"/>
    <w:basedOn w:val="Tablanormal"/>
    <w:uiPriority w:val="60"/>
    <w:rsid w:val="00695FE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uadrculaclara-nfasis2">
    <w:name w:val="Light Grid Accent 2"/>
    <w:basedOn w:val="Tablanormal"/>
    <w:uiPriority w:val="62"/>
    <w:rsid w:val="00695FE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Sombreadomedio2-nfasis11">
    <w:name w:val="Sombreado medio 2 - Énfasis 11"/>
    <w:basedOn w:val="Tablanormal"/>
    <w:uiPriority w:val="64"/>
    <w:rsid w:val="001F1DF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1">
    <w:name w:val="Medium List 2 Accent 1"/>
    <w:basedOn w:val="Tablanormal"/>
    <w:uiPriority w:val="66"/>
    <w:rsid w:val="001F1DF5"/>
    <w:pPr>
      <w:spacing w:after="0" w:line="240" w:lineRule="auto"/>
    </w:pPr>
    <w:rPr>
      <w:rFonts w:asciiTheme="majorHAnsi" w:eastAsiaTheme="majorEastAsia" w:hAnsiTheme="majorHAnsi" w:cstheme="majorBidi"/>
      <w:color w:val="000000" w:themeColor="text1"/>
      <w:lang w:val="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1F1DF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Cuadrculaclara-nfasis4">
    <w:name w:val="Light Grid Accent 4"/>
    <w:basedOn w:val="Tablanormal"/>
    <w:uiPriority w:val="62"/>
    <w:rsid w:val="001F1DF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
    <w:name w:val="Light Grid"/>
    <w:basedOn w:val="Tablanormal"/>
    <w:uiPriority w:val="62"/>
    <w:rsid w:val="001F1DF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basedOn w:val="Fuentedeprrafopredeter"/>
    <w:uiPriority w:val="99"/>
    <w:unhideWhenUsed/>
    <w:rsid w:val="00FD4D5C"/>
    <w:rPr>
      <w:color w:val="0563C1" w:themeColor="hyperlink"/>
      <w:u w:val="single"/>
    </w:rPr>
  </w:style>
  <w:style w:type="character" w:customStyle="1" w:styleId="Ttulo1Car">
    <w:name w:val="Título 1 Car"/>
    <w:basedOn w:val="Fuentedeprrafopredeter"/>
    <w:link w:val="Ttulo1"/>
    <w:uiPriority w:val="9"/>
    <w:rsid w:val="00033EAB"/>
    <w:rPr>
      <w:rFonts w:ascii="Times New Roman" w:eastAsia="Times New Roman" w:hAnsi="Times New Roman" w:cs="Times New Roman"/>
      <w:b/>
      <w:bCs/>
      <w:kern w:val="36"/>
      <w:sz w:val="48"/>
      <w:szCs w:val="48"/>
      <w:lang w:val="en-US"/>
    </w:rPr>
  </w:style>
  <w:style w:type="character" w:customStyle="1" w:styleId="Ttulo2Car">
    <w:name w:val="Título 2 Car"/>
    <w:basedOn w:val="Fuentedeprrafopredeter"/>
    <w:link w:val="Ttulo2"/>
    <w:uiPriority w:val="9"/>
    <w:rsid w:val="00033EAB"/>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033E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033EAB"/>
    <w:rPr>
      <w:b/>
      <w:bCs/>
    </w:rPr>
  </w:style>
  <w:style w:type="character" w:styleId="nfasis">
    <w:name w:val="Emphasis"/>
    <w:basedOn w:val="Fuentedeprrafopredeter"/>
    <w:uiPriority w:val="20"/>
    <w:qFormat/>
    <w:rsid w:val="00033EAB"/>
    <w:rPr>
      <w:i/>
      <w:iCs/>
    </w:rPr>
  </w:style>
  <w:style w:type="character" w:customStyle="1" w:styleId="Ttulo3Car">
    <w:name w:val="Título 3 Car"/>
    <w:basedOn w:val="Fuentedeprrafopredeter"/>
    <w:link w:val="Ttulo3"/>
    <w:uiPriority w:val="9"/>
    <w:semiHidden/>
    <w:rsid w:val="00033EAB"/>
    <w:rPr>
      <w:rFonts w:asciiTheme="majorHAnsi" w:eastAsiaTheme="majorEastAsia" w:hAnsiTheme="majorHAnsi" w:cstheme="majorBidi"/>
      <w:color w:val="1F4D78" w:themeColor="accent1" w:themeShade="7F"/>
      <w:sz w:val="24"/>
      <w:szCs w:val="24"/>
      <w:lang w:val="es-ES"/>
    </w:rPr>
  </w:style>
  <w:style w:type="character" w:customStyle="1" w:styleId="Ttulo4Car">
    <w:name w:val="Título 4 Car"/>
    <w:basedOn w:val="Fuentedeprrafopredeter"/>
    <w:link w:val="Ttulo4"/>
    <w:uiPriority w:val="9"/>
    <w:semiHidden/>
    <w:rsid w:val="00033EAB"/>
    <w:rPr>
      <w:rFonts w:asciiTheme="majorHAnsi" w:eastAsiaTheme="majorEastAsia" w:hAnsiTheme="majorHAnsi" w:cstheme="majorBidi"/>
      <w:i/>
      <w:iCs/>
      <w:color w:val="2E74B5" w:themeColor="accent1" w:themeShade="BF"/>
      <w:lang w:val="es-ES"/>
    </w:rPr>
  </w:style>
  <w:style w:type="character" w:customStyle="1" w:styleId="Ttulo5Car">
    <w:name w:val="Título 5 Car"/>
    <w:basedOn w:val="Fuentedeprrafopredeter"/>
    <w:link w:val="Ttulo5"/>
    <w:uiPriority w:val="9"/>
    <w:semiHidden/>
    <w:rsid w:val="00033EAB"/>
    <w:rPr>
      <w:rFonts w:asciiTheme="majorHAnsi" w:eastAsiaTheme="majorEastAsia" w:hAnsiTheme="majorHAnsi" w:cstheme="majorBidi"/>
      <w:color w:val="2E74B5" w:themeColor="accent1" w:themeShade="BF"/>
      <w:lang w:val="es-ES"/>
    </w:rPr>
  </w:style>
  <w:style w:type="character" w:customStyle="1" w:styleId="Ttulo6Car">
    <w:name w:val="Título 6 Car"/>
    <w:basedOn w:val="Fuentedeprrafopredeter"/>
    <w:link w:val="Ttulo6"/>
    <w:uiPriority w:val="9"/>
    <w:semiHidden/>
    <w:rsid w:val="00033EAB"/>
    <w:rPr>
      <w:rFonts w:asciiTheme="majorHAnsi" w:eastAsiaTheme="majorEastAsia" w:hAnsiTheme="majorHAnsi" w:cstheme="majorBidi"/>
      <w:color w:val="1F4D78" w:themeColor="accent1" w:themeShade="7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4631">
      <w:bodyDiv w:val="1"/>
      <w:marLeft w:val="0"/>
      <w:marRight w:val="0"/>
      <w:marTop w:val="0"/>
      <w:marBottom w:val="0"/>
      <w:divBdr>
        <w:top w:val="none" w:sz="0" w:space="0" w:color="auto"/>
        <w:left w:val="none" w:sz="0" w:space="0" w:color="auto"/>
        <w:bottom w:val="none" w:sz="0" w:space="0" w:color="auto"/>
        <w:right w:val="none" w:sz="0" w:space="0" w:color="auto"/>
      </w:divBdr>
    </w:div>
    <w:div w:id="751513313">
      <w:bodyDiv w:val="1"/>
      <w:marLeft w:val="0"/>
      <w:marRight w:val="0"/>
      <w:marTop w:val="0"/>
      <w:marBottom w:val="0"/>
      <w:divBdr>
        <w:top w:val="none" w:sz="0" w:space="0" w:color="auto"/>
        <w:left w:val="none" w:sz="0" w:space="0" w:color="auto"/>
        <w:bottom w:val="none" w:sz="0" w:space="0" w:color="auto"/>
        <w:right w:val="none" w:sz="0" w:space="0" w:color="auto"/>
      </w:divBdr>
    </w:div>
    <w:div w:id="1017848592">
      <w:bodyDiv w:val="1"/>
      <w:marLeft w:val="0"/>
      <w:marRight w:val="0"/>
      <w:marTop w:val="0"/>
      <w:marBottom w:val="0"/>
      <w:divBdr>
        <w:top w:val="none" w:sz="0" w:space="0" w:color="auto"/>
        <w:left w:val="none" w:sz="0" w:space="0" w:color="auto"/>
        <w:bottom w:val="none" w:sz="0" w:space="0" w:color="auto"/>
        <w:right w:val="none" w:sz="0" w:space="0" w:color="auto"/>
      </w:divBdr>
    </w:div>
    <w:div w:id="1287007186">
      <w:bodyDiv w:val="1"/>
      <w:marLeft w:val="0"/>
      <w:marRight w:val="0"/>
      <w:marTop w:val="0"/>
      <w:marBottom w:val="0"/>
      <w:divBdr>
        <w:top w:val="none" w:sz="0" w:space="0" w:color="auto"/>
        <w:left w:val="none" w:sz="0" w:space="0" w:color="auto"/>
        <w:bottom w:val="none" w:sz="0" w:space="0" w:color="auto"/>
        <w:right w:val="none" w:sz="0" w:space="0" w:color="auto"/>
      </w:divBdr>
    </w:div>
    <w:div w:id="177624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ependenciadecolombia.net/el-acta-de-independencia-de-colomb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isanelena@une.net.co" TargetMode="External"/><Relationship Id="rId1" Type="http://schemas.openxmlformats.org/officeDocument/2006/relationships/hyperlink" Target="http://www.ieducativasantaelen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84DD1-433B-4A94-941D-F152D1E21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usario</dc:creator>
  <cp:lastModifiedBy>Carlos Duque</cp:lastModifiedBy>
  <cp:revision>2</cp:revision>
  <cp:lastPrinted>2014-03-28T03:03:00Z</cp:lastPrinted>
  <dcterms:created xsi:type="dcterms:W3CDTF">2018-08-17T03:09:00Z</dcterms:created>
  <dcterms:modified xsi:type="dcterms:W3CDTF">2018-08-17T03:09:00Z</dcterms:modified>
</cp:coreProperties>
</file>