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3A" w:rsidRPr="00EE7C3A" w:rsidRDefault="00EE7C3A" w:rsidP="00EE7C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 xml:space="preserve">Publicado 4 de </w:t>
      </w:r>
      <w:proofErr w:type="gramStart"/>
      <w:r w:rsidRPr="00EE7C3A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>Junio</w:t>
      </w:r>
      <w:proofErr w:type="gramEnd"/>
    </w:p>
    <w:p w:rsidR="00EE7C3A" w:rsidRPr="00EE7C3A" w:rsidRDefault="00EE7C3A" w:rsidP="00EE7C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b/>
          <w:bCs/>
          <w:color w:val="000080"/>
          <w:sz w:val="24"/>
          <w:szCs w:val="24"/>
          <w:lang w:eastAsia="es-ES"/>
        </w:rPr>
        <w:t>LA FAMILIA POR LA EXCELENCIA EDUCATIVA</w:t>
      </w:r>
    </w:p>
    <w:p w:rsidR="00EE7C3A" w:rsidRPr="00EE7C3A" w:rsidRDefault="00EE7C3A" w:rsidP="00EE7C3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La participación de los padres en la educación de los hijos debe ser considerada esencial y fundamental, pues son ellos los que ponen la primera piedra de ese importante edificio que marcará el futuro de cada ser humano, La familia debe ser el modelo a seguir, la que marca la pauta de las normas básicas de convivencia, y nunca se debe dejar en manos de la escuela exclusivamente esta labor, que es lo que está ocurriendo en muchos casos.  </w:t>
      </w:r>
    </w:p>
    <w:p w:rsidR="00EE7C3A" w:rsidRPr="00EE7C3A" w:rsidRDefault="00EE7C3A" w:rsidP="00EE7C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La familia es el primer agente referencial del individuo. A nadie se le esconde que debe ser parte activa del proceso de enseñanza aprendizaje, no como un simple espectador sino ayudando a planificar, a valorar, a supervisar y a evaluar. Por ello la institución Educativa el 19 de mayo realizó el Día E con las familias, para reflexionar en torno a los resultados de las pruebas Saber y los resultados internos, identificando cómo han sido las pautas educativas y tomar conciencia del papel en la educación de sus hijos. </w:t>
      </w:r>
    </w:p>
    <w:p w:rsidR="00EE7C3A" w:rsidRPr="00EE7C3A" w:rsidRDefault="00EE7C3A" w:rsidP="00EE7C3A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Finalmente se establecieron los siguientes acuerdos.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Indagación por parte del padre de familia para conocer el estado académico y convivencia de su hijo para fortalecer el acompañamiento y fomentar los valores.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Implementación de espacios de lectura y escritura para fortalecer las competencias lectoras y escritoras.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Formación en el valor de la responsabilidad y establecimiento de hábitos de estudio en el hogar y la puntualidad.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Utilización de los recursos tecnológicos como medio para fortalecer conocimientos y utilización adecuada del tiempo libre.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Asistencia y participación a los llamados institucionales.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Atención al conducto regular institucional para la solución y prevención de conflictos escolares.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Fortalecimiento de las relaciones entre docentes, padres y estudiantes en procura de un buen ambiente escolar.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Motivación desde el hogar para participar en los semilleros programados en la institución para mejorar el desarrollo de competencias.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Verdana" w:eastAsia="Times New Roman" w:hAnsi="Verdana" w:cs="Times New Roman"/>
          <w:color w:val="000000"/>
          <w:sz w:val="24"/>
          <w:szCs w:val="24"/>
          <w:lang w:val="es-CO" w:eastAsia="es-ES"/>
        </w:rPr>
        <w:t> </w:t>
      </w:r>
      <w:r w:rsidRPr="00EE7C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Exigencia en el cumplimiento de normas y deberes escolares.</w:t>
      </w:r>
    </w:p>
    <w:p w:rsidR="00EE7C3A" w:rsidRPr="00EE7C3A" w:rsidRDefault="00EE7C3A" w:rsidP="00EE7C3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</w:p>
    <w:p w:rsidR="00EE7C3A" w:rsidRPr="00EE7C3A" w:rsidRDefault="00EE7C3A" w:rsidP="00EE7C3A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bookmarkStart w:id="0" w:name="_GoBack"/>
      <w:r w:rsidRPr="00EE7C3A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4286250" cy="1981200"/>
            <wp:effectExtent l="0" t="0" r="0" b="0"/>
            <wp:docPr id="1" name="Imagen 1" descr="https://www.master2000.net/recursos/uploads/324/2018/DiaP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ster2000.net/recursos/uploads/324/2018/DiaPad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C3A" w:rsidRPr="00EE7C3A" w:rsidRDefault="00EE7C3A" w:rsidP="00EE7C3A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EE7C3A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Luz Marina Arango.  Coordinadora</w:t>
      </w:r>
    </w:p>
    <w:p w:rsidR="00562215" w:rsidRDefault="00562215"/>
    <w:sectPr w:rsidR="00562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3A"/>
    <w:rsid w:val="00562215"/>
    <w:rsid w:val="00E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E9E7-2E72-436F-BD06-5A3FC18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E7C3A"/>
    <w:rPr>
      <w:b/>
      <w:bCs/>
    </w:rPr>
  </w:style>
  <w:style w:type="paragraph" w:styleId="Prrafodelista">
    <w:name w:val="List Paragraph"/>
    <w:basedOn w:val="Normal"/>
    <w:uiPriority w:val="34"/>
    <w:qFormat/>
    <w:rsid w:val="00EE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E7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2018-07-02T20:50:00Z</dcterms:created>
  <dcterms:modified xsi:type="dcterms:W3CDTF">2018-07-02T20:50:00Z</dcterms:modified>
</cp:coreProperties>
</file>