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47" w:rsidRPr="00C77347" w:rsidRDefault="00C77347" w:rsidP="00C773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C77347"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  <w:t>Publicado Mayo 15</w:t>
      </w:r>
    </w:p>
    <w:p w:rsidR="00C77347" w:rsidRPr="00C77347" w:rsidRDefault="00C77347" w:rsidP="00C77347">
      <w:pPr>
        <w:spacing w:before="100" w:beforeAutospacing="1" w:line="161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C77347">
        <w:rPr>
          <w:rFonts w:ascii="Arial" w:eastAsia="Times New Roman" w:hAnsi="Arial" w:cs="Arial"/>
          <w:b/>
          <w:bCs/>
          <w:color w:val="000080"/>
          <w:sz w:val="27"/>
          <w:szCs w:val="27"/>
          <w:lang w:eastAsia="es-CO"/>
        </w:rPr>
        <w:t>MAESTRAS DE VIDA</w:t>
      </w:r>
    </w:p>
    <w:p w:rsidR="00C77347" w:rsidRPr="00C77347" w:rsidRDefault="00C77347" w:rsidP="00C77347">
      <w:pPr>
        <w:spacing w:before="100" w:beforeAutospacing="1" w:line="161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C77347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El pasado 11 de mayo la administración municipal agasajó a los maestros en su día y galardonó 24 maestros de vida, un coordinador y un rector.</w:t>
      </w:r>
    </w:p>
    <w:p w:rsidR="00C77347" w:rsidRPr="00C77347" w:rsidRDefault="00C77347" w:rsidP="00C77347">
      <w:pPr>
        <w:spacing w:before="100" w:beforeAutospacing="1" w:line="161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C77347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 xml:space="preserve">En la Institución educativa María Jesús  Mejía fueron recibidos dos galardones: El de la docente Luz </w:t>
      </w:r>
      <w:proofErr w:type="spellStart"/>
      <w:r w:rsidRPr="00C77347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Faneidy</w:t>
      </w:r>
      <w:proofErr w:type="spellEnd"/>
      <w:r w:rsidRPr="00C77347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 xml:space="preserve"> Gómez quien fue elegida maestra de vida para la vigencia 2017-2018 y el de la coordinadora Luz Marina Arango  quien fue Galardonada como Coordinadora de vida.</w:t>
      </w:r>
    </w:p>
    <w:p w:rsidR="00C77347" w:rsidRPr="00C77347" w:rsidRDefault="00C77347" w:rsidP="00C77347">
      <w:pPr>
        <w:spacing w:before="100" w:beforeAutospacing="1" w:line="161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C77347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 </w:t>
      </w:r>
      <w:r w:rsidRPr="00C7734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Rectora, docentes, estudiantes y padres de familia de la familia María Jesús Mejía felicitan a la docente y a la coordinadora por el reconocimiento recibido y se sienten afortunados  de contar en su comunidad educativa con personas   tan comprometidas con la formación de personas de bien.</w:t>
      </w:r>
    </w:p>
    <w:p w:rsidR="00C77347" w:rsidRPr="00C77347" w:rsidRDefault="00C77347" w:rsidP="00C77347">
      <w:pPr>
        <w:spacing w:before="100" w:beforeAutospacing="1" w:line="161" w:lineRule="atLeast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bookmarkStart w:id="0" w:name="_GoBack"/>
      <w:r w:rsidRPr="00C77347"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4286250" cy="4152900"/>
            <wp:effectExtent l="0" t="0" r="0" b="0"/>
            <wp:docPr id="1" name="Imagen 1" descr="https://www.master2000.net/recursos/uploads/324/2018/MAESTRAS_DE_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ter2000.net/recursos/uploads/324/2018/MAESTRAS_DE_VI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6083" w:rsidRDefault="00E66083"/>
    <w:sectPr w:rsidR="00E660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47"/>
    <w:rsid w:val="00C77347"/>
    <w:rsid w:val="00E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B64EA8-ED05-441A-94FF-050BB7C8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77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</cp:revision>
  <dcterms:created xsi:type="dcterms:W3CDTF">2018-05-31T17:38:00Z</dcterms:created>
  <dcterms:modified xsi:type="dcterms:W3CDTF">2018-05-31T17:39:00Z</dcterms:modified>
</cp:coreProperties>
</file>