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90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53"/>
        <w:gridCol w:w="3414"/>
        <w:gridCol w:w="555"/>
        <w:gridCol w:w="1927"/>
        <w:gridCol w:w="1657"/>
      </w:tblGrid>
      <w:tr w:rsidR="0026167E" w:rsidRPr="008A13AB" w:rsidTr="0026167E">
        <w:trPr>
          <w:trHeight w:val="614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7E" w:rsidRPr="008A13AB" w:rsidRDefault="0026167E" w:rsidP="0026167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1333AD3E" wp14:editId="4089CCBC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6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7E" w:rsidRPr="008A13AB" w:rsidRDefault="0026167E" w:rsidP="0026167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7E" w:rsidRPr="008A13AB" w:rsidRDefault="0026167E" w:rsidP="0026167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CODIGO: </w:t>
            </w:r>
            <w:r w:rsidRPr="008A13AB">
              <w:rPr>
                <w:rFonts w:ascii="Arial Narrow" w:hAnsi="Arial Narrow"/>
                <w:sz w:val="18"/>
                <w:szCs w:val="18"/>
              </w:rPr>
              <w:t>GA-FEP-018</w:t>
            </w:r>
          </w:p>
        </w:tc>
      </w:tr>
      <w:tr w:rsidR="0026167E" w:rsidRPr="008A13AB" w:rsidTr="0026167E">
        <w:trPr>
          <w:trHeight w:val="282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67E" w:rsidRPr="008A13AB" w:rsidRDefault="0026167E" w:rsidP="0026167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7E" w:rsidRPr="008A13AB" w:rsidRDefault="0026167E" w:rsidP="0026167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7E" w:rsidRPr="008A13AB" w:rsidRDefault="0026167E" w:rsidP="0026167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26167E" w:rsidRPr="008A13AB" w:rsidTr="0026167E">
        <w:trPr>
          <w:trHeight w:val="334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67E" w:rsidRPr="008A13AB" w:rsidRDefault="0026167E" w:rsidP="0026167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7E" w:rsidRPr="008A13AB" w:rsidRDefault="0026167E" w:rsidP="0026167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TALLER DE NIVELACION  GRADO 5°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7E" w:rsidRPr="008A13AB" w:rsidRDefault="0026167E" w:rsidP="00D520A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AREA: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D520A1">
              <w:rPr>
                <w:rFonts w:ascii="Arial Narrow" w:hAnsi="Arial Narrow"/>
                <w:b/>
                <w:sz w:val="18"/>
                <w:szCs w:val="18"/>
              </w:rPr>
              <w:t>ARTISTICA</w:t>
            </w:r>
            <w:bookmarkStart w:id="0" w:name="_GoBack"/>
            <w:bookmarkEnd w:id="0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7E" w:rsidRPr="008A13AB" w:rsidRDefault="0026167E" w:rsidP="0026167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 29-07-2011</w:t>
            </w:r>
          </w:p>
        </w:tc>
      </w:tr>
      <w:tr w:rsidR="0026167E" w:rsidRPr="008A13AB" w:rsidTr="0026167E">
        <w:trPr>
          <w:trHeight w:val="26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67E" w:rsidRPr="008A13AB" w:rsidRDefault="0026167E" w:rsidP="0026167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7E" w:rsidRPr="008A13AB" w:rsidRDefault="0026167E" w:rsidP="0026167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Circular 008 de 2017, De la Secretaria de Educación donde autoriza la VALIDACION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7E" w:rsidRPr="008A13AB" w:rsidRDefault="0026167E" w:rsidP="0026167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7E" w:rsidRPr="008A13AB" w:rsidRDefault="0026167E" w:rsidP="0026167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6167E" w:rsidRPr="008A13AB" w:rsidTr="0026167E">
        <w:trPr>
          <w:trHeight w:val="259"/>
        </w:trPr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7E" w:rsidRPr="008A13AB" w:rsidRDefault="0026167E" w:rsidP="0026167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NOMBRE ESTUDIANTE: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7E" w:rsidRPr="008A13AB" w:rsidRDefault="0026167E" w:rsidP="0026167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DOCENTE:</w:t>
            </w:r>
          </w:p>
        </w:tc>
      </w:tr>
    </w:tbl>
    <w:p w:rsidR="0026167E" w:rsidRDefault="0026167E"/>
    <w:p w:rsidR="00F307B5" w:rsidRDefault="0062572A">
      <w:r>
        <w:t>TALLER DE EDUCACIÓN ARTISTICA</w:t>
      </w:r>
    </w:p>
    <w:p w:rsidR="0062572A" w:rsidRDefault="0062572A">
      <w:r>
        <w:t>GRADO: 5°</w:t>
      </w:r>
    </w:p>
    <w:p w:rsidR="0062572A" w:rsidRDefault="0062572A" w:rsidP="0062572A">
      <w:r>
        <w:t xml:space="preserve">Aprendamos Sobre la Teoría del Color </w:t>
      </w:r>
    </w:p>
    <w:p w:rsidR="0062572A" w:rsidRDefault="0062572A">
      <w:r>
        <w:t>Exploración de saberes a través de interrogantes como:</w:t>
      </w:r>
    </w:p>
    <w:p w:rsidR="0062572A" w:rsidRDefault="0062572A">
      <w:r>
        <w:t>INVESTIGA LAS SIGUIENTES PREGUNTAS</w:t>
      </w:r>
    </w:p>
    <w:p w:rsidR="0062572A" w:rsidRDefault="0062572A" w:rsidP="0062572A">
      <w:pPr>
        <w:pStyle w:val="Prrafodelista"/>
        <w:numPr>
          <w:ilvl w:val="0"/>
          <w:numId w:val="1"/>
        </w:numPr>
      </w:pPr>
      <w:r>
        <w:t>¿Qué es el circulo cromático</w:t>
      </w:r>
      <w:r w:rsidR="00B43331">
        <w:t>?</w:t>
      </w:r>
    </w:p>
    <w:p w:rsidR="00B43331" w:rsidRDefault="00B43331" w:rsidP="0062572A">
      <w:pPr>
        <w:pStyle w:val="Prrafodelista"/>
        <w:numPr>
          <w:ilvl w:val="0"/>
          <w:numId w:val="1"/>
        </w:numPr>
      </w:pPr>
      <w:r>
        <w:t>Cuáles son los colores primarios</w:t>
      </w:r>
      <w:proofErr w:type="gramStart"/>
      <w:r>
        <w:t>?</w:t>
      </w:r>
      <w:proofErr w:type="gramEnd"/>
    </w:p>
    <w:p w:rsidR="00B43331" w:rsidRDefault="00B43331" w:rsidP="0062572A">
      <w:pPr>
        <w:pStyle w:val="Prrafodelista"/>
        <w:numPr>
          <w:ilvl w:val="0"/>
          <w:numId w:val="1"/>
        </w:numPr>
      </w:pPr>
      <w:r>
        <w:t>Cuáles son los colores secundarios</w:t>
      </w:r>
      <w:proofErr w:type="gramStart"/>
      <w:r>
        <w:t>?</w:t>
      </w:r>
      <w:proofErr w:type="gramEnd"/>
    </w:p>
    <w:p w:rsidR="00B43331" w:rsidRDefault="00B43331" w:rsidP="0062572A">
      <w:pPr>
        <w:pStyle w:val="Prrafodelista"/>
        <w:numPr>
          <w:ilvl w:val="0"/>
          <w:numId w:val="1"/>
        </w:numPr>
      </w:pPr>
      <w:r>
        <w:t>Como se llama a los colores blanco y negro</w:t>
      </w:r>
      <w:proofErr w:type="gramStart"/>
      <w:r>
        <w:t>?</w:t>
      </w:r>
      <w:proofErr w:type="gramEnd"/>
    </w:p>
    <w:p w:rsidR="0062572A" w:rsidRDefault="00B45BD1" w:rsidP="00B45BD1">
      <w:pPr>
        <w:pStyle w:val="Prrafodelista"/>
        <w:numPr>
          <w:ilvl w:val="0"/>
          <w:numId w:val="1"/>
        </w:numPr>
      </w:pPr>
      <w:r w:rsidRPr="00B45BD1">
        <w:t>¿Cuál es la obra artística mexica</w:t>
      </w:r>
      <w:r>
        <w:t>na</w:t>
      </w:r>
      <w:r w:rsidRPr="00B45BD1">
        <w:t xml:space="preserve"> más grande?</w:t>
      </w:r>
    </w:p>
    <w:p w:rsidR="00B45BD1" w:rsidRDefault="00B45BD1" w:rsidP="00B45BD1">
      <w:pPr>
        <w:pStyle w:val="Prrafodelista"/>
        <w:numPr>
          <w:ilvl w:val="0"/>
          <w:numId w:val="1"/>
        </w:numPr>
      </w:pPr>
      <w:r w:rsidRPr="00B45BD1">
        <w:t>¿El arte ha provocado conflictos internacionales?</w:t>
      </w:r>
    </w:p>
    <w:p w:rsidR="00B45BD1" w:rsidRDefault="00B45BD1" w:rsidP="00B45BD1">
      <w:pPr>
        <w:pStyle w:val="Prrafodelista"/>
        <w:numPr>
          <w:ilvl w:val="0"/>
          <w:numId w:val="1"/>
        </w:numPr>
      </w:pPr>
      <w:r w:rsidRPr="00B45BD1">
        <w:t>¿Los pintores crearon todas las obras que incluyen su firma?</w:t>
      </w:r>
    </w:p>
    <w:p w:rsidR="00B45BD1" w:rsidRDefault="00B45BD1" w:rsidP="00B45BD1">
      <w:pPr>
        <w:pStyle w:val="Prrafodelista"/>
        <w:numPr>
          <w:ilvl w:val="0"/>
          <w:numId w:val="1"/>
        </w:numPr>
      </w:pPr>
      <w:r w:rsidRPr="00B45BD1">
        <w:t>¿Qué le sucedió a los pies de Jesús en "La Última Cena" de Da Vinci?</w:t>
      </w:r>
    </w:p>
    <w:p w:rsidR="00B45BD1" w:rsidRDefault="00B45BD1" w:rsidP="00B45BD1">
      <w:pPr>
        <w:pStyle w:val="Prrafodelista"/>
        <w:numPr>
          <w:ilvl w:val="0"/>
          <w:numId w:val="1"/>
        </w:numPr>
      </w:pPr>
      <w:r w:rsidRPr="00B45BD1">
        <w:t xml:space="preserve">¿Qué es "La batalla de </w:t>
      </w:r>
      <w:proofErr w:type="spellStart"/>
      <w:r w:rsidRPr="00B45BD1">
        <w:t>Anghiari</w:t>
      </w:r>
      <w:proofErr w:type="spellEnd"/>
      <w:r w:rsidRPr="00B45BD1">
        <w:t>"?</w:t>
      </w:r>
    </w:p>
    <w:p w:rsidR="00B45BD1" w:rsidRDefault="00B45BD1" w:rsidP="00B45BD1">
      <w:pPr>
        <w:pStyle w:val="Prrafodelista"/>
        <w:numPr>
          <w:ilvl w:val="0"/>
          <w:numId w:val="1"/>
        </w:numPr>
      </w:pPr>
      <w:r w:rsidRPr="00B45BD1">
        <w:t>¿Cuántas pinturas se conocen de Da Vinci?</w:t>
      </w:r>
    </w:p>
    <w:p w:rsidR="00B45BD1" w:rsidRDefault="00B45BD1" w:rsidP="00B45BD1">
      <w:pPr>
        <w:pStyle w:val="Prrafodelista"/>
        <w:numPr>
          <w:ilvl w:val="0"/>
          <w:numId w:val="1"/>
        </w:numPr>
      </w:pPr>
      <w:r w:rsidRPr="00B45BD1">
        <w:t xml:space="preserve">Cuáles fueron los modelos de Miguel </w:t>
      </w:r>
      <w:proofErr w:type="spellStart"/>
      <w:r w:rsidRPr="00B45BD1">
        <w:t>Angel</w:t>
      </w:r>
      <w:proofErr w:type="spellEnd"/>
      <w:proofErr w:type="gramStart"/>
      <w:r w:rsidRPr="00B45BD1">
        <w:t>?</w:t>
      </w:r>
      <w:proofErr w:type="gramEnd"/>
    </w:p>
    <w:p w:rsidR="00B45BD1" w:rsidRDefault="00B45BD1" w:rsidP="00B45BD1">
      <w:pPr>
        <w:pStyle w:val="Prrafodelista"/>
        <w:numPr>
          <w:ilvl w:val="0"/>
          <w:numId w:val="1"/>
        </w:numPr>
      </w:pPr>
      <w:r w:rsidRPr="00B45BD1">
        <w:t>Quién pintó con cadáveres humanos</w:t>
      </w:r>
      <w:proofErr w:type="gramStart"/>
      <w:r w:rsidRPr="00B45BD1">
        <w:t>?</w:t>
      </w:r>
      <w:proofErr w:type="gramEnd"/>
    </w:p>
    <w:p w:rsidR="00B45BD1" w:rsidRDefault="00B45BD1" w:rsidP="00B45BD1">
      <w:pPr>
        <w:pStyle w:val="Prrafodelista"/>
        <w:numPr>
          <w:ilvl w:val="0"/>
          <w:numId w:val="1"/>
        </w:numPr>
      </w:pPr>
      <w:r w:rsidRPr="00B45BD1">
        <w:t>Qué pintor  fue fundamental para el descubrimiento de nuevas especies</w:t>
      </w:r>
      <w:proofErr w:type="gramStart"/>
      <w:r w:rsidRPr="00B45BD1">
        <w:t>?</w:t>
      </w:r>
      <w:proofErr w:type="gramEnd"/>
    </w:p>
    <w:p w:rsidR="00B45BD1" w:rsidRDefault="00B45BD1" w:rsidP="00B45BD1">
      <w:pPr>
        <w:pStyle w:val="Prrafodelista"/>
      </w:pPr>
    </w:p>
    <w:p w:rsidR="00B45BD1" w:rsidRDefault="00B45BD1" w:rsidP="00B45BD1">
      <w:pPr>
        <w:pStyle w:val="Prrafodelista"/>
      </w:pPr>
      <w:r>
        <w:t>PARA RESPONDER LASANTERIORES PRESGUNTAS LEE LOS SIGUIENTES TEXTOS QUE TE SERVIRAN DE AYUDA.</w:t>
      </w:r>
    </w:p>
    <w:p w:rsidR="00B45BD1" w:rsidRDefault="00B45BD1" w:rsidP="00B45BD1">
      <w:pPr>
        <w:pStyle w:val="Prrafodelista"/>
        <w:numPr>
          <w:ilvl w:val="0"/>
          <w:numId w:val="2"/>
        </w:numPr>
      </w:pPr>
      <w:r w:rsidRPr="00B45BD1">
        <w:t>Se encuentra en Francia y es uno de los conjuntos pictóricos más importantes del Paleolítico gracias a sus 250 grabados que tienen unos 13 mil años de antigüedad.</w:t>
      </w:r>
    </w:p>
    <w:p w:rsidR="00B45BD1" w:rsidRDefault="00B45BD1" w:rsidP="00B45BD1">
      <w:pPr>
        <w:pStyle w:val="Prrafodelista"/>
        <w:numPr>
          <w:ilvl w:val="0"/>
          <w:numId w:val="2"/>
        </w:numPr>
      </w:pPr>
      <w:r w:rsidRPr="00B45BD1">
        <w:t xml:space="preserve">Es el monolito de </w:t>
      </w:r>
      <w:proofErr w:type="spellStart"/>
      <w:r w:rsidRPr="00B45BD1">
        <w:t>Tlaltecuhtli</w:t>
      </w:r>
      <w:proofErr w:type="spellEnd"/>
      <w:r w:rsidRPr="00B45BD1">
        <w:t>, hallada el 2 de octubre de 2006 y representa a una deidad de la Tierra. La piedra fue rota desde tiempos prehispánicos muy probablemente para "matar" a la pieza y que perdiera el poder espiritual que algún día tuvo.</w:t>
      </w:r>
    </w:p>
    <w:p w:rsidR="00B45BD1" w:rsidRDefault="00B45BD1" w:rsidP="00B45BD1">
      <w:pPr>
        <w:pStyle w:val="Prrafodelista"/>
        <w:numPr>
          <w:ilvl w:val="0"/>
          <w:numId w:val="2"/>
        </w:numPr>
      </w:pPr>
      <w:r w:rsidRPr="00B45BD1">
        <w:t>Sí, en 1054 sucedió el Cisma de Oriente y Occidente, que produjo la mutua separación y excomunión entre el máximo jerarca de la Iglesia católica y los líderes eclesiásticos de la Iglesia Ortodoxa. Uno de las cuestiones que motivaron la separación fue la disputa iconoclasta, que señaló a toda obra que representara a un santo o a Dios como una señal de idolatría.</w:t>
      </w:r>
    </w:p>
    <w:p w:rsidR="00B45BD1" w:rsidRDefault="00B45BD1" w:rsidP="00B45BD1">
      <w:pPr>
        <w:pStyle w:val="Prrafodelista"/>
        <w:numPr>
          <w:ilvl w:val="0"/>
          <w:numId w:val="2"/>
        </w:numPr>
      </w:pPr>
      <w:r w:rsidRPr="00B45BD1">
        <w:t xml:space="preserve">Sí, en 1054 sucedió el Cisma de Oriente y Occidente, que produjo la mutua separación y excomunión entre el máximo jerarca de la Iglesia católica y los líderes </w:t>
      </w:r>
      <w:r w:rsidRPr="00B45BD1">
        <w:lastRenderedPageBreak/>
        <w:t>eclesiásticos de la Iglesia Ortodoxa. Uno de las cuestiones que motivaron la separación fue la disputa iconoclasta, que señaló a toda obra que representara a un santo o a Dios como una señal de idolatría.</w:t>
      </w:r>
    </w:p>
    <w:p w:rsidR="00B45BD1" w:rsidRDefault="00B45BD1" w:rsidP="00B45BD1">
      <w:pPr>
        <w:pStyle w:val="Prrafodelista"/>
        <w:numPr>
          <w:ilvl w:val="0"/>
          <w:numId w:val="2"/>
        </w:numPr>
      </w:pPr>
      <w:r w:rsidRPr="00B45BD1">
        <w:t>No,  en muchas ocasiones –principalmente en la pintura renacentista– los pintores más reconocidos eran dueños de talleres en los cuales habían trabajadores y aprendices que producían cientos de cuadros; en muchas ocasiones, estas obras eran pintadas en su totalidad por los trabajadores, al final el pintor simplemente colocaba su firma, como si se tratara de una marca.</w:t>
      </w:r>
    </w:p>
    <w:p w:rsidR="00B45BD1" w:rsidRDefault="00B45BD1" w:rsidP="00B45BD1">
      <w:pPr>
        <w:pStyle w:val="Prrafodelista"/>
        <w:numPr>
          <w:ilvl w:val="0"/>
          <w:numId w:val="2"/>
        </w:numPr>
      </w:pPr>
      <w:r w:rsidRPr="00B45BD1">
        <w:t>A pesar de su gran influencia en la historia del arte, sólo han llegado a nosotros 15 pinturas. Esto en parte a la obsesión de Leonardo por experimentar con nuevas técnicas y su interés en otras ramas del arte y la ciencia.</w:t>
      </w:r>
    </w:p>
    <w:p w:rsidR="00B45BD1" w:rsidRDefault="00B45BD1" w:rsidP="00B45BD1">
      <w:pPr>
        <w:pStyle w:val="Prrafodelista"/>
        <w:numPr>
          <w:ilvl w:val="0"/>
          <w:numId w:val="2"/>
        </w:numPr>
      </w:pPr>
      <w:r w:rsidRPr="00B45BD1">
        <w:t>Miguel Ángel para todas sus obras utilizó modelos del sexo masculino, por eso en algunas ocasiones las mujeres parecen tener musculatura de hombre.</w:t>
      </w:r>
    </w:p>
    <w:p w:rsidR="00B45BD1" w:rsidRDefault="00B45BD1" w:rsidP="00B45BD1">
      <w:pPr>
        <w:pStyle w:val="Prrafodelista"/>
        <w:numPr>
          <w:ilvl w:val="0"/>
          <w:numId w:val="2"/>
        </w:numPr>
      </w:pPr>
      <w:r w:rsidRPr="00B45BD1">
        <w:t xml:space="preserve">De hecho, en el Renacimiento, pintores como Leonardo da Vinci o Miguel Ángel buscaban plasmar con la mayor exactitud posible los cuerpos humanos, pero fue Theodore </w:t>
      </w:r>
      <w:proofErr w:type="spellStart"/>
      <w:r w:rsidRPr="00B45BD1">
        <w:t>Gericault</w:t>
      </w:r>
      <w:proofErr w:type="spellEnd"/>
      <w:r w:rsidRPr="00B45BD1">
        <w:t>, un pintor francés que se considera prototipo de artista romántico, quien en su obra "</w:t>
      </w:r>
      <w:proofErr w:type="spellStart"/>
      <w:r w:rsidRPr="00B45BD1">
        <w:t>Anatomical</w:t>
      </w:r>
      <w:proofErr w:type="spellEnd"/>
      <w:r w:rsidRPr="00B45BD1">
        <w:t xml:space="preserve"> </w:t>
      </w:r>
      <w:proofErr w:type="spellStart"/>
      <w:r w:rsidRPr="00B45BD1">
        <w:t>Pieces</w:t>
      </w:r>
      <w:proofErr w:type="spellEnd"/>
      <w:r w:rsidRPr="00B45BD1">
        <w:t>" utilizó restos humanos para su expresar su arte.</w:t>
      </w:r>
    </w:p>
    <w:p w:rsidR="00B45BD1" w:rsidRDefault="00B45BD1" w:rsidP="00B45BD1">
      <w:pPr>
        <w:pStyle w:val="Prrafodelista"/>
        <w:numPr>
          <w:ilvl w:val="0"/>
          <w:numId w:val="2"/>
        </w:numPr>
      </w:pPr>
      <w:r w:rsidRPr="00B45BD1">
        <w:t xml:space="preserve">Entre 1784 y 1802, John James </w:t>
      </w:r>
      <w:proofErr w:type="spellStart"/>
      <w:r w:rsidRPr="00B45BD1">
        <w:t>Audubon</w:t>
      </w:r>
      <w:proofErr w:type="spellEnd"/>
      <w:r w:rsidRPr="00B45BD1">
        <w:t xml:space="preserve"> pintó 435 especies de aves a lo largo de su vida. Nació en Santo Domingo y se mudó a Estados Unidos en 1802, ahí se enamoró de las aves de la región y dedicó su vida a observar y pintar a estas criaturas. También Alberto </w:t>
      </w:r>
      <w:proofErr w:type="spellStart"/>
      <w:r w:rsidRPr="00B45BD1">
        <w:t>Durero</w:t>
      </w:r>
      <w:proofErr w:type="spellEnd"/>
      <w:r w:rsidRPr="00B45BD1">
        <w:t xml:space="preserve"> se interesó en representar especies que eran desconocidas en su época, como ballenas o rinocerontes.</w:t>
      </w:r>
    </w:p>
    <w:p w:rsidR="0062572A" w:rsidRDefault="0062572A"/>
    <w:sectPr w:rsidR="006257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146E8"/>
    <w:multiLevelType w:val="hybridMultilevel"/>
    <w:tmpl w:val="D39CA98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A63C2A"/>
    <w:multiLevelType w:val="hybridMultilevel"/>
    <w:tmpl w:val="C0F644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1C"/>
    <w:rsid w:val="0026167E"/>
    <w:rsid w:val="004A7124"/>
    <w:rsid w:val="0062572A"/>
    <w:rsid w:val="0066271C"/>
    <w:rsid w:val="00B43331"/>
    <w:rsid w:val="00B45BD1"/>
    <w:rsid w:val="00D520A1"/>
    <w:rsid w:val="00F307B5"/>
    <w:rsid w:val="00FA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71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25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71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2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Evo 7 SP1 V2</cp:lastModifiedBy>
  <cp:revision>4</cp:revision>
  <cp:lastPrinted>2018-02-14T21:36:00Z</cp:lastPrinted>
  <dcterms:created xsi:type="dcterms:W3CDTF">2018-02-14T17:54:00Z</dcterms:created>
  <dcterms:modified xsi:type="dcterms:W3CDTF">2018-02-14T21:37:00Z</dcterms:modified>
</cp:coreProperties>
</file>