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3CA415B6"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Pr="00B211B8">
        <w:rPr>
          <w:rFonts w:ascii="Arial" w:hAnsi="Arial" w:cs="Arial"/>
          <w:b/>
          <w:sz w:val="24"/>
          <w:szCs w:val="24"/>
          <w:lang w:val="es-MX"/>
        </w:rPr>
        <w:t>0</w:t>
      </w:r>
      <w:r w:rsidR="00E610EA">
        <w:rPr>
          <w:rFonts w:ascii="Arial" w:hAnsi="Arial" w:cs="Arial"/>
          <w:b/>
          <w:sz w:val="24"/>
          <w:szCs w:val="24"/>
          <w:lang w:val="es-419"/>
        </w:rPr>
        <w:t>6</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1236355" w14:textId="77777777" w:rsidR="00385D4F" w:rsidRPr="00192C8A" w:rsidRDefault="0078584A" w:rsidP="00192C8A">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55A6A53F" w14:textId="77777777" w:rsidR="0066385F" w:rsidRDefault="0066385F" w:rsidP="0066385F">
      <w:pPr>
        <w:autoSpaceDE w:val="0"/>
        <w:autoSpaceDN w:val="0"/>
        <w:adjustRightInd w:val="0"/>
        <w:rPr>
          <w:rFonts w:ascii="Arial" w:hAnsi="Arial" w:cs="Arial"/>
          <w:color w:val="000000"/>
          <w:sz w:val="23"/>
          <w:szCs w:val="23"/>
        </w:rPr>
      </w:pP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62833759"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8F1EB6" w:rsidRPr="008F1EB6">
        <w:rPr>
          <w:rFonts w:eastAsia="Times New Roman"/>
          <w:color w:val="000000"/>
          <w:lang w:val="es-MX" w:eastAsia="en-US"/>
        </w:rPr>
        <w:t xml:space="preserve"> </w:t>
      </w:r>
      <w:r w:rsidR="00E610EA" w:rsidRPr="00E610EA">
        <w:rPr>
          <w:rFonts w:ascii="Arial" w:hAnsi="Arial" w:cs="Arial"/>
          <w:sz w:val="23"/>
          <w:szCs w:val="23"/>
          <w:lang w:val="es-MX"/>
        </w:rPr>
        <w:t xml:space="preserve">YONATAN CARDONA GARZÓN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17" w:type="dxa"/>
        <w:tblCellMar>
          <w:left w:w="70" w:type="dxa"/>
          <w:right w:w="70" w:type="dxa"/>
        </w:tblCellMar>
        <w:tblLook w:val="04A0" w:firstRow="1" w:lastRow="0" w:firstColumn="1" w:lastColumn="0" w:noHBand="0" w:noVBand="1"/>
      </w:tblPr>
      <w:tblGrid>
        <w:gridCol w:w="1215"/>
        <w:gridCol w:w="1494"/>
        <w:gridCol w:w="1553"/>
        <w:gridCol w:w="646"/>
        <w:gridCol w:w="714"/>
        <w:gridCol w:w="895"/>
        <w:gridCol w:w="668"/>
        <w:gridCol w:w="1632"/>
      </w:tblGrid>
      <w:tr w:rsidR="00E610EA" w:rsidRPr="00E610EA" w14:paraId="18E64469" w14:textId="77777777" w:rsidTr="00E610EA">
        <w:trPr>
          <w:trHeight w:val="391"/>
        </w:trPr>
        <w:tc>
          <w:tcPr>
            <w:tcW w:w="1451" w:type="dxa"/>
            <w:vMerge w:val="restart"/>
            <w:tcBorders>
              <w:top w:val="single" w:sz="4" w:space="0" w:color="auto"/>
              <w:left w:val="nil"/>
              <w:bottom w:val="nil"/>
              <w:right w:val="nil"/>
            </w:tcBorders>
            <w:vAlign w:val="center"/>
            <w:hideMark/>
          </w:tcPr>
          <w:p w14:paraId="7D026119" w14:textId="77777777" w:rsidR="00E610EA" w:rsidRPr="00E610EA" w:rsidRDefault="00E610EA" w:rsidP="00E610EA">
            <w:pPr>
              <w:spacing w:after="0" w:line="240" w:lineRule="auto"/>
              <w:jc w:val="center"/>
              <w:rPr>
                <w:rFonts w:eastAsia="Times New Roman"/>
                <w:color w:val="000000"/>
                <w:sz w:val="20"/>
                <w:szCs w:val="20"/>
                <w:lang w:val="es-CO"/>
              </w:rPr>
            </w:pPr>
            <w:r w:rsidRPr="00E610EA">
              <w:rPr>
                <w:rFonts w:eastAsia="Times New Roman"/>
                <w:color w:val="000000"/>
                <w:sz w:val="20"/>
                <w:szCs w:val="20"/>
                <w:lang w:val="es-CO"/>
              </w:rPr>
              <w:t xml:space="preserve">YONATAN CARDONA GARZÓN                                            </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5F540221" w14:textId="77777777" w:rsidR="00E610EA" w:rsidRPr="00E610EA" w:rsidRDefault="00E610EA" w:rsidP="00E610EA">
            <w:pPr>
              <w:spacing w:after="0" w:line="240" w:lineRule="auto"/>
              <w:rPr>
                <w:rFonts w:eastAsia="Times New Roman"/>
                <w:color w:val="000000"/>
                <w:lang w:val="es-CO"/>
              </w:rPr>
            </w:pPr>
            <w:r w:rsidRPr="00E610EA">
              <w:rPr>
                <w:rFonts w:eastAsia="Times New Roman"/>
                <w:color w:val="000000"/>
                <w:lang w:val="es-CO"/>
              </w:rPr>
              <w:t xml:space="preserve">MATEMATICAS </w:t>
            </w:r>
          </w:p>
        </w:tc>
        <w:tc>
          <w:tcPr>
            <w:tcW w:w="1553" w:type="dxa"/>
            <w:tcBorders>
              <w:top w:val="single" w:sz="4" w:space="0" w:color="auto"/>
              <w:left w:val="nil"/>
              <w:bottom w:val="single" w:sz="4" w:space="0" w:color="auto"/>
              <w:right w:val="single" w:sz="4" w:space="0" w:color="auto"/>
            </w:tcBorders>
            <w:vAlign w:val="center"/>
            <w:hideMark/>
          </w:tcPr>
          <w:p w14:paraId="34E29291" w14:textId="77777777" w:rsidR="00E610EA" w:rsidRPr="00E610EA" w:rsidRDefault="00E610EA" w:rsidP="00E610EA">
            <w:pPr>
              <w:spacing w:after="0" w:line="240" w:lineRule="auto"/>
              <w:rPr>
                <w:rFonts w:eastAsia="Times New Roman"/>
                <w:color w:val="000000"/>
                <w:lang w:val="es-CO"/>
              </w:rPr>
            </w:pPr>
            <w:r w:rsidRPr="00E610EA">
              <w:rPr>
                <w:rFonts w:eastAsia="Times New Roman"/>
                <w:color w:val="000000"/>
                <w:lang w:val="es-CO"/>
              </w:rPr>
              <w:t xml:space="preserve">6 </w:t>
            </w:r>
            <w:proofErr w:type="gramStart"/>
            <w:r w:rsidRPr="00E610EA">
              <w:rPr>
                <w:rFonts w:eastAsia="Times New Roman"/>
                <w:color w:val="000000"/>
                <w:lang w:val="es-CO"/>
              </w:rPr>
              <w:t>A</w:t>
            </w:r>
            <w:proofErr w:type="gramEnd"/>
            <w:r w:rsidRPr="00E610EA">
              <w:rPr>
                <w:rFonts w:eastAsia="Times New Roman"/>
                <w:color w:val="000000"/>
                <w:lang w:val="es-CO"/>
              </w:rPr>
              <w:t xml:space="preserve">-B-   11A-B   </w:t>
            </w:r>
          </w:p>
        </w:tc>
        <w:tc>
          <w:tcPr>
            <w:tcW w:w="646" w:type="dxa"/>
            <w:tcBorders>
              <w:top w:val="single" w:sz="4" w:space="0" w:color="auto"/>
              <w:left w:val="nil"/>
              <w:bottom w:val="single" w:sz="4" w:space="0" w:color="auto"/>
              <w:right w:val="single" w:sz="4" w:space="0" w:color="auto"/>
            </w:tcBorders>
            <w:noWrap/>
            <w:vAlign w:val="center"/>
            <w:hideMark/>
          </w:tcPr>
          <w:p w14:paraId="731D91B3" w14:textId="77777777" w:rsidR="00E610EA" w:rsidRPr="00E610EA" w:rsidRDefault="00E610EA" w:rsidP="00E610EA">
            <w:pPr>
              <w:spacing w:after="0" w:line="240" w:lineRule="auto"/>
              <w:jc w:val="center"/>
              <w:rPr>
                <w:rFonts w:eastAsia="Times New Roman"/>
                <w:color w:val="000000"/>
                <w:lang w:val="es-CO"/>
              </w:rPr>
            </w:pPr>
            <w:r w:rsidRPr="00E610EA">
              <w:rPr>
                <w:rFonts w:eastAsia="Times New Roman"/>
                <w:color w:val="000000"/>
                <w:lang w:val="es-CO"/>
              </w:rPr>
              <w:t>20</w:t>
            </w:r>
          </w:p>
        </w:tc>
        <w:tc>
          <w:tcPr>
            <w:tcW w:w="714" w:type="dxa"/>
            <w:vMerge w:val="restart"/>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506B75BD" w14:textId="77777777" w:rsidR="00E610EA" w:rsidRPr="00E610EA" w:rsidRDefault="00E610EA" w:rsidP="00E610EA">
            <w:pPr>
              <w:spacing w:after="0" w:line="240" w:lineRule="auto"/>
              <w:jc w:val="center"/>
              <w:rPr>
                <w:rFonts w:eastAsia="Times New Roman"/>
                <w:color w:val="000000"/>
                <w:lang w:val="es-CO"/>
              </w:rPr>
            </w:pPr>
            <w:r w:rsidRPr="00E610EA">
              <w:rPr>
                <w:rFonts w:eastAsia="Times New Roman"/>
                <w:color w:val="000000"/>
                <w:lang w:val="es-CO"/>
              </w:rPr>
              <w:t>21</w:t>
            </w:r>
          </w:p>
        </w:tc>
        <w:tc>
          <w:tcPr>
            <w:tcW w:w="895" w:type="dxa"/>
            <w:vMerge w:val="restart"/>
            <w:tcBorders>
              <w:top w:val="single" w:sz="4" w:space="0" w:color="auto"/>
              <w:left w:val="nil"/>
              <w:bottom w:val="nil"/>
              <w:right w:val="nil"/>
            </w:tcBorders>
            <w:shd w:val="clear" w:color="000000" w:fill="C6E0B4"/>
            <w:noWrap/>
            <w:vAlign w:val="center"/>
            <w:hideMark/>
          </w:tcPr>
          <w:p w14:paraId="4590BB49" w14:textId="77777777" w:rsidR="00E610EA" w:rsidRPr="00E610EA" w:rsidRDefault="00E610EA" w:rsidP="00E610EA">
            <w:pPr>
              <w:spacing w:after="0" w:line="240" w:lineRule="auto"/>
              <w:jc w:val="center"/>
              <w:rPr>
                <w:rFonts w:eastAsia="Times New Roman"/>
                <w:color w:val="000000"/>
                <w:lang w:val="es-CO"/>
              </w:rPr>
            </w:pPr>
            <w:r w:rsidRPr="00E610EA">
              <w:rPr>
                <w:rFonts w:eastAsia="Times New Roman"/>
                <w:color w:val="000000"/>
                <w:lang w:val="es-CO"/>
              </w:rPr>
              <w:t>VIAL</w:t>
            </w:r>
          </w:p>
        </w:tc>
        <w:tc>
          <w:tcPr>
            <w:tcW w:w="668" w:type="dxa"/>
            <w:vMerge w:val="restart"/>
            <w:tcBorders>
              <w:top w:val="single" w:sz="4" w:space="0" w:color="auto"/>
              <w:left w:val="nil"/>
              <w:bottom w:val="nil"/>
              <w:right w:val="nil"/>
            </w:tcBorders>
            <w:noWrap/>
            <w:vAlign w:val="center"/>
            <w:hideMark/>
          </w:tcPr>
          <w:p w14:paraId="5C6DC160" w14:textId="77777777" w:rsidR="00E610EA" w:rsidRPr="00E610EA" w:rsidRDefault="00E610EA" w:rsidP="00E610EA">
            <w:pPr>
              <w:spacing w:after="0" w:line="240" w:lineRule="auto"/>
              <w:jc w:val="center"/>
              <w:rPr>
                <w:rFonts w:eastAsia="Times New Roman"/>
                <w:color w:val="000000"/>
                <w:lang w:val="es-CO"/>
              </w:rPr>
            </w:pPr>
            <w:r w:rsidRPr="00E610EA">
              <w:rPr>
                <w:rFonts w:eastAsia="Times New Roman"/>
                <w:color w:val="000000"/>
                <w:lang w:val="es-CO"/>
              </w:rPr>
              <w:t>11B</w:t>
            </w:r>
          </w:p>
        </w:tc>
        <w:tc>
          <w:tcPr>
            <w:tcW w:w="1632" w:type="dxa"/>
            <w:tcBorders>
              <w:top w:val="nil"/>
              <w:left w:val="nil"/>
              <w:bottom w:val="nil"/>
              <w:right w:val="nil"/>
            </w:tcBorders>
            <w:shd w:val="clear" w:color="000000" w:fill="FFFF00"/>
            <w:noWrap/>
            <w:vAlign w:val="center"/>
            <w:hideMark/>
          </w:tcPr>
          <w:p w14:paraId="79A06241" w14:textId="77777777" w:rsidR="00E610EA" w:rsidRPr="00E610EA" w:rsidRDefault="00E610EA" w:rsidP="00E610EA">
            <w:pPr>
              <w:spacing w:after="0" w:line="240" w:lineRule="auto"/>
              <w:rPr>
                <w:rFonts w:eastAsia="Times New Roman"/>
                <w:color w:val="000000"/>
                <w:lang w:val="es-CO"/>
              </w:rPr>
            </w:pPr>
            <w:r w:rsidRPr="00E610EA">
              <w:rPr>
                <w:rFonts w:eastAsia="Times New Roman"/>
                <w:color w:val="000000"/>
                <w:lang w:val="es-CO"/>
              </w:rPr>
              <w:t>ARMONIA</w:t>
            </w:r>
          </w:p>
        </w:tc>
      </w:tr>
      <w:tr w:rsidR="00E610EA" w:rsidRPr="00E610EA" w14:paraId="477CB194" w14:textId="77777777" w:rsidTr="00E610EA">
        <w:trPr>
          <w:trHeight w:val="440"/>
        </w:trPr>
        <w:tc>
          <w:tcPr>
            <w:tcW w:w="1451" w:type="dxa"/>
            <w:vMerge/>
            <w:tcBorders>
              <w:top w:val="single" w:sz="4" w:space="0" w:color="auto"/>
              <w:left w:val="nil"/>
              <w:bottom w:val="nil"/>
              <w:right w:val="nil"/>
            </w:tcBorders>
            <w:vAlign w:val="center"/>
            <w:hideMark/>
          </w:tcPr>
          <w:p w14:paraId="54DB4018" w14:textId="77777777" w:rsidR="00E610EA" w:rsidRPr="00E610EA" w:rsidRDefault="00E610EA" w:rsidP="00E610EA">
            <w:pPr>
              <w:spacing w:after="0" w:line="240" w:lineRule="auto"/>
              <w:rPr>
                <w:rFonts w:eastAsia="Times New Roman"/>
                <w:color w:val="000000"/>
                <w:sz w:val="20"/>
                <w:szCs w:val="20"/>
                <w:lang w:val="es-CO"/>
              </w:rPr>
            </w:pPr>
          </w:p>
        </w:tc>
        <w:tc>
          <w:tcPr>
            <w:tcW w:w="1258" w:type="dxa"/>
            <w:tcBorders>
              <w:top w:val="nil"/>
              <w:left w:val="single" w:sz="4" w:space="0" w:color="auto"/>
              <w:bottom w:val="single" w:sz="4" w:space="0" w:color="auto"/>
              <w:right w:val="single" w:sz="4" w:space="0" w:color="auto"/>
            </w:tcBorders>
            <w:noWrap/>
            <w:vAlign w:val="center"/>
            <w:hideMark/>
          </w:tcPr>
          <w:p w14:paraId="7A36AB49" w14:textId="77777777" w:rsidR="00E610EA" w:rsidRPr="00E610EA" w:rsidRDefault="00E610EA" w:rsidP="00E610EA">
            <w:pPr>
              <w:spacing w:after="0" w:line="240" w:lineRule="auto"/>
              <w:rPr>
                <w:rFonts w:eastAsia="Times New Roman"/>
                <w:color w:val="000000"/>
                <w:lang w:val="es-CO"/>
              </w:rPr>
            </w:pPr>
            <w:r w:rsidRPr="00E610EA">
              <w:rPr>
                <w:rFonts w:eastAsia="Times New Roman"/>
                <w:color w:val="000000"/>
                <w:lang w:val="es-CO"/>
              </w:rPr>
              <w:t xml:space="preserve">PROYECTO </w:t>
            </w:r>
          </w:p>
        </w:tc>
        <w:tc>
          <w:tcPr>
            <w:tcW w:w="1553" w:type="dxa"/>
            <w:tcBorders>
              <w:top w:val="nil"/>
              <w:left w:val="nil"/>
              <w:bottom w:val="single" w:sz="4" w:space="0" w:color="auto"/>
              <w:right w:val="single" w:sz="4" w:space="0" w:color="auto"/>
            </w:tcBorders>
            <w:noWrap/>
            <w:vAlign w:val="center"/>
            <w:hideMark/>
          </w:tcPr>
          <w:p w14:paraId="1E56162B" w14:textId="77777777" w:rsidR="00E610EA" w:rsidRPr="00E610EA" w:rsidRDefault="00E610EA" w:rsidP="00E610EA">
            <w:pPr>
              <w:spacing w:after="0" w:line="240" w:lineRule="auto"/>
              <w:rPr>
                <w:rFonts w:eastAsia="Times New Roman"/>
                <w:color w:val="000000"/>
                <w:lang w:val="es-CO"/>
              </w:rPr>
            </w:pPr>
            <w:r w:rsidRPr="00E610EA">
              <w:rPr>
                <w:rFonts w:eastAsia="Times New Roman"/>
                <w:color w:val="000000"/>
                <w:lang w:val="es-CO"/>
              </w:rPr>
              <w:t> </w:t>
            </w:r>
          </w:p>
        </w:tc>
        <w:tc>
          <w:tcPr>
            <w:tcW w:w="646" w:type="dxa"/>
            <w:tcBorders>
              <w:top w:val="nil"/>
              <w:left w:val="nil"/>
              <w:bottom w:val="single" w:sz="4" w:space="0" w:color="auto"/>
              <w:right w:val="single" w:sz="4" w:space="0" w:color="auto"/>
            </w:tcBorders>
            <w:noWrap/>
            <w:vAlign w:val="center"/>
            <w:hideMark/>
          </w:tcPr>
          <w:p w14:paraId="679D32D4" w14:textId="77777777" w:rsidR="00E610EA" w:rsidRPr="00E610EA" w:rsidRDefault="00E610EA" w:rsidP="00E610EA">
            <w:pPr>
              <w:spacing w:after="0" w:line="240" w:lineRule="auto"/>
              <w:jc w:val="center"/>
              <w:rPr>
                <w:rFonts w:eastAsia="Times New Roman"/>
                <w:color w:val="000000"/>
                <w:lang w:val="es-CO"/>
              </w:rPr>
            </w:pPr>
            <w:r w:rsidRPr="00E610EA">
              <w:rPr>
                <w:rFonts w:eastAsia="Times New Roman"/>
                <w:color w:val="000000"/>
                <w:lang w:val="es-CO"/>
              </w:rPr>
              <w:t> </w:t>
            </w:r>
          </w:p>
        </w:tc>
        <w:tc>
          <w:tcPr>
            <w:tcW w:w="714" w:type="dxa"/>
            <w:vMerge/>
            <w:tcBorders>
              <w:top w:val="single" w:sz="4" w:space="0" w:color="auto"/>
              <w:left w:val="single" w:sz="4" w:space="0" w:color="auto"/>
              <w:bottom w:val="single" w:sz="4" w:space="0" w:color="000000"/>
              <w:right w:val="single" w:sz="4" w:space="0" w:color="auto"/>
            </w:tcBorders>
            <w:vAlign w:val="center"/>
            <w:hideMark/>
          </w:tcPr>
          <w:p w14:paraId="14B3EC99" w14:textId="77777777" w:rsidR="00E610EA" w:rsidRPr="00E610EA" w:rsidRDefault="00E610EA" w:rsidP="00E610EA">
            <w:pPr>
              <w:spacing w:after="0" w:line="240" w:lineRule="auto"/>
              <w:rPr>
                <w:rFonts w:eastAsia="Times New Roman"/>
                <w:color w:val="000000"/>
                <w:lang w:val="es-CO"/>
              </w:rPr>
            </w:pPr>
          </w:p>
        </w:tc>
        <w:tc>
          <w:tcPr>
            <w:tcW w:w="895" w:type="dxa"/>
            <w:vMerge/>
            <w:tcBorders>
              <w:top w:val="single" w:sz="4" w:space="0" w:color="auto"/>
              <w:left w:val="nil"/>
              <w:bottom w:val="nil"/>
              <w:right w:val="nil"/>
            </w:tcBorders>
            <w:vAlign w:val="center"/>
            <w:hideMark/>
          </w:tcPr>
          <w:p w14:paraId="55886D8A" w14:textId="77777777" w:rsidR="00E610EA" w:rsidRPr="00E610EA" w:rsidRDefault="00E610EA" w:rsidP="00E610EA">
            <w:pPr>
              <w:spacing w:after="0" w:line="240" w:lineRule="auto"/>
              <w:rPr>
                <w:rFonts w:eastAsia="Times New Roman"/>
                <w:color w:val="000000"/>
                <w:lang w:val="es-CO"/>
              </w:rPr>
            </w:pPr>
          </w:p>
        </w:tc>
        <w:tc>
          <w:tcPr>
            <w:tcW w:w="668" w:type="dxa"/>
            <w:vMerge/>
            <w:tcBorders>
              <w:top w:val="single" w:sz="4" w:space="0" w:color="auto"/>
              <w:left w:val="nil"/>
              <w:bottom w:val="nil"/>
              <w:right w:val="nil"/>
            </w:tcBorders>
            <w:vAlign w:val="center"/>
            <w:hideMark/>
          </w:tcPr>
          <w:p w14:paraId="6DDF3DAB" w14:textId="77777777" w:rsidR="00E610EA" w:rsidRPr="00E610EA" w:rsidRDefault="00E610EA" w:rsidP="00E610EA">
            <w:pPr>
              <w:spacing w:after="0" w:line="240" w:lineRule="auto"/>
              <w:rPr>
                <w:rFonts w:eastAsia="Times New Roman"/>
                <w:color w:val="000000"/>
                <w:lang w:val="es-CO"/>
              </w:rPr>
            </w:pPr>
          </w:p>
        </w:tc>
        <w:tc>
          <w:tcPr>
            <w:tcW w:w="1632" w:type="dxa"/>
            <w:tcBorders>
              <w:top w:val="nil"/>
              <w:left w:val="nil"/>
              <w:bottom w:val="nil"/>
              <w:right w:val="nil"/>
            </w:tcBorders>
            <w:noWrap/>
            <w:vAlign w:val="center"/>
            <w:hideMark/>
          </w:tcPr>
          <w:p w14:paraId="284DB099" w14:textId="77777777" w:rsidR="00E610EA" w:rsidRPr="00E610EA" w:rsidRDefault="00E610EA" w:rsidP="00E610EA">
            <w:pPr>
              <w:spacing w:after="0" w:line="240" w:lineRule="auto"/>
              <w:jc w:val="center"/>
              <w:rPr>
                <w:rFonts w:eastAsia="Times New Roman"/>
                <w:color w:val="000000"/>
                <w:lang w:val="es-CO"/>
              </w:rPr>
            </w:pPr>
          </w:p>
        </w:tc>
      </w:tr>
      <w:tr w:rsidR="00E610EA" w:rsidRPr="00E610EA" w14:paraId="3497B754" w14:textId="77777777" w:rsidTr="00E610EA">
        <w:trPr>
          <w:trHeight w:val="440"/>
        </w:trPr>
        <w:tc>
          <w:tcPr>
            <w:tcW w:w="1451" w:type="dxa"/>
            <w:vMerge/>
            <w:tcBorders>
              <w:top w:val="single" w:sz="4" w:space="0" w:color="auto"/>
              <w:left w:val="nil"/>
              <w:bottom w:val="nil"/>
              <w:right w:val="nil"/>
            </w:tcBorders>
            <w:vAlign w:val="center"/>
            <w:hideMark/>
          </w:tcPr>
          <w:p w14:paraId="15B545FF" w14:textId="77777777" w:rsidR="00E610EA" w:rsidRPr="00E610EA" w:rsidRDefault="00E610EA" w:rsidP="00E610EA">
            <w:pPr>
              <w:spacing w:after="0" w:line="240" w:lineRule="auto"/>
              <w:rPr>
                <w:rFonts w:eastAsia="Times New Roman"/>
                <w:color w:val="000000"/>
                <w:sz w:val="20"/>
                <w:szCs w:val="20"/>
                <w:lang w:val="es-CO"/>
              </w:rPr>
            </w:pPr>
          </w:p>
        </w:tc>
        <w:tc>
          <w:tcPr>
            <w:tcW w:w="1258" w:type="dxa"/>
            <w:tcBorders>
              <w:top w:val="nil"/>
              <w:left w:val="single" w:sz="4" w:space="0" w:color="auto"/>
              <w:bottom w:val="single" w:sz="4" w:space="0" w:color="auto"/>
              <w:right w:val="single" w:sz="4" w:space="0" w:color="auto"/>
            </w:tcBorders>
            <w:noWrap/>
            <w:vAlign w:val="center"/>
            <w:hideMark/>
          </w:tcPr>
          <w:p w14:paraId="664B0932" w14:textId="77777777" w:rsidR="00E610EA" w:rsidRPr="00E610EA" w:rsidRDefault="00E610EA" w:rsidP="00E610EA">
            <w:pPr>
              <w:spacing w:after="0" w:line="240" w:lineRule="auto"/>
              <w:rPr>
                <w:rFonts w:eastAsia="Times New Roman"/>
                <w:color w:val="000000"/>
                <w:lang w:val="es-CO"/>
              </w:rPr>
            </w:pPr>
            <w:r w:rsidRPr="00E610EA">
              <w:rPr>
                <w:rFonts w:eastAsia="Times New Roman"/>
                <w:color w:val="000000"/>
                <w:lang w:val="es-CO"/>
              </w:rPr>
              <w:t>DIRECCION DE GRUPO</w:t>
            </w:r>
          </w:p>
        </w:tc>
        <w:tc>
          <w:tcPr>
            <w:tcW w:w="1553" w:type="dxa"/>
            <w:tcBorders>
              <w:top w:val="nil"/>
              <w:left w:val="nil"/>
              <w:bottom w:val="single" w:sz="4" w:space="0" w:color="auto"/>
              <w:right w:val="single" w:sz="4" w:space="0" w:color="auto"/>
            </w:tcBorders>
            <w:vAlign w:val="center"/>
            <w:hideMark/>
          </w:tcPr>
          <w:p w14:paraId="67ACC0E4" w14:textId="77777777" w:rsidR="00E610EA" w:rsidRPr="00E610EA" w:rsidRDefault="00E610EA" w:rsidP="00E610EA">
            <w:pPr>
              <w:spacing w:after="0" w:line="240" w:lineRule="auto"/>
              <w:rPr>
                <w:rFonts w:eastAsia="Times New Roman"/>
                <w:color w:val="000000"/>
                <w:lang w:val="es-CO"/>
              </w:rPr>
            </w:pPr>
            <w:r w:rsidRPr="00E610EA">
              <w:rPr>
                <w:rFonts w:eastAsia="Times New Roman"/>
                <w:color w:val="000000"/>
                <w:lang w:val="es-CO"/>
              </w:rPr>
              <w:t> </w:t>
            </w:r>
          </w:p>
        </w:tc>
        <w:tc>
          <w:tcPr>
            <w:tcW w:w="646" w:type="dxa"/>
            <w:tcBorders>
              <w:top w:val="nil"/>
              <w:left w:val="nil"/>
              <w:bottom w:val="single" w:sz="4" w:space="0" w:color="auto"/>
              <w:right w:val="single" w:sz="4" w:space="0" w:color="auto"/>
            </w:tcBorders>
            <w:noWrap/>
            <w:vAlign w:val="center"/>
            <w:hideMark/>
          </w:tcPr>
          <w:p w14:paraId="6970E316" w14:textId="77777777" w:rsidR="00E610EA" w:rsidRPr="00E610EA" w:rsidRDefault="00E610EA" w:rsidP="00E610EA">
            <w:pPr>
              <w:spacing w:after="0" w:line="240" w:lineRule="auto"/>
              <w:jc w:val="center"/>
              <w:rPr>
                <w:rFonts w:eastAsia="Times New Roman"/>
                <w:color w:val="000000"/>
                <w:lang w:val="es-CO"/>
              </w:rPr>
            </w:pPr>
            <w:r w:rsidRPr="00E610EA">
              <w:rPr>
                <w:rFonts w:eastAsia="Times New Roman"/>
                <w:color w:val="000000"/>
                <w:lang w:val="es-CO"/>
              </w:rPr>
              <w:t>1</w:t>
            </w:r>
          </w:p>
        </w:tc>
        <w:tc>
          <w:tcPr>
            <w:tcW w:w="714" w:type="dxa"/>
            <w:vMerge/>
            <w:tcBorders>
              <w:top w:val="single" w:sz="4" w:space="0" w:color="auto"/>
              <w:left w:val="single" w:sz="4" w:space="0" w:color="auto"/>
              <w:bottom w:val="single" w:sz="4" w:space="0" w:color="000000"/>
              <w:right w:val="single" w:sz="4" w:space="0" w:color="auto"/>
            </w:tcBorders>
            <w:vAlign w:val="center"/>
            <w:hideMark/>
          </w:tcPr>
          <w:p w14:paraId="2AC4B14A" w14:textId="77777777" w:rsidR="00E610EA" w:rsidRPr="00E610EA" w:rsidRDefault="00E610EA" w:rsidP="00E610EA">
            <w:pPr>
              <w:spacing w:after="0" w:line="240" w:lineRule="auto"/>
              <w:rPr>
                <w:rFonts w:eastAsia="Times New Roman"/>
                <w:color w:val="000000"/>
                <w:lang w:val="es-CO"/>
              </w:rPr>
            </w:pPr>
          </w:p>
        </w:tc>
        <w:tc>
          <w:tcPr>
            <w:tcW w:w="895" w:type="dxa"/>
            <w:vMerge/>
            <w:tcBorders>
              <w:top w:val="single" w:sz="4" w:space="0" w:color="auto"/>
              <w:left w:val="nil"/>
              <w:bottom w:val="nil"/>
              <w:right w:val="nil"/>
            </w:tcBorders>
            <w:vAlign w:val="center"/>
            <w:hideMark/>
          </w:tcPr>
          <w:p w14:paraId="56D225BE" w14:textId="77777777" w:rsidR="00E610EA" w:rsidRPr="00E610EA" w:rsidRDefault="00E610EA" w:rsidP="00E610EA">
            <w:pPr>
              <w:spacing w:after="0" w:line="240" w:lineRule="auto"/>
              <w:rPr>
                <w:rFonts w:eastAsia="Times New Roman"/>
                <w:color w:val="000000"/>
                <w:lang w:val="es-CO"/>
              </w:rPr>
            </w:pPr>
          </w:p>
        </w:tc>
        <w:tc>
          <w:tcPr>
            <w:tcW w:w="668" w:type="dxa"/>
            <w:vMerge/>
            <w:tcBorders>
              <w:top w:val="single" w:sz="4" w:space="0" w:color="auto"/>
              <w:left w:val="nil"/>
              <w:bottom w:val="nil"/>
              <w:right w:val="nil"/>
            </w:tcBorders>
            <w:vAlign w:val="center"/>
            <w:hideMark/>
          </w:tcPr>
          <w:p w14:paraId="56FEDD43" w14:textId="77777777" w:rsidR="00E610EA" w:rsidRPr="00E610EA" w:rsidRDefault="00E610EA" w:rsidP="00E610EA">
            <w:pPr>
              <w:spacing w:after="0" w:line="240" w:lineRule="auto"/>
              <w:rPr>
                <w:rFonts w:eastAsia="Times New Roman"/>
                <w:color w:val="000000"/>
                <w:lang w:val="es-CO"/>
              </w:rPr>
            </w:pPr>
          </w:p>
        </w:tc>
        <w:tc>
          <w:tcPr>
            <w:tcW w:w="1632" w:type="dxa"/>
            <w:tcBorders>
              <w:top w:val="nil"/>
              <w:left w:val="nil"/>
              <w:bottom w:val="nil"/>
              <w:right w:val="nil"/>
            </w:tcBorders>
            <w:noWrap/>
            <w:vAlign w:val="center"/>
            <w:hideMark/>
          </w:tcPr>
          <w:p w14:paraId="0A7B3B1E" w14:textId="77777777" w:rsidR="00E610EA" w:rsidRPr="00E610EA" w:rsidRDefault="00E610EA" w:rsidP="00E610EA">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519D" w14:textId="77777777" w:rsidR="00954264" w:rsidRDefault="00954264">
      <w:pPr>
        <w:spacing w:after="0" w:line="240" w:lineRule="auto"/>
      </w:pPr>
      <w:r>
        <w:separator/>
      </w:r>
    </w:p>
  </w:endnote>
  <w:endnote w:type="continuationSeparator" w:id="0">
    <w:p w14:paraId="085ADD07" w14:textId="77777777" w:rsidR="00954264" w:rsidRDefault="0095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24B0" w14:textId="77777777" w:rsidR="00954264" w:rsidRDefault="00954264">
      <w:pPr>
        <w:spacing w:after="0" w:line="240" w:lineRule="auto"/>
      </w:pPr>
      <w:r>
        <w:separator/>
      </w:r>
    </w:p>
  </w:footnote>
  <w:footnote w:type="continuationSeparator" w:id="0">
    <w:p w14:paraId="0902F726" w14:textId="77777777" w:rsidR="00954264" w:rsidRDefault="00954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3006FC"/>
    <w:rsid w:val="00385D4F"/>
    <w:rsid w:val="003B7A02"/>
    <w:rsid w:val="00406356"/>
    <w:rsid w:val="004255FB"/>
    <w:rsid w:val="004E05E3"/>
    <w:rsid w:val="00541937"/>
    <w:rsid w:val="00585D21"/>
    <w:rsid w:val="005C56DF"/>
    <w:rsid w:val="0066385F"/>
    <w:rsid w:val="00691B04"/>
    <w:rsid w:val="0075068B"/>
    <w:rsid w:val="00753803"/>
    <w:rsid w:val="007701EB"/>
    <w:rsid w:val="00773F6D"/>
    <w:rsid w:val="0078584A"/>
    <w:rsid w:val="007C69A7"/>
    <w:rsid w:val="00890FCB"/>
    <w:rsid w:val="008937ED"/>
    <w:rsid w:val="008F1EB6"/>
    <w:rsid w:val="008F7415"/>
    <w:rsid w:val="00933154"/>
    <w:rsid w:val="00936C95"/>
    <w:rsid w:val="00954264"/>
    <w:rsid w:val="0099760C"/>
    <w:rsid w:val="009A0331"/>
    <w:rsid w:val="009C7EDC"/>
    <w:rsid w:val="00A150F0"/>
    <w:rsid w:val="00A50DAC"/>
    <w:rsid w:val="00AE0E98"/>
    <w:rsid w:val="00B27580"/>
    <w:rsid w:val="00B3046B"/>
    <w:rsid w:val="00B754E1"/>
    <w:rsid w:val="00BD3AA1"/>
    <w:rsid w:val="00BE09AF"/>
    <w:rsid w:val="00C0637A"/>
    <w:rsid w:val="00CF06AB"/>
    <w:rsid w:val="00D01E39"/>
    <w:rsid w:val="00DD716F"/>
    <w:rsid w:val="00E610EA"/>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6046</Characters>
  <Application>Microsoft Office Word</Application>
  <DocSecurity>0</DocSecurity>
  <Lines>172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2026-01-20T01:31:00Z</dcterms:created>
  <dcterms:modified xsi:type="dcterms:W3CDTF">2026-01-20T01:31:00Z</dcterms:modified>
</cp:coreProperties>
</file>