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C9" w:rsidRDefault="00C17849" w:rsidP="007E0665">
      <w:r>
        <w:t xml:space="preserve">                                                        </w:t>
      </w:r>
    </w:p>
    <w:p w:rsidR="00C92DC9" w:rsidRDefault="00C92DC9"/>
    <w:p w:rsidR="007E0665" w:rsidRPr="007E0665" w:rsidRDefault="007E0665" w:rsidP="007E0665">
      <w:r w:rsidRPr="007E0665">
        <w:t>T</w:t>
      </w:r>
      <w:r w:rsidR="00675E97">
        <w:t>alleres de inglés grado 8</w:t>
      </w:r>
      <w:bookmarkStart w:id="0" w:name="_GoBack"/>
      <w:bookmarkEnd w:id="0"/>
    </w:p>
    <w:p w:rsidR="007E0665" w:rsidRPr="007E0665" w:rsidRDefault="007E0665" w:rsidP="007E0665">
      <w:r w:rsidRPr="007E0665">
        <w:t>Traducir con su diccionario las siguientes palabras</w:t>
      </w:r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be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to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of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and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in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that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have</w:t>
      </w:r>
      <w:proofErr w:type="gramEnd"/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I</w:t>
      </w:r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it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for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not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on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with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as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you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do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this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but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his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lastRenderedPageBreak/>
        <w:t>by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from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they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say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her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she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an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will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my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one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all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would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there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their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what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so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up</w:t>
      </w:r>
      <w:proofErr w:type="gramEnd"/>
    </w:p>
    <w:p w:rsidR="007E0665" w:rsidRPr="007E0665" w:rsidRDefault="007E0665" w:rsidP="007E0665">
      <w:pPr>
        <w:rPr>
          <w:lang w:val="en-US"/>
        </w:rPr>
      </w:pPr>
      <w:proofErr w:type="gramStart"/>
      <w:r w:rsidRPr="007E0665">
        <w:rPr>
          <w:lang w:val="en-US"/>
        </w:rPr>
        <w:t>out</w:t>
      </w:r>
      <w:proofErr w:type="gramEnd"/>
    </w:p>
    <w:p w:rsidR="007E0665" w:rsidRPr="007E0665" w:rsidRDefault="007E0665" w:rsidP="007E0665">
      <w:proofErr w:type="spellStart"/>
      <w:proofErr w:type="gramStart"/>
      <w:r w:rsidRPr="007E0665">
        <w:t>if</w:t>
      </w:r>
      <w:proofErr w:type="spellEnd"/>
      <w:proofErr w:type="gramEnd"/>
    </w:p>
    <w:p w:rsidR="007E0665" w:rsidRPr="007E0665" w:rsidRDefault="007E0665" w:rsidP="007E0665">
      <w:r w:rsidRPr="007E0665">
        <w:t>TRADUC</w:t>
      </w:r>
      <w:r>
        <w:t xml:space="preserve">IR CON SU DICCIONARIO 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 xml:space="preserve">Hi! My name’s Alex. I always have a sandwich and tea for breakfast. My </w:t>
      </w:r>
      <w:proofErr w:type="spellStart"/>
      <w:r w:rsidRPr="007E0665">
        <w:rPr>
          <w:lang w:val="en-US"/>
        </w:rPr>
        <w:t>favourite</w:t>
      </w:r>
      <w:proofErr w:type="spellEnd"/>
      <w:r w:rsidRPr="007E0665">
        <w:rPr>
          <w:lang w:val="en-US"/>
        </w:rPr>
        <w:t xml:space="preserve"> sandwiches are ham and tomatoes sandwiches. They’re delicious! And I also like cheese sandwiches. On weekdays I have lunch at school. I take a packed lunch with me. I have some sandwiches, an apple or a banana and I usually drink hot chocolate or tea. For dinner I have jacket potatoes with cheese and some salad, pizza or fish and chips. But I like spaghetti the most because it is my </w:t>
      </w:r>
      <w:proofErr w:type="spellStart"/>
      <w:r w:rsidRPr="007E0665">
        <w:rPr>
          <w:lang w:val="en-US"/>
        </w:rPr>
        <w:t>favourite</w:t>
      </w:r>
      <w:proofErr w:type="spellEnd"/>
      <w:r w:rsidRPr="007E0665">
        <w:rPr>
          <w:lang w:val="en-US"/>
        </w:rPr>
        <w:t xml:space="preserve"> food.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lastRenderedPageBreak/>
        <w:t>1. He has hot chocolate for breakfast.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2. He likes cheese sandwiches.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3. He doesn’t have fruit for lunch.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4. He drinks tea or hot chocolate at school.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>5. He doesn’t eat sandwiches for dinner. __</w:t>
      </w:r>
    </w:p>
    <w:p w:rsidR="007E0665" w:rsidRPr="007E0665" w:rsidRDefault="007E0665" w:rsidP="007E0665">
      <w:pPr>
        <w:rPr>
          <w:lang w:val="en-US"/>
        </w:rPr>
      </w:pPr>
      <w:r w:rsidRPr="007E0665">
        <w:rPr>
          <w:lang w:val="en-US"/>
        </w:rPr>
        <w:t xml:space="preserve">6. His </w:t>
      </w:r>
      <w:proofErr w:type="spellStart"/>
      <w:r w:rsidRPr="007E0665">
        <w:rPr>
          <w:lang w:val="en-US"/>
        </w:rPr>
        <w:t>favourite</w:t>
      </w:r>
      <w:proofErr w:type="spellEnd"/>
      <w:r w:rsidRPr="007E0665">
        <w:rPr>
          <w:lang w:val="en-US"/>
        </w:rPr>
        <w:t xml:space="preserve"> food is pizza. ___</w:t>
      </w:r>
    </w:p>
    <w:p w:rsidR="007E0665" w:rsidRPr="007E0665" w:rsidRDefault="007E0665" w:rsidP="007E0665">
      <w:r w:rsidRPr="007E0665">
        <w:rPr>
          <w:lang w:val="en-US"/>
        </w:rPr>
        <w:t xml:space="preserve">B. It's important for people to eat as much as they need to give them energy. If they eat too little food or the wrong food they won't have enough energy. </w:t>
      </w:r>
      <w:proofErr w:type="spellStart"/>
      <w:r w:rsidRPr="007E0665">
        <w:t>If</w:t>
      </w:r>
      <w:proofErr w:type="spellEnd"/>
      <w:r w:rsidRPr="007E0665">
        <w:t xml:space="preserve"> </w:t>
      </w:r>
      <w:proofErr w:type="spellStart"/>
      <w:r w:rsidRPr="007E0665">
        <w:t>they</w:t>
      </w:r>
      <w:proofErr w:type="spellEnd"/>
    </w:p>
    <w:p w:rsidR="007E0665" w:rsidRPr="007E0665" w:rsidRDefault="007E0665" w:rsidP="007E0665">
      <w:proofErr w:type="spellStart"/>
      <w:proofErr w:type="gramStart"/>
      <w:r w:rsidRPr="007E0665">
        <w:t>eat</w:t>
      </w:r>
      <w:proofErr w:type="spellEnd"/>
      <w:proofErr w:type="gramEnd"/>
      <w:r w:rsidRPr="007E0665">
        <w:t xml:space="preserve"> </w:t>
      </w:r>
      <w:proofErr w:type="spellStart"/>
      <w:r w:rsidRPr="007E0665">
        <w:t>too</w:t>
      </w:r>
      <w:proofErr w:type="spellEnd"/>
    </w:p>
    <w:p w:rsidR="00C92DC9" w:rsidRDefault="00C92DC9"/>
    <w:sectPr w:rsidR="00C9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49"/>
    <w:rsid w:val="0010538D"/>
    <w:rsid w:val="00302942"/>
    <w:rsid w:val="00491FF5"/>
    <w:rsid w:val="0049429C"/>
    <w:rsid w:val="00675E97"/>
    <w:rsid w:val="007E0665"/>
    <w:rsid w:val="00A46C07"/>
    <w:rsid w:val="00C17849"/>
    <w:rsid w:val="00C92DC9"/>
    <w:rsid w:val="00E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04629AF-B640-4875-8F36-FE0A554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7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8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58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6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5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1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9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8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37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9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56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0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65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dcterms:created xsi:type="dcterms:W3CDTF">2019-04-08T11:48:00Z</dcterms:created>
  <dcterms:modified xsi:type="dcterms:W3CDTF">2019-04-08T11:48:00Z</dcterms:modified>
</cp:coreProperties>
</file>