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27" w:rsidRDefault="00FC1727" w:rsidP="00FC1727">
      <w:pPr>
        <w:jc w:val="center"/>
        <w:rPr>
          <w:b/>
        </w:rPr>
      </w:pPr>
      <w:bookmarkStart w:id="0" w:name="_GoBack"/>
      <w:bookmarkEnd w:id="0"/>
      <w:r w:rsidRPr="00FC1727">
        <w:rPr>
          <w:b/>
        </w:rPr>
        <w:t>PLAN DE APOYO RELIGIÓN</w:t>
      </w:r>
    </w:p>
    <w:p w:rsidR="00FC1727" w:rsidRDefault="00FC1727" w:rsidP="00FC1727">
      <w:pPr>
        <w:jc w:val="center"/>
        <w:rPr>
          <w:b/>
        </w:rPr>
      </w:pPr>
      <w:r>
        <w:rPr>
          <w:b/>
        </w:rPr>
        <w:t>PERÍODO TERCERO</w:t>
      </w:r>
    </w:p>
    <w:p w:rsidR="00FC1727" w:rsidRPr="00FC1727" w:rsidRDefault="00FC1727" w:rsidP="00FC1727">
      <w:pPr>
        <w:jc w:val="both"/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b/>
          <w:sz w:val="24"/>
          <w:szCs w:val="24"/>
        </w:rPr>
        <w:t xml:space="preserve">DOCENTE: </w:t>
      </w:r>
      <w:r w:rsidRPr="00FC1727">
        <w:rPr>
          <w:rFonts w:ascii="Arial" w:hAnsi="Arial" w:cs="Arial"/>
          <w:sz w:val="24"/>
          <w:szCs w:val="24"/>
        </w:rPr>
        <w:t>Marcela Gallego</w:t>
      </w:r>
    </w:p>
    <w:p w:rsidR="00FC1727" w:rsidRPr="00FC1727" w:rsidRDefault="00FC1727">
      <w:pPr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sz w:val="24"/>
          <w:szCs w:val="24"/>
        </w:rPr>
        <w:t>Realiza en el cuaderno:</w:t>
      </w:r>
    </w:p>
    <w:p w:rsidR="001B1532" w:rsidRPr="00FC1727" w:rsidRDefault="00FC1727" w:rsidP="00FC1727">
      <w:pPr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sz w:val="24"/>
          <w:szCs w:val="24"/>
        </w:rPr>
        <w:t>1. Consulta las citas bíblicas Juan 1 -19 y realiza un resumen.</w:t>
      </w:r>
    </w:p>
    <w:p w:rsidR="00FC1727" w:rsidRPr="00FC1727" w:rsidRDefault="00FC1727">
      <w:pPr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sz w:val="24"/>
          <w:szCs w:val="24"/>
        </w:rPr>
        <w:t>2 .Explica por medio de un escrito la importancia del bautismo, la confirmación, el orden y el matrimonio en la vocación cristiana</w:t>
      </w:r>
    </w:p>
    <w:p w:rsidR="00FC1727" w:rsidRPr="00FC1727" w:rsidRDefault="00FC1727">
      <w:pPr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sz w:val="24"/>
          <w:szCs w:val="24"/>
        </w:rPr>
        <w:t>3. Realiza una historieta sobre las características de un buen cristiano.</w:t>
      </w:r>
    </w:p>
    <w:p w:rsidR="00FC1727" w:rsidRPr="00FC1727" w:rsidRDefault="00FC1727">
      <w:pPr>
        <w:rPr>
          <w:rFonts w:ascii="Arial" w:hAnsi="Arial" w:cs="Arial"/>
          <w:sz w:val="24"/>
          <w:szCs w:val="24"/>
        </w:rPr>
      </w:pPr>
      <w:r w:rsidRPr="00FC1727">
        <w:rPr>
          <w:rFonts w:ascii="Arial" w:hAnsi="Arial" w:cs="Arial"/>
          <w:sz w:val="24"/>
          <w:szCs w:val="24"/>
        </w:rPr>
        <w:t xml:space="preserve">4. Elabora una mini-cartelera sobre la importancia de la paz y como la </w:t>
      </w:r>
      <w:r>
        <w:rPr>
          <w:rFonts w:ascii="Arial" w:hAnsi="Arial" w:cs="Arial"/>
          <w:sz w:val="24"/>
          <w:szCs w:val="24"/>
        </w:rPr>
        <w:t>pra</w:t>
      </w:r>
      <w:r w:rsidRPr="00FC1727">
        <w:rPr>
          <w:rFonts w:ascii="Arial" w:hAnsi="Arial" w:cs="Arial"/>
          <w:sz w:val="24"/>
          <w:szCs w:val="24"/>
        </w:rPr>
        <w:t>cticas.</w:t>
      </w:r>
    </w:p>
    <w:sectPr w:rsidR="00FC1727" w:rsidRPr="00FC1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20"/>
    <w:multiLevelType w:val="hybridMultilevel"/>
    <w:tmpl w:val="B88EBA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432"/>
    <w:multiLevelType w:val="hybridMultilevel"/>
    <w:tmpl w:val="E4145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51C66"/>
    <w:multiLevelType w:val="hybridMultilevel"/>
    <w:tmpl w:val="9FE6B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7"/>
    <w:rsid w:val="000D31E7"/>
    <w:rsid w:val="001B1532"/>
    <w:rsid w:val="00F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2018-09-25T12:25:00Z</dcterms:created>
  <dcterms:modified xsi:type="dcterms:W3CDTF">2018-09-25T12:25:00Z</dcterms:modified>
</cp:coreProperties>
</file>