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bookmarkStart w:id="0" w:name="_GoBack"/>
            <w:bookmarkEnd w:id="0"/>
            <w:r>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9782" w:type="dxa"/>
        <w:tblInd w:w="-431" w:type="dxa"/>
        <w:tblLook w:val="04A0" w:firstRow="1" w:lastRow="0" w:firstColumn="1" w:lastColumn="0" w:noHBand="0" w:noVBand="1"/>
      </w:tblPr>
      <w:tblGrid>
        <w:gridCol w:w="2978"/>
        <w:gridCol w:w="282"/>
        <w:gridCol w:w="3261"/>
        <w:gridCol w:w="3261"/>
      </w:tblGrid>
      <w:tr w:rsidR="003C345D" w:rsidRPr="006507FB" w14:paraId="1BCD26CD" w14:textId="77777777" w:rsidTr="00B57E56">
        <w:tc>
          <w:tcPr>
            <w:tcW w:w="9782" w:type="dxa"/>
            <w:gridSpan w:val="4"/>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0AE0541">
        <w:tc>
          <w:tcPr>
            <w:tcW w:w="2978" w:type="dxa"/>
          </w:tcPr>
          <w:p w14:paraId="285653BA" w14:textId="203E3730" w:rsidR="003C345D" w:rsidRPr="006507FB" w:rsidRDefault="00CE5335" w:rsidP="003C345D">
            <w:pPr>
              <w:jc w:val="left"/>
              <w:rPr>
                <w:rFonts w:ascii="Arial" w:hAnsi="Arial" w:cs="Arial"/>
                <w:b/>
              </w:rPr>
            </w:pPr>
            <w:r w:rsidRPr="006507FB">
              <w:rPr>
                <w:rFonts w:ascii="Arial" w:hAnsi="Arial" w:cs="Arial"/>
                <w:b/>
              </w:rPr>
              <w:t>Título:</w:t>
            </w:r>
            <w:r w:rsidR="00FF128A">
              <w:rPr>
                <w:rFonts w:ascii="Arial" w:hAnsi="Arial" w:cs="Arial"/>
                <w:b/>
              </w:rPr>
              <w:t xml:space="preserve"> </w:t>
            </w:r>
            <w:r w:rsidR="00FF128A" w:rsidRPr="007436DF">
              <w:rPr>
                <w:rFonts w:ascii="Arial" w:hAnsi="Arial" w:cs="Arial"/>
                <w:bCs/>
              </w:rPr>
              <w:t>Signos de puntuaci</w:t>
            </w:r>
            <w:r w:rsidR="00FF128A">
              <w:rPr>
                <w:rFonts w:ascii="Arial" w:hAnsi="Arial" w:cs="Arial"/>
                <w:bCs/>
              </w:rPr>
              <w:t>ón</w:t>
            </w:r>
          </w:p>
        </w:tc>
        <w:tc>
          <w:tcPr>
            <w:tcW w:w="6804" w:type="dxa"/>
            <w:gridSpan w:val="3"/>
            <w:vMerge w:val="restart"/>
          </w:tcPr>
          <w:p w14:paraId="12D6C477" w14:textId="6A877487" w:rsidR="003C345D" w:rsidRPr="0086109C" w:rsidRDefault="003C345D" w:rsidP="00350664">
            <w:pPr>
              <w:jc w:val="left"/>
              <w:rPr>
                <w:rFonts w:ascii="Arial" w:hAnsi="Arial" w:cs="Arial"/>
                <w:bCs/>
              </w:rPr>
            </w:pPr>
            <w:r w:rsidRPr="006507FB">
              <w:rPr>
                <w:rFonts w:ascii="Arial" w:hAnsi="Arial" w:cs="Arial"/>
                <w:b/>
              </w:rPr>
              <w:t>Docentes Responsables:</w:t>
            </w:r>
            <w:r w:rsidR="0086109C">
              <w:rPr>
                <w:rFonts w:ascii="Arial" w:hAnsi="Arial" w:cs="Arial"/>
                <w:b/>
              </w:rPr>
              <w:t xml:space="preserve"> </w:t>
            </w:r>
            <w:r w:rsidR="00350664">
              <w:rPr>
                <w:rFonts w:ascii="Arial" w:hAnsi="Arial" w:cs="Arial"/>
                <w:bCs/>
              </w:rPr>
              <w:t>Luz Helena Posada</w:t>
            </w:r>
          </w:p>
        </w:tc>
      </w:tr>
      <w:tr w:rsidR="00CE5335" w:rsidRPr="006507FB" w14:paraId="6751F6C8" w14:textId="77777777" w:rsidTr="00AE0541">
        <w:tc>
          <w:tcPr>
            <w:tcW w:w="2978" w:type="dxa"/>
          </w:tcPr>
          <w:p w14:paraId="12F6FB1A" w14:textId="53F70380" w:rsidR="00CE5335" w:rsidRPr="006507FB" w:rsidRDefault="00CE5335" w:rsidP="00CE5335">
            <w:pPr>
              <w:jc w:val="left"/>
              <w:rPr>
                <w:rFonts w:ascii="Arial" w:hAnsi="Arial" w:cs="Arial"/>
                <w:b/>
              </w:rPr>
            </w:pPr>
            <w:r w:rsidRPr="006507FB">
              <w:rPr>
                <w:rFonts w:ascii="Arial" w:hAnsi="Arial" w:cs="Arial"/>
                <w:b/>
              </w:rPr>
              <w:t>Tema:</w:t>
            </w:r>
            <w:r w:rsidR="00DC2D79">
              <w:rPr>
                <w:rFonts w:ascii="Arial" w:hAnsi="Arial" w:cs="Arial"/>
                <w:b/>
              </w:rPr>
              <w:t xml:space="preserve"> </w:t>
            </w:r>
            <w:r w:rsidR="00FF128A">
              <w:rPr>
                <w:rFonts w:ascii="Arial" w:hAnsi="Arial" w:cs="Arial"/>
                <w:bCs/>
              </w:rPr>
              <w:t>Reglas Gramaticales</w:t>
            </w:r>
          </w:p>
        </w:tc>
        <w:tc>
          <w:tcPr>
            <w:tcW w:w="6804" w:type="dxa"/>
            <w:gridSpan w:val="3"/>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AE0541">
        <w:tc>
          <w:tcPr>
            <w:tcW w:w="2978" w:type="dxa"/>
          </w:tcPr>
          <w:p w14:paraId="4E75561C" w14:textId="0D7E9734" w:rsidR="00CE5335" w:rsidRPr="006507FB" w:rsidRDefault="00CE5335" w:rsidP="00CE5335">
            <w:pPr>
              <w:jc w:val="left"/>
              <w:rPr>
                <w:rFonts w:ascii="Arial" w:hAnsi="Arial" w:cs="Arial"/>
                <w:b/>
              </w:rPr>
            </w:pPr>
            <w:r w:rsidRPr="006507FB">
              <w:rPr>
                <w:rFonts w:ascii="Arial" w:hAnsi="Arial" w:cs="Arial"/>
                <w:b/>
              </w:rPr>
              <w:t>Asignaturas:</w:t>
            </w:r>
            <w:r w:rsidR="0086109C">
              <w:rPr>
                <w:rFonts w:ascii="Arial" w:hAnsi="Arial" w:cs="Arial"/>
                <w:b/>
              </w:rPr>
              <w:t xml:space="preserve"> </w:t>
            </w:r>
            <w:r w:rsidR="0086109C" w:rsidRPr="0086109C">
              <w:rPr>
                <w:rFonts w:ascii="Arial" w:hAnsi="Arial" w:cs="Arial"/>
                <w:bCs/>
              </w:rPr>
              <w:t>Lengua Castellana</w:t>
            </w:r>
          </w:p>
        </w:tc>
        <w:tc>
          <w:tcPr>
            <w:tcW w:w="6804" w:type="dxa"/>
            <w:gridSpan w:val="3"/>
          </w:tcPr>
          <w:p w14:paraId="067548E4" w14:textId="7F23186C" w:rsidR="00CE5335" w:rsidRPr="006507FB" w:rsidRDefault="0089713D" w:rsidP="00CE5335">
            <w:pPr>
              <w:jc w:val="left"/>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Pr="0086109C">
              <w:rPr>
                <w:rFonts w:ascii="Arial" w:hAnsi="Arial" w:cs="Arial"/>
                <w:bCs/>
              </w:rPr>
              <w:t xml:space="preserve"> </w:t>
            </w:r>
            <w:r w:rsidR="0086109C" w:rsidRPr="0086109C">
              <w:rPr>
                <w:rFonts w:ascii="Arial" w:hAnsi="Arial" w:cs="Arial"/>
                <w:bCs/>
              </w:rPr>
              <w:t>1</w:t>
            </w:r>
            <w:r w:rsidRPr="006507FB">
              <w:rPr>
                <w:rFonts w:ascii="Arial" w:hAnsi="Arial" w:cs="Arial"/>
                <w:b/>
              </w:rPr>
              <w:t xml:space="preserve">                   Semanas:</w:t>
            </w:r>
            <w:r w:rsidR="0086109C">
              <w:rPr>
                <w:rFonts w:ascii="Arial" w:hAnsi="Arial" w:cs="Arial"/>
                <w:b/>
              </w:rPr>
              <w:t xml:space="preserve"> </w:t>
            </w:r>
            <w:r w:rsidR="0086109C" w:rsidRPr="0086109C">
              <w:rPr>
                <w:rFonts w:ascii="Arial" w:hAnsi="Arial" w:cs="Arial"/>
                <w:bCs/>
              </w:rPr>
              <w:t>9 y 10</w:t>
            </w:r>
          </w:p>
        </w:tc>
      </w:tr>
      <w:tr w:rsidR="00350664" w:rsidRPr="006507FB" w14:paraId="3D50519D" w14:textId="77777777" w:rsidTr="00434427">
        <w:tc>
          <w:tcPr>
            <w:tcW w:w="9782" w:type="dxa"/>
            <w:gridSpan w:val="4"/>
          </w:tcPr>
          <w:p w14:paraId="0B4A529F" w14:textId="409A8B0B" w:rsidR="00350664" w:rsidRPr="006507FB" w:rsidRDefault="00350664" w:rsidP="00CE5335">
            <w:pPr>
              <w:jc w:val="left"/>
              <w:rPr>
                <w:rFonts w:ascii="Arial" w:hAnsi="Arial" w:cs="Arial"/>
                <w:b/>
              </w:rPr>
            </w:pPr>
            <w:r w:rsidRPr="006507FB">
              <w:rPr>
                <w:rFonts w:ascii="Arial" w:hAnsi="Arial" w:cs="Arial"/>
                <w:b/>
              </w:rPr>
              <w:t>Grado:</w:t>
            </w:r>
            <w:r>
              <w:rPr>
                <w:rFonts w:ascii="Arial" w:hAnsi="Arial" w:cs="Arial"/>
                <w:b/>
              </w:rPr>
              <w:t xml:space="preserve"> </w:t>
            </w:r>
            <w:r>
              <w:rPr>
                <w:rFonts w:ascii="Arial" w:hAnsi="Arial" w:cs="Arial"/>
                <w:bCs/>
              </w:rPr>
              <w:t>Cuarto</w:t>
            </w:r>
          </w:p>
        </w:tc>
      </w:tr>
      <w:tr w:rsidR="00CE5335" w:rsidRPr="006507FB" w14:paraId="29FB0ACF" w14:textId="77777777" w:rsidTr="00BD5E92">
        <w:tc>
          <w:tcPr>
            <w:tcW w:w="9782" w:type="dxa"/>
            <w:gridSpan w:val="4"/>
          </w:tcPr>
          <w:p w14:paraId="2801FED0" w14:textId="6F994867" w:rsidR="00E4389D" w:rsidRDefault="00CE5335" w:rsidP="00CE5335">
            <w:pPr>
              <w:jc w:val="both"/>
              <w:rPr>
                <w:rFonts w:ascii="Arial" w:hAnsi="Arial" w:cs="Arial"/>
              </w:rPr>
            </w:pPr>
            <w:r w:rsidRPr="006507FB">
              <w:rPr>
                <w:rFonts w:ascii="Arial" w:hAnsi="Arial" w:cs="Arial"/>
                <w:b/>
              </w:rPr>
              <w:t>Descripción:</w:t>
            </w:r>
            <w:r w:rsidRPr="006507FB">
              <w:rPr>
                <w:rFonts w:ascii="Arial" w:hAnsi="Arial" w:cs="Arial"/>
              </w:rPr>
              <w:t xml:space="preserve"> </w:t>
            </w:r>
          </w:p>
          <w:p w14:paraId="22D58BA1" w14:textId="77777777" w:rsidR="00CE5335" w:rsidRDefault="00E4389D" w:rsidP="00E4389D">
            <w:pPr>
              <w:jc w:val="both"/>
              <w:rPr>
                <w:rFonts w:ascii="Arial" w:hAnsi="Arial" w:cs="Arial"/>
              </w:rPr>
            </w:pPr>
            <w:r w:rsidRPr="00E4389D">
              <w:rPr>
                <w:rFonts w:ascii="Arial" w:hAnsi="Arial" w:cs="Arial"/>
              </w:rPr>
              <w:t xml:space="preserve">¿De qué manera el sistema lingüístico </w:t>
            </w:r>
            <w:r>
              <w:rPr>
                <w:rFonts w:ascii="Arial" w:hAnsi="Arial" w:cs="Arial"/>
              </w:rPr>
              <w:t xml:space="preserve">propone las herramientas gramáticas necesarias para </w:t>
            </w:r>
            <w:r w:rsidRPr="00E4389D">
              <w:rPr>
                <w:rFonts w:ascii="Arial" w:hAnsi="Arial" w:cs="Arial"/>
              </w:rPr>
              <w:t>formar individuos interlocutores, capaces de producir</w:t>
            </w:r>
            <w:r>
              <w:rPr>
                <w:rFonts w:ascii="Arial" w:hAnsi="Arial" w:cs="Arial"/>
              </w:rPr>
              <w:t xml:space="preserve"> </w:t>
            </w:r>
            <w:r w:rsidRPr="00E4389D">
              <w:rPr>
                <w:rFonts w:ascii="Arial" w:hAnsi="Arial" w:cs="Arial"/>
              </w:rPr>
              <w:t>y comprender significados atendiendo a las exigencias y particularidades</w:t>
            </w:r>
            <w:r>
              <w:rPr>
                <w:rFonts w:ascii="Arial" w:hAnsi="Arial" w:cs="Arial"/>
              </w:rPr>
              <w:t xml:space="preserve"> que el contexto comunicativo le propone</w:t>
            </w:r>
            <w:r w:rsidRPr="00E4389D">
              <w:rPr>
                <w:rFonts w:ascii="Arial" w:hAnsi="Arial" w:cs="Arial"/>
              </w:rPr>
              <w:t>?</w:t>
            </w:r>
          </w:p>
          <w:p w14:paraId="3AC17039" w14:textId="375A6B5C" w:rsidR="00E4389D" w:rsidRPr="006507FB" w:rsidRDefault="00E4389D" w:rsidP="00E4389D">
            <w:pPr>
              <w:jc w:val="both"/>
              <w:rPr>
                <w:rFonts w:ascii="Arial" w:hAnsi="Arial" w:cs="Arial"/>
              </w:rPr>
            </w:pPr>
          </w:p>
        </w:tc>
      </w:tr>
      <w:tr w:rsidR="00CE5335" w:rsidRPr="006507FB" w14:paraId="3AD54503" w14:textId="77777777" w:rsidTr="00B57E56">
        <w:tc>
          <w:tcPr>
            <w:tcW w:w="9782" w:type="dxa"/>
            <w:gridSpan w:val="4"/>
            <w:shd w:val="clear" w:color="auto" w:fill="F2F2F2" w:themeFill="background1" w:themeFillShade="F2"/>
          </w:tcPr>
          <w:p w14:paraId="28D268AC" w14:textId="77777777" w:rsidR="002F114A" w:rsidRDefault="002F114A" w:rsidP="002F114A">
            <w:pPr>
              <w:jc w:val="left"/>
              <w:rPr>
                <w:rFonts w:ascii="Arial" w:hAnsi="Arial" w:cs="Arial"/>
                <w:b/>
              </w:rPr>
            </w:pPr>
            <w:r>
              <w:rPr>
                <w:rFonts w:ascii="Arial" w:hAnsi="Arial" w:cs="Arial"/>
                <w:b/>
              </w:rPr>
              <w:t>Estándares:</w:t>
            </w:r>
          </w:p>
          <w:p w14:paraId="2B065E6F" w14:textId="77777777" w:rsidR="002F114A" w:rsidRDefault="002F114A" w:rsidP="002F114A">
            <w:pPr>
              <w:jc w:val="left"/>
              <w:rPr>
                <w:rFonts w:ascii="Arial" w:hAnsi="Arial" w:cs="Arial"/>
                <w:bCs/>
              </w:rPr>
            </w:pPr>
            <w:r>
              <w:rPr>
                <w:rFonts w:ascii="Arial" w:hAnsi="Arial" w:cs="Arial"/>
                <w:bCs/>
              </w:rPr>
              <w:t>-</w:t>
            </w:r>
            <w:r w:rsidRPr="007436DF">
              <w:rPr>
                <w:rFonts w:ascii="Arial" w:hAnsi="Arial" w:cs="Arial"/>
                <w:bCs/>
              </w:rPr>
              <w:t>Reflexiono sobre el funcionamiento de la lengua,</w:t>
            </w:r>
            <w:r>
              <w:rPr>
                <w:rFonts w:ascii="Arial" w:hAnsi="Arial" w:cs="Arial"/>
                <w:bCs/>
              </w:rPr>
              <w:t xml:space="preserve"> </w:t>
            </w:r>
            <w:r w:rsidRPr="007436DF">
              <w:rPr>
                <w:rFonts w:ascii="Arial" w:hAnsi="Arial" w:cs="Arial"/>
                <w:bCs/>
              </w:rPr>
              <w:t>en tanto sistema de signos, símbolos y reglas de uso.</w:t>
            </w:r>
          </w:p>
          <w:p w14:paraId="1EDA6159" w14:textId="4A59B225" w:rsidR="00CE5335" w:rsidRPr="002F114A" w:rsidRDefault="002F114A" w:rsidP="002F114A">
            <w:pPr>
              <w:jc w:val="left"/>
              <w:rPr>
                <w:rFonts w:ascii="Arial" w:hAnsi="Arial" w:cs="Arial"/>
                <w:bCs/>
              </w:rPr>
            </w:pPr>
            <w:r>
              <w:rPr>
                <w:rFonts w:ascii="Arial" w:hAnsi="Arial" w:cs="Arial"/>
                <w:bCs/>
              </w:rPr>
              <w:t>-</w:t>
            </w:r>
            <w:r w:rsidRPr="007436DF">
              <w:rPr>
                <w:rFonts w:ascii="Arial" w:hAnsi="Arial" w:cs="Arial"/>
                <w:bCs/>
              </w:rPr>
              <w:t>Conocer y utilizar apropiadamente los signos de puntuación</w:t>
            </w:r>
            <w:r>
              <w:rPr>
                <w:rFonts w:ascii="Arial" w:hAnsi="Arial" w:cs="Arial"/>
                <w:bCs/>
              </w:rPr>
              <w:t xml:space="preserve"> </w:t>
            </w:r>
            <w:r w:rsidRPr="002F114A">
              <w:rPr>
                <w:rFonts w:ascii="Arial" w:hAnsi="Arial" w:cs="Arial"/>
                <w:bCs/>
              </w:rPr>
              <w:t>en distintas manifestaciones comunicativas.</w:t>
            </w:r>
          </w:p>
        </w:tc>
      </w:tr>
      <w:tr w:rsidR="002F114A" w:rsidRPr="006507FB" w14:paraId="5D1ED0C6" w14:textId="77777777" w:rsidTr="00D37BF1">
        <w:tc>
          <w:tcPr>
            <w:tcW w:w="9782" w:type="dxa"/>
            <w:gridSpan w:val="4"/>
          </w:tcPr>
          <w:p w14:paraId="05670B07" w14:textId="648D4872" w:rsidR="002F114A" w:rsidRPr="002F114A" w:rsidRDefault="002F114A" w:rsidP="00D875E3">
            <w:pPr>
              <w:jc w:val="left"/>
              <w:rPr>
                <w:rFonts w:ascii="Arial" w:hAnsi="Arial" w:cs="Arial"/>
                <w:b/>
              </w:rPr>
            </w:pPr>
            <w:r>
              <w:rPr>
                <w:rFonts w:ascii="Arial" w:hAnsi="Arial" w:cs="Arial"/>
                <w:b/>
              </w:rPr>
              <w:t>Temas: La tilde y la ortografía</w:t>
            </w:r>
          </w:p>
        </w:tc>
      </w:tr>
      <w:tr w:rsidR="00CE5335" w:rsidRPr="006507FB" w14:paraId="67C81EC1" w14:textId="77777777" w:rsidTr="00AE0541">
        <w:tc>
          <w:tcPr>
            <w:tcW w:w="2978" w:type="dxa"/>
          </w:tcPr>
          <w:p w14:paraId="04D2ADD6" w14:textId="0D5C5983" w:rsidR="003E7B6C" w:rsidRDefault="00CE5335" w:rsidP="00CE5335">
            <w:pPr>
              <w:jc w:val="left"/>
              <w:rPr>
                <w:rFonts w:ascii="Arial" w:hAnsi="Arial" w:cs="Arial"/>
                <w:b/>
              </w:rPr>
            </w:pPr>
            <w:r w:rsidRPr="006507FB">
              <w:rPr>
                <w:rFonts w:ascii="Arial" w:hAnsi="Arial" w:cs="Arial"/>
                <w:b/>
              </w:rPr>
              <w:t>Competencias:</w:t>
            </w:r>
          </w:p>
          <w:p w14:paraId="056556AC" w14:textId="63F9B801" w:rsidR="00E4389D" w:rsidRDefault="003E7B6C" w:rsidP="00CE5335">
            <w:pPr>
              <w:jc w:val="left"/>
              <w:rPr>
                <w:rFonts w:ascii="Arial" w:hAnsi="Arial" w:cs="Arial"/>
                <w:bCs/>
              </w:rPr>
            </w:pPr>
            <w:r>
              <w:rPr>
                <w:rFonts w:ascii="Arial" w:hAnsi="Arial" w:cs="Arial"/>
                <w:bCs/>
              </w:rPr>
              <w:t>Comprensión</w:t>
            </w:r>
            <w:r w:rsidR="00E4389D">
              <w:rPr>
                <w:rFonts w:ascii="Arial" w:hAnsi="Arial" w:cs="Arial"/>
                <w:bCs/>
              </w:rPr>
              <w:t xml:space="preserve"> – </w:t>
            </w:r>
          </w:p>
          <w:p w14:paraId="2334B696" w14:textId="0D19C4B6" w:rsidR="003E7B6C" w:rsidRDefault="003E7B6C" w:rsidP="00CE5335">
            <w:pPr>
              <w:jc w:val="left"/>
              <w:rPr>
                <w:rFonts w:ascii="Arial" w:hAnsi="Arial" w:cs="Arial"/>
                <w:bCs/>
              </w:rPr>
            </w:pPr>
            <w:r>
              <w:rPr>
                <w:rFonts w:ascii="Arial" w:hAnsi="Arial" w:cs="Arial"/>
                <w:bCs/>
              </w:rPr>
              <w:t>Producción</w:t>
            </w:r>
            <w:r w:rsidR="00E63A29">
              <w:rPr>
                <w:rFonts w:ascii="Arial" w:hAnsi="Arial" w:cs="Arial"/>
                <w:bCs/>
              </w:rPr>
              <w:t xml:space="preserve"> –</w:t>
            </w:r>
          </w:p>
          <w:p w14:paraId="023C35D8" w14:textId="004C0CB7" w:rsidR="00E63A29" w:rsidRPr="003E7B6C" w:rsidRDefault="00E63A29" w:rsidP="00CE5335">
            <w:pPr>
              <w:jc w:val="left"/>
              <w:rPr>
                <w:rFonts w:ascii="Arial" w:hAnsi="Arial" w:cs="Arial"/>
                <w:bCs/>
              </w:rPr>
            </w:pPr>
            <w:r>
              <w:rPr>
                <w:rFonts w:ascii="Arial" w:hAnsi="Arial" w:cs="Arial"/>
                <w:bCs/>
              </w:rPr>
              <w:t>Argumentativa.</w:t>
            </w:r>
          </w:p>
        </w:tc>
        <w:tc>
          <w:tcPr>
            <w:tcW w:w="6804" w:type="dxa"/>
            <w:gridSpan w:val="3"/>
          </w:tcPr>
          <w:p w14:paraId="526FDA7D" w14:textId="77777777" w:rsidR="00CE5335" w:rsidRDefault="00CE5335" w:rsidP="00123932">
            <w:pPr>
              <w:jc w:val="left"/>
              <w:rPr>
                <w:rFonts w:ascii="Arial" w:hAnsi="Arial" w:cs="Arial"/>
                <w:b/>
              </w:rPr>
            </w:pPr>
            <w:r w:rsidRPr="006507FB">
              <w:rPr>
                <w:rFonts w:ascii="Arial" w:hAnsi="Arial" w:cs="Arial"/>
                <w:b/>
              </w:rPr>
              <w:t xml:space="preserve">Indicadores de </w:t>
            </w:r>
            <w:r w:rsidR="00123932">
              <w:rPr>
                <w:rFonts w:ascii="Arial" w:hAnsi="Arial" w:cs="Arial"/>
                <w:b/>
              </w:rPr>
              <w:t>logro</w:t>
            </w:r>
            <w:r w:rsidRPr="006507FB">
              <w:rPr>
                <w:rFonts w:ascii="Arial" w:hAnsi="Arial" w:cs="Arial"/>
                <w:b/>
              </w:rPr>
              <w:t>:</w:t>
            </w:r>
          </w:p>
          <w:p w14:paraId="41E1C3F1" w14:textId="01720B0C" w:rsidR="00D875E3" w:rsidRDefault="00D875E3" w:rsidP="00123932">
            <w:pPr>
              <w:jc w:val="left"/>
              <w:rPr>
                <w:rFonts w:ascii="Arial" w:hAnsi="Arial" w:cs="Arial"/>
                <w:bCs/>
              </w:rPr>
            </w:pPr>
            <w:r>
              <w:rPr>
                <w:rFonts w:ascii="Arial" w:hAnsi="Arial" w:cs="Arial"/>
                <w:bCs/>
              </w:rPr>
              <w:t>-</w:t>
            </w:r>
            <w:r>
              <w:t xml:space="preserve"> </w:t>
            </w:r>
            <w:r w:rsidRPr="00D875E3">
              <w:rPr>
                <w:rFonts w:ascii="Arial" w:hAnsi="Arial" w:cs="Arial"/>
                <w:bCs/>
              </w:rPr>
              <w:t>Elabora textos orales y escritos aplicando los conocimientos</w:t>
            </w:r>
            <w:r>
              <w:rPr>
                <w:rFonts w:ascii="Arial" w:hAnsi="Arial" w:cs="Arial"/>
                <w:bCs/>
              </w:rPr>
              <w:t xml:space="preserve"> </w:t>
            </w:r>
            <w:r w:rsidRPr="00D875E3">
              <w:rPr>
                <w:rFonts w:ascii="Arial" w:hAnsi="Arial" w:cs="Arial"/>
                <w:bCs/>
              </w:rPr>
              <w:t>adquiridos sobre</w:t>
            </w:r>
            <w:r>
              <w:rPr>
                <w:rFonts w:ascii="Arial" w:hAnsi="Arial" w:cs="Arial"/>
                <w:bCs/>
              </w:rPr>
              <w:t xml:space="preserve"> </w:t>
            </w:r>
            <w:r w:rsidRPr="00D875E3">
              <w:rPr>
                <w:rFonts w:ascii="Arial" w:hAnsi="Arial" w:cs="Arial"/>
                <w:bCs/>
              </w:rPr>
              <w:t>puntuación.</w:t>
            </w:r>
          </w:p>
          <w:p w14:paraId="62790CB8" w14:textId="0F1E6B5B" w:rsidR="00D875E3" w:rsidRDefault="00D875E3" w:rsidP="00D875E3">
            <w:pPr>
              <w:jc w:val="left"/>
              <w:rPr>
                <w:rFonts w:ascii="Arial" w:hAnsi="Arial" w:cs="Arial"/>
                <w:bCs/>
              </w:rPr>
            </w:pPr>
            <w:r>
              <w:rPr>
                <w:rFonts w:ascii="Arial" w:hAnsi="Arial" w:cs="Arial"/>
                <w:bCs/>
              </w:rPr>
              <w:t xml:space="preserve">- </w:t>
            </w:r>
            <w:r w:rsidRPr="00D875E3">
              <w:rPr>
                <w:rFonts w:ascii="Arial" w:hAnsi="Arial" w:cs="Arial"/>
                <w:bCs/>
              </w:rPr>
              <w:t>Aplica correctamente las pautas referentes a los signos de</w:t>
            </w:r>
            <w:r>
              <w:rPr>
                <w:rFonts w:ascii="Arial" w:hAnsi="Arial" w:cs="Arial"/>
                <w:bCs/>
              </w:rPr>
              <w:t xml:space="preserve"> </w:t>
            </w:r>
            <w:r w:rsidRPr="00D875E3">
              <w:rPr>
                <w:rFonts w:ascii="Arial" w:hAnsi="Arial" w:cs="Arial"/>
                <w:bCs/>
              </w:rPr>
              <w:t>puntuación (el punto,</w:t>
            </w:r>
            <w:r>
              <w:rPr>
                <w:rFonts w:ascii="Arial" w:hAnsi="Arial" w:cs="Arial"/>
                <w:bCs/>
              </w:rPr>
              <w:t xml:space="preserve"> </w:t>
            </w:r>
            <w:r w:rsidRPr="00D875E3">
              <w:rPr>
                <w:rFonts w:ascii="Arial" w:hAnsi="Arial" w:cs="Arial"/>
                <w:bCs/>
              </w:rPr>
              <w:t>la coma,</w:t>
            </w:r>
            <w:r>
              <w:rPr>
                <w:rFonts w:ascii="Arial" w:hAnsi="Arial" w:cs="Arial"/>
                <w:bCs/>
              </w:rPr>
              <w:t xml:space="preserve"> el punto y coma,</w:t>
            </w:r>
            <w:r w:rsidRPr="00D875E3">
              <w:rPr>
                <w:rFonts w:ascii="Arial" w:hAnsi="Arial" w:cs="Arial"/>
                <w:bCs/>
              </w:rPr>
              <w:t xml:space="preserve"> los dos puntos, el guion corto, los exclamativos e interrogativos)</w:t>
            </w:r>
            <w:r>
              <w:rPr>
                <w:rFonts w:ascii="Arial" w:hAnsi="Arial" w:cs="Arial"/>
                <w:bCs/>
              </w:rPr>
              <w:t xml:space="preserve"> </w:t>
            </w:r>
            <w:r w:rsidRPr="00D875E3">
              <w:rPr>
                <w:rFonts w:ascii="Arial" w:hAnsi="Arial" w:cs="Arial"/>
                <w:bCs/>
              </w:rPr>
              <w:t>en todo escrito.</w:t>
            </w:r>
          </w:p>
          <w:p w14:paraId="5ED1CA68" w14:textId="77777777" w:rsidR="003E7B6C" w:rsidRPr="003E7B6C" w:rsidRDefault="003E7B6C" w:rsidP="003E7B6C">
            <w:pPr>
              <w:jc w:val="left"/>
              <w:rPr>
                <w:rFonts w:ascii="Arial" w:hAnsi="Arial" w:cs="Arial"/>
                <w:bCs/>
              </w:rPr>
            </w:pPr>
            <w:r>
              <w:rPr>
                <w:rFonts w:ascii="Arial" w:hAnsi="Arial" w:cs="Arial"/>
                <w:bCs/>
              </w:rPr>
              <w:t xml:space="preserve">- </w:t>
            </w:r>
            <w:r w:rsidRPr="003E7B6C">
              <w:rPr>
                <w:rFonts w:ascii="Arial" w:hAnsi="Arial" w:cs="Arial"/>
                <w:bCs/>
              </w:rPr>
              <w:t>Emplea signos de puntuación como el punto,</w:t>
            </w:r>
          </w:p>
          <w:p w14:paraId="314ED01F" w14:textId="77777777" w:rsidR="003E7B6C" w:rsidRPr="003E7B6C" w:rsidRDefault="003E7B6C" w:rsidP="003E7B6C">
            <w:pPr>
              <w:jc w:val="left"/>
              <w:rPr>
                <w:rFonts w:ascii="Arial" w:hAnsi="Arial" w:cs="Arial"/>
                <w:bCs/>
              </w:rPr>
            </w:pPr>
            <w:r w:rsidRPr="003E7B6C">
              <w:rPr>
                <w:rFonts w:ascii="Arial" w:hAnsi="Arial" w:cs="Arial"/>
                <w:bCs/>
              </w:rPr>
              <w:t>la coma, el punto y coma, los dos puntos y los</w:t>
            </w:r>
          </w:p>
          <w:p w14:paraId="37931505" w14:textId="77777777" w:rsidR="003E7B6C" w:rsidRPr="003E7B6C" w:rsidRDefault="003E7B6C" w:rsidP="003E7B6C">
            <w:pPr>
              <w:jc w:val="left"/>
              <w:rPr>
                <w:rFonts w:ascii="Arial" w:hAnsi="Arial" w:cs="Arial"/>
                <w:bCs/>
              </w:rPr>
            </w:pPr>
            <w:r w:rsidRPr="003E7B6C">
              <w:rPr>
                <w:rFonts w:ascii="Arial" w:hAnsi="Arial" w:cs="Arial"/>
                <w:bCs/>
              </w:rPr>
              <w:t>puntos suspensivos para ordenar los contenidos y</w:t>
            </w:r>
          </w:p>
          <w:p w14:paraId="5AEA40E3" w14:textId="209A3FE7" w:rsidR="003E7B6C" w:rsidRPr="00D875E3" w:rsidRDefault="003E7B6C" w:rsidP="003E7B6C">
            <w:pPr>
              <w:jc w:val="left"/>
              <w:rPr>
                <w:rFonts w:ascii="Arial" w:hAnsi="Arial" w:cs="Arial"/>
                <w:bCs/>
              </w:rPr>
            </w:pPr>
            <w:r w:rsidRPr="003E7B6C">
              <w:rPr>
                <w:rFonts w:ascii="Arial" w:hAnsi="Arial" w:cs="Arial"/>
                <w:bCs/>
              </w:rPr>
              <w:t>garantizar la cohesión.</w:t>
            </w:r>
          </w:p>
        </w:tc>
      </w:tr>
      <w:tr w:rsidR="00460D2E" w:rsidRPr="006507FB" w14:paraId="4B9EE1C2" w14:textId="77777777" w:rsidTr="00B57E56">
        <w:tc>
          <w:tcPr>
            <w:tcW w:w="9782" w:type="dxa"/>
            <w:gridSpan w:val="4"/>
            <w:shd w:val="clear" w:color="auto" w:fill="F2F2F2" w:themeFill="background1" w:themeFillShade="F2"/>
          </w:tcPr>
          <w:p w14:paraId="0350BE3D" w14:textId="77777777" w:rsidR="00460D2E" w:rsidRPr="00D05ACF" w:rsidRDefault="00460D2E" w:rsidP="002F114A">
            <w:pPr>
              <w:pStyle w:val="Prrafodelista"/>
              <w:numPr>
                <w:ilvl w:val="0"/>
                <w:numId w:val="8"/>
              </w:numPr>
              <w:rPr>
                <w:rFonts w:ascii="Arial" w:hAnsi="Arial" w:cs="Arial"/>
                <w:b/>
              </w:rPr>
            </w:pPr>
            <w:r w:rsidRPr="00D05ACF">
              <w:rPr>
                <w:rFonts w:ascii="Arial" w:hAnsi="Arial" w:cs="Arial"/>
                <w:b/>
              </w:rPr>
              <w:t>RECURSOS</w:t>
            </w:r>
          </w:p>
        </w:tc>
      </w:tr>
      <w:tr w:rsidR="00995FE6" w:rsidRPr="006507FB" w14:paraId="14796717" w14:textId="77777777" w:rsidTr="006142DA">
        <w:tc>
          <w:tcPr>
            <w:tcW w:w="9782" w:type="dxa"/>
            <w:gridSpan w:val="4"/>
          </w:tcPr>
          <w:p w14:paraId="41171031" w14:textId="77777777" w:rsidR="002046BB" w:rsidRDefault="002046BB" w:rsidP="002046BB">
            <w:pPr>
              <w:pStyle w:val="Prrafodelista"/>
              <w:spacing w:line="240" w:lineRule="auto"/>
              <w:ind w:left="360"/>
              <w:jc w:val="both"/>
              <w:rPr>
                <w:rFonts w:ascii="Arial" w:hAnsi="Arial" w:cs="Arial"/>
                <w:color w:val="000000" w:themeColor="text1"/>
              </w:rPr>
            </w:pPr>
          </w:p>
          <w:p w14:paraId="4D6696F0" w14:textId="20ADA81C" w:rsidR="002046BB" w:rsidRPr="002046BB" w:rsidRDefault="002046BB" w:rsidP="002046BB">
            <w:pPr>
              <w:pStyle w:val="Prrafodelista"/>
              <w:numPr>
                <w:ilvl w:val="0"/>
                <w:numId w:val="7"/>
              </w:numPr>
              <w:spacing w:line="240" w:lineRule="auto"/>
              <w:jc w:val="both"/>
              <w:rPr>
                <w:rFonts w:ascii="Arial" w:hAnsi="Arial" w:cs="Arial"/>
                <w:color w:val="000000" w:themeColor="text1"/>
              </w:rPr>
            </w:pPr>
            <w:r w:rsidRPr="002046BB">
              <w:rPr>
                <w:rFonts w:ascii="Arial" w:hAnsi="Arial" w:cs="Arial"/>
                <w:color w:val="000000" w:themeColor="text1"/>
              </w:rPr>
              <w:t xml:space="preserve">Primero, lee detenidamente TODA la guía didáctica. Luego, realiza con dedicación y en orden cada una de las preguntas y ejercicios propuestos. </w:t>
            </w:r>
          </w:p>
          <w:p w14:paraId="73B94369" w14:textId="77777777" w:rsidR="002046BB" w:rsidRPr="002046BB" w:rsidRDefault="002046BB" w:rsidP="002046BB">
            <w:pPr>
              <w:pStyle w:val="Prrafodelista"/>
              <w:numPr>
                <w:ilvl w:val="0"/>
                <w:numId w:val="7"/>
              </w:numPr>
              <w:spacing w:line="240" w:lineRule="auto"/>
              <w:jc w:val="both"/>
              <w:rPr>
                <w:rFonts w:ascii="Arial" w:hAnsi="Arial" w:cs="Arial"/>
                <w:color w:val="000000" w:themeColor="text1"/>
              </w:rPr>
            </w:pPr>
            <w:r w:rsidRPr="002046BB">
              <w:rPr>
                <w:rFonts w:ascii="Arial" w:hAnsi="Arial" w:cs="Arial"/>
                <w:color w:val="000000" w:themeColor="text1"/>
              </w:rPr>
              <w:t xml:space="preserve">Utiliza todos los recursos que puedan ayudarte a realizar la actividad de forma correcta. </w:t>
            </w:r>
          </w:p>
          <w:p w14:paraId="255C0543" w14:textId="77777777" w:rsidR="002046BB" w:rsidRPr="002046BB" w:rsidRDefault="002046BB" w:rsidP="002046BB">
            <w:pPr>
              <w:pStyle w:val="Prrafodelista"/>
              <w:numPr>
                <w:ilvl w:val="0"/>
                <w:numId w:val="7"/>
              </w:numPr>
              <w:spacing w:line="240" w:lineRule="auto"/>
              <w:jc w:val="both"/>
              <w:rPr>
                <w:rFonts w:ascii="Arial" w:hAnsi="Arial" w:cs="Arial"/>
                <w:color w:val="000000" w:themeColor="text1"/>
              </w:rPr>
            </w:pPr>
            <w:r w:rsidRPr="002046BB">
              <w:rPr>
                <w:rFonts w:ascii="Arial" w:hAnsi="Arial" w:cs="Arial"/>
                <w:color w:val="000000" w:themeColor="text1"/>
              </w:rPr>
              <w:t>Concéntrate en tu guía didáctica y cree en tus conocimientos, recuerda que por medio de tu esfuerzo puedes lograr lo que te propongas.</w:t>
            </w:r>
          </w:p>
          <w:p w14:paraId="5642A764" w14:textId="77777777" w:rsidR="002046BB" w:rsidRPr="002046BB" w:rsidRDefault="002046BB" w:rsidP="002046BB">
            <w:pPr>
              <w:pStyle w:val="Prrafodelista"/>
              <w:spacing w:line="240" w:lineRule="auto"/>
              <w:ind w:left="360"/>
              <w:jc w:val="both"/>
              <w:rPr>
                <w:rFonts w:ascii="Arial" w:hAnsi="Arial" w:cs="Arial"/>
                <w:color w:val="000000" w:themeColor="text1"/>
              </w:rPr>
            </w:pPr>
          </w:p>
          <w:p w14:paraId="7BD6BAA7" w14:textId="3C6CB109" w:rsidR="002046BB" w:rsidRDefault="002046BB" w:rsidP="007436DF">
            <w:pPr>
              <w:jc w:val="both"/>
              <w:rPr>
                <w:rFonts w:ascii="Arial" w:hAnsi="Arial" w:cs="Arial"/>
                <w:b/>
              </w:rPr>
            </w:pPr>
          </w:p>
          <w:p w14:paraId="30D08282" w14:textId="4A2B7FB4" w:rsidR="002F114A" w:rsidRDefault="002F114A" w:rsidP="007436DF">
            <w:pPr>
              <w:jc w:val="both"/>
              <w:rPr>
                <w:rFonts w:ascii="Arial" w:hAnsi="Arial" w:cs="Arial"/>
                <w:b/>
              </w:rPr>
            </w:pPr>
          </w:p>
          <w:p w14:paraId="01CF0B5D" w14:textId="77777777" w:rsidR="002F114A" w:rsidRDefault="002F114A" w:rsidP="007436DF">
            <w:pPr>
              <w:jc w:val="both"/>
              <w:rPr>
                <w:rFonts w:ascii="Arial" w:hAnsi="Arial" w:cs="Arial"/>
                <w:b/>
              </w:rPr>
            </w:pPr>
          </w:p>
          <w:p w14:paraId="249042FD" w14:textId="77777777" w:rsidR="002046BB" w:rsidRDefault="002046BB" w:rsidP="007436DF">
            <w:pPr>
              <w:jc w:val="both"/>
              <w:rPr>
                <w:rFonts w:ascii="Arial" w:hAnsi="Arial" w:cs="Arial"/>
                <w:b/>
              </w:rPr>
            </w:pPr>
          </w:p>
          <w:p w14:paraId="3BEFBFD8" w14:textId="648AD079" w:rsidR="00995FE6" w:rsidRPr="006507FB" w:rsidRDefault="00995FE6" w:rsidP="007436DF">
            <w:pPr>
              <w:jc w:val="both"/>
              <w:rPr>
                <w:rFonts w:ascii="Arial" w:hAnsi="Arial" w:cs="Arial"/>
              </w:rPr>
            </w:pPr>
            <w:r w:rsidRPr="006507FB">
              <w:rPr>
                <w:rFonts w:ascii="Arial" w:hAnsi="Arial" w:cs="Arial"/>
                <w:b/>
              </w:rPr>
              <w:lastRenderedPageBreak/>
              <w:t>Recursos:</w:t>
            </w:r>
          </w:p>
          <w:p w14:paraId="779F9B3B" w14:textId="053DC5A4" w:rsidR="00995FE6" w:rsidRPr="006507FB" w:rsidRDefault="00995FE6" w:rsidP="00F74B06">
            <w:pPr>
              <w:jc w:val="both"/>
              <w:rPr>
                <w:rFonts w:ascii="Arial" w:eastAsia="Arial" w:hAnsi="Arial" w:cs="Arial"/>
                <w:bCs/>
              </w:rPr>
            </w:pPr>
            <w:r w:rsidRPr="006507FB">
              <w:rPr>
                <w:rFonts w:ascii="Arial" w:eastAsia="Arial" w:hAnsi="Arial" w:cs="Arial"/>
                <w:bCs/>
              </w:rPr>
              <w:t xml:space="preserve">Computadores, Tablets, Youtube, videos, </w:t>
            </w:r>
            <w:r w:rsidR="007436DF">
              <w:rPr>
                <w:rFonts w:ascii="Arial" w:eastAsia="Arial" w:hAnsi="Arial" w:cs="Arial"/>
                <w:bCs/>
              </w:rPr>
              <w:t>buscadores académicos</w:t>
            </w:r>
            <w:r w:rsidRPr="006507FB">
              <w:rPr>
                <w:rFonts w:ascii="Arial" w:eastAsia="Arial" w:hAnsi="Arial" w:cs="Arial"/>
                <w:bCs/>
              </w:rPr>
              <w:t>, etc.,</w:t>
            </w:r>
            <w:r w:rsidR="00411AA3">
              <w:rPr>
                <w:rFonts w:ascii="Arial" w:eastAsia="Arial" w:hAnsi="Arial" w:cs="Arial"/>
                <w:bCs/>
              </w:rPr>
              <w:t xml:space="preserve"> presentados a continuación:</w:t>
            </w:r>
          </w:p>
          <w:p w14:paraId="41131780" w14:textId="77777777" w:rsidR="00995FE6" w:rsidRPr="006507FB" w:rsidRDefault="00995FE6" w:rsidP="00AD1131">
            <w:pPr>
              <w:jc w:val="left"/>
              <w:rPr>
                <w:rFonts w:ascii="Arial" w:hAnsi="Arial" w:cs="Arial"/>
                <w:b/>
              </w:rPr>
            </w:pPr>
          </w:p>
        </w:tc>
      </w:tr>
      <w:tr w:rsidR="00F74B06" w:rsidRPr="006507FB" w14:paraId="622475B7" w14:textId="77777777" w:rsidTr="00B57E56">
        <w:tc>
          <w:tcPr>
            <w:tcW w:w="9782" w:type="dxa"/>
            <w:gridSpan w:val="4"/>
            <w:shd w:val="clear" w:color="auto" w:fill="F2F2F2" w:themeFill="background1" w:themeFillShade="F2"/>
          </w:tcPr>
          <w:p w14:paraId="10748BD0" w14:textId="77777777" w:rsidR="00F74B06" w:rsidRPr="00D05ACF" w:rsidRDefault="00F74B06" w:rsidP="002F114A">
            <w:pPr>
              <w:pStyle w:val="Prrafodelista"/>
              <w:numPr>
                <w:ilvl w:val="0"/>
                <w:numId w:val="8"/>
              </w:numPr>
              <w:rPr>
                <w:rFonts w:ascii="Arial" w:hAnsi="Arial" w:cs="Arial"/>
                <w:b/>
              </w:rPr>
            </w:pPr>
            <w:r w:rsidRPr="00D05ACF">
              <w:rPr>
                <w:rFonts w:ascii="Arial" w:hAnsi="Arial" w:cs="Arial"/>
                <w:b/>
              </w:rPr>
              <w:lastRenderedPageBreak/>
              <w:t>METODOLOGÍA</w:t>
            </w:r>
          </w:p>
        </w:tc>
      </w:tr>
      <w:tr w:rsidR="002F114A" w:rsidRPr="006507FB" w14:paraId="46A4F377" w14:textId="77777777" w:rsidTr="00490015">
        <w:tc>
          <w:tcPr>
            <w:tcW w:w="9782" w:type="dxa"/>
            <w:gridSpan w:val="4"/>
          </w:tcPr>
          <w:p w14:paraId="721EB576" w14:textId="77777777" w:rsidR="002F114A" w:rsidRPr="006507FB" w:rsidRDefault="002F114A" w:rsidP="00AE0541">
            <w:pPr>
              <w:jc w:val="left"/>
              <w:rPr>
                <w:rFonts w:ascii="Arial" w:hAnsi="Arial" w:cs="Arial"/>
                <w:b/>
                <w:lang w:val="es-MX"/>
              </w:rPr>
            </w:pPr>
            <w:r w:rsidRPr="006507FB">
              <w:rPr>
                <w:rFonts w:ascii="Arial" w:hAnsi="Arial" w:cs="Arial"/>
                <w:b/>
                <w:lang w:val="es-MX"/>
              </w:rPr>
              <w:t>Conducta De Entrada:</w:t>
            </w:r>
          </w:p>
          <w:p w14:paraId="54CF1915" w14:textId="50875041" w:rsidR="002F114A" w:rsidRDefault="002F114A" w:rsidP="00000EB4">
            <w:pPr>
              <w:pStyle w:val="Prrafodelista"/>
              <w:numPr>
                <w:ilvl w:val="0"/>
                <w:numId w:val="6"/>
              </w:numPr>
              <w:jc w:val="left"/>
              <w:rPr>
                <w:rFonts w:ascii="Arial" w:hAnsi="Arial" w:cs="Arial"/>
                <w:lang w:val="es-MX"/>
              </w:rPr>
            </w:pPr>
            <w:r>
              <w:rPr>
                <w:rFonts w:ascii="Arial" w:hAnsi="Arial" w:cs="Arial"/>
                <w:lang w:val="es-MX"/>
              </w:rPr>
              <w:t xml:space="preserve">Lectura del poema: </w:t>
            </w:r>
            <w:r w:rsidRPr="00000EB4">
              <w:rPr>
                <w:rFonts w:ascii="Arial" w:hAnsi="Arial" w:cs="Arial"/>
                <w:lang w:val="es-MX"/>
              </w:rPr>
              <w:t xml:space="preserve">“Somos Los Signos De Puntuación” </w:t>
            </w:r>
            <w:r>
              <w:rPr>
                <w:rFonts w:ascii="Arial" w:hAnsi="Arial" w:cs="Arial"/>
                <w:lang w:val="es-MX"/>
              </w:rPr>
              <w:t>(Anexo 1).</w:t>
            </w:r>
          </w:p>
          <w:p w14:paraId="51C793AE" w14:textId="77777777" w:rsidR="002F114A" w:rsidRDefault="002F114A" w:rsidP="00000EB4">
            <w:pPr>
              <w:pStyle w:val="Prrafodelista"/>
              <w:numPr>
                <w:ilvl w:val="0"/>
                <w:numId w:val="6"/>
              </w:numPr>
              <w:jc w:val="left"/>
              <w:rPr>
                <w:rFonts w:ascii="Arial" w:hAnsi="Arial" w:cs="Arial"/>
                <w:lang w:val="es-MX"/>
              </w:rPr>
            </w:pPr>
            <w:r>
              <w:rPr>
                <w:rFonts w:ascii="Arial" w:hAnsi="Arial" w:cs="Arial"/>
                <w:lang w:val="es-MX"/>
              </w:rPr>
              <w:t>Visualización de los siguientes videos para la comprensión de los conceptos más importantes:</w:t>
            </w:r>
          </w:p>
          <w:p w14:paraId="191CD135" w14:textId="2DA422C4" w:rsidR="002F114A" w:rsidRDefault="00B63A6D" w:rsidP="00000EB4">
            <w:pPr>
              <w:pStyle w:val="Prrafodelista"/>
              <w:jc w:val="left"/>
              <w:rPr>
                <w:rFonts w:ascii="Arial" w:hAnsi="Arial" w:cs="Arial"/>
                <w:lang w:val="es-MX"/>
              </w:rPr>
            </w:pPr>
            <w:hyperlink r:id="rId7" w:history="1">
              <w:r w:rsidR="002F114A" w:rsidRPr="00756FFF">
                <w:rPr>
                  <w:rStyle w:val="Hipervnculo"/>
                  <w:rFonts w:ascii="Arial" w:hAnsi="Arial" w:cs="Arial"/>
                  <w:lang w:val="es-MX"/>
                </w:rPr>
                <w:t>https://www.youtube.com/watch?v=LtP_UkSj5ho</w:t>
              </w:r>
            </w:hyperlink>
          </w:p>
          <w:p w14:paraId="4A71358F" w14:textId="4D2C0AB8" w:rsidR="002F114A" w:rsidRDefault="00B63A6D" w:rsidP="00000EB4">
            <w:pPr>
              <w:pStyle w:val="Prrafodelista"/>
              <w:jc w:val="left"/>
              <w:rPr>
                <w:rFonts w:ascii="Arial" w:hAnsi="Arial" w:cs="Arial"/>
                <w:lang w:val="es-MX"/>
              </w:rPr>
            </w:pPr>
            <w:hyperlink r:id="rId8" w:history="1">
              <w:r w:rsidR="002F114A" w:rsidRPr="00756FFF">
                <w:rPr>
                  <w:rStyle w:val="Hipervnculo"/>
                  <w:rFonts w:ascii="Arial" w:hAnsi="Arial" w:cs="Arial"/>
                  <w:lang w:val="es-MX"/>
                </w:rPr>
                <w:t>https://www.youtube.com/watch?v=Qh0N-jSNJzc</w:t>
              </w:r>
            </w:hyperlink>
          </w:p>
          <w:p w14:paraId="78AEA435" w14:textId="77777777" w:rsidR="002F114A" w:rsidRDefault="002F114A" w:rsidP="00341674">
            <w:pPr>
              <w:jc w:val="left"/>
              <w:rPr>
                <w:rFonts w:ascii="Arial" w:hAnsi="Arial" w:cs="Arial"/>
                <w:lang w:val="es-MX"/>
              </w:rPr>
            </w:pPr>
          </w:p>
          <w:p w14:paraId="37666590" w14:textId="69190471" w:rsidR="002F114A" w:rsidRPr="00341674" w:rsidRDefault="002F114A" w:rsidP="00341674">
            <w:pPr>
              <w:jc w:val="left"/>
              <w:rPr>
                <w:rFonts w:ascii="Arial" w:hAnsi="Arial" w:cs="Arial"/>
                <w:lang w:val="es-MX"/>
              </w:rPr>
            </w:pPr>
            <w:r>
              <w:rPr>
                <w:rFonts w:ascii="Arial" w:hAnsi="Arial" w:cs="Arial"/>
                <w:lang w:val="es-MX"/>
              </w:rPr>
              <w:t xml:space="preserve">Nota: Si después de ver los videos tienes alguna duda, puedes buscar otras formas para comprender la temática, por ejemplo: páginas web o libros. </w:t>
            </w:r>
          </w:p>
          <w:p w14:paraId="36CBE1DF" w14:textId="0192922F" w:rsidR="002F114A" w:rsidRPr="006507FB" w:rsidRDefault="002F114A" w:rsidP="00AE0541">
            <w:pPr>
              <w:jc w:val="left"/>
              <w:rPr>
                <w:rFonts w:ascii="Arial" w:hAnsi="Arial" w:cs="Arial"/>
              </w:rPr>
            </w:pPr>
          </w:p>
        </w:tc>
      </w:tr>
      <w:tr w:rsidR="002F114A" w:rsidRPr="006507FB" w14:paraId="664A6DED" w14:textId="77777777" w:rsidTr="009615E8">
        <w:tc>
          <w:tcPr>
            <w:tcW w:w="9782" w:type="dxa"/>
            <w:gridSpan w:val="4"/>
          </w:tcPr>
          <w:p w14:paraId="70439045" w14:textId="77777777" w:rsidR="002F114A" w:rsidRPr="006507FB" w:rsidRDefault="002F114A" w:rsidP="00AE0541">
            <w:pPr>
              <w:jc w:val="left"/>
              <w:rPr>
                <w:rFonts w:ascii="Arial" w:hAnsi="Arial" w:cs="Arial"/>
                <w:b/>
                <w:lang w:val="es-MX"/>
              </w:rPr>
            </w:pPr>
            <w:r w:rsidRPr="006507FB">
              <w:rPr>
                <w:rFonts w:ascii="Arial" w:hAnsi="Arial" w:cs="Arial"/>
                <w:b/>
                <w:lang w:val="es-MX"/>
              </w:rPr>
              <w:t xml:space="preserve">Desarrollo </w:t>
            </w:r>
          </w:p>
          <w:p w14:paraId="45C23F9D" w14:textId="77777777" w:rsidR="00461CDC" w:rsidRPr="004838B5" w:rsidRDefault="00461CDC" w:rsidP="00461CDC">
            <w:pPr>
              <w:pStyle w:val="Prrafodelista"/>
              <w:numPr>
                <w:ilvl w:val="0"/>
                <w:numId w:val="9"/>
              </w:numPr>
              <w:spacing w:after="160" w:line="259" w:lineRule="auto"/>
              <w:jc w:val="left"/>
              <w:rPr>
                <w:rFonts w:ascii="Arial" w:hAnsi="Arial" w:cs="Arial"/>
                <w:b/>
              </w:rPr>
            </w:pPr>
            <w:r>
              <w:rPr>
                <w:rFonts w:ascii="Arial" w:hAnsi="Arial" w:cs="Arial"/>
                <w:b/>
              </w:rPr>
              <w:t>Lee el siguiente texto e interpreta cada temática.</w:t>
            </w:r>
          </w:p>
          <w:p w14:paraId="480F3D35" w14:textId="77777777" w:rsidR="00461CDC" w:rsidRDefault="00461CDC" w:rsidP="00461CDC">
            <w:pPr>
              <w:jc w:val="both"/>
              <w:rPr>
                <w:rFonts w:ascii="Arial" w:hAnsi="Arial" w:cs="Arial"/>
              </w:rPr>
            </w:pPr>
            <w:r w:rsidRPr="004838B5">
              <w:rPr>
                <w:rFonts w:ascii="Arial" w:hAnsi="Arial" w:cs="Arial"/>
              </w:rPr>
              <w:t>La tilde es un signo gráfico colocado sobre la letra de una sílaba que indica su mayor intensidad al momento de ser pronunciada. La ortografía de cada lengua es la regula en qué momento debe ser tildada una sílaba. </w:t>
            </w:r>
            <w:r w:rsidRPr="004838B5">
              <w:rPr>
                <w:rFonts w:ascii="Arial" w:hAnsi="Arial" w:cs="Arial"/>
              </w:rPr>
              <w:br/>
              <w:t>A la tilde también se lo conoce con el nombre de acento, o acento ortográfico. </w:t>
            </w:r>
            <w:r w:rsidRPr="004838B5">
              <w:rPr>
                <w:rFonts w:ascii="Arial" w:hAnsi="Arial" w:cs="Arial"/>
              </w:rPr>
              <w:br/>
              <w:t>Aunque, técnicamente, la definición de acento es más amplio.</w:t>
            </w:r>
          </w:p>
          <w:p w14:paraId="0BABE58F" w14:textId="77777777" w:rsidR="00461CDC" w:rsidRPr="004838B5" w:rsidRDefault="00461CDC" w:rsidP="00461CDC">
            <w:pPr>
              <w:jc w:val="both"/>
              <w:rPr>
                <w:rFonts w:ascii="Arial" w:hAnsi="Arial" w:cs="Arial"/>
              </w:rPr>
            </w:pPr>
          </w:p>
          <w:p w14:paraId="5C92677A" w14:textId="77777777" w:rsidR="00461CDC" w:rsidRPr="004838B5" w:rsidRDefault="00461CDC" w:rsidP="00461CDC">
            <w:pPr>
              <w:jc w:val="both"/>
              <w:rPr>
                <w:rFonts w:ascii="Arial" w:hAnsi="Arial" w:cs="Arial"/>
                <w:b/>
              </w:rPr>
            </w:pPr>
            <w:r w:rsidRPr="004838B5">
              <w:rPr>
                <w:rFonts w:ascii="Arial" w:hAnsi="Arial" w:cs="Arial"/>
                <w:b/>
              </w:rPr>
              <w:t>Qué son Signos de puntuación:</w:t>
            </w:r>
          </w:p>
          <w:p w14:paraId="7798ACED" w14:textId="77777777" w:rsidR="00461CDC" w:rsidRPr="004838B5" w:rsidRDefault="00461CDC" w:rsidP="00461CDC">
            <w:pPr>
              <w:jc w:val="both"/>
              <w:rPr>
                <w:rFonts w:ascii="Arial" w:hAnsi="Arial" w:cs="Arial"/>
              </w:rPr>
            </w:pPr>
            <w:r w:rsidRPr="004838B5">
              <w:rPr>
                <w:rFonts w:ascii="Arial" w:hAnsi="Arial" w:cs="Arial"/>
              </w:rPr>
              <w:t>Los signos de puntuación son señales o marcas gráficas que permiten al redactor estructurar un discurso escrito, al tiempo que le permite al lector identificar las inflexiones del texto, es decir, el modo de entonación y las pausas necesarias que facilitan su comprensión.</w:t>
            </w:r>
          </w:p>
          <w:p w14:paraId="372EF8BC" w14:textId="77777777" w:rsidR="00461CDC" w:rsidRPr="004838B5" w:rsidRDefault="00461CDC" w:rsidP="00461CDC">
            <w:pPr>
              <w:jc w:val="both"/>
              <w:rPr>
                <w:rFonts w:ascii="Arial" w:hAnsi="Arial" w:cs="Arial"/>
              </w:rPr>
            </w:pPr>
            <w:r w:rsidRPr="004838B5">
              <w:rPr>
                <w:rFonts w:ascii="Arial" w:hAnsi="Arial" w:cs="Arial"/>
              </w:rPr>
              <w:t>Los signos de puntuación cumplen una importante función en la lengua escrita, pues su correcto uso permite comprender de forma coherente y sin ambigüedades el contenido de un texto.</w:t>
            </w:r>
          </w:p>
          <w:p w14:paraId="200908DC" w14:textId="77777777" w:rsidR="00461CDC" w:rsidRDefault="00461CDC" w:rsidP="00461CDC">
            <w:pPr>
              <w:jc w:val="both"/>
              <w:rPr>
                <w:rFonts w:ascii="Arial" w:hAnsi="Arial" w:cs="Arial"/>
              </w:rPr>
            </w:pPr>
            <w:r w:rsidRPr="004838B5">
              <w:rPr>
                <w:rFonts w:ascii="Arial" w:hAnsi="Arial" w:cs="Arial"/>
              </w:rPr>
              <w:t>Por medio de los signos de puntuación se estructuran los textos, ordenando y jerarquizando las ideas en principales y secundarias, lo que permite al lector una mejor interpretación, análisis y comprensión del contenido.</w:t>
            </w:r>
          </w:p>
          <w:p w14:paraId="15A59B1E" w14:textId="77777777" w:rsidR="00461CDC" w:rsidRPr="004838B5" w:rsidRDefault="00461CDC" w:rsidP="00461CDC">
            <w:pPr>
              <w:jc w:val="both"/>
              <w:rPr>
                <w:rFonts w:ascii="Arial" w:hAnsi="Arial" w:cs="Arial"/>
              </w:rPr>
            </w:pPr>
          </w:p>
          <w:p w14:paraId="0D3C9469" w14:textId="77777777" w:rsidR="00461CDC" w:rsidRPr="004838B5" w:rsidRDefault="00461CDC" w:rsidP="00461CDC">
            <w:pPr>
              <w:jc w:val="both"/>
              <w:rPr>
                <w:rFonts w:ascii="Arial" w:hAnsi="Arial" w:cs="Arial"/>
                <w:b/>
              </w:rPr>
            </w:pPr>
            <w:r w:rsidRPr="004838B5">
              <w:rPr>
                <w:rFonts w:ascii="Arial" w:hAnsi="Arial" w:cs="Arial"/>
                <w:b/>
              </w:rPr>
              <w:t>Tipo de signos de puntuación</w:t>
            </w:r>
          </w:p>
          <w:p w14:paraId="681630B2" w14:textId="77777777" w:rsidR="00461CDC" w:rsidRPr="004838B5" w:rsidRDefault="00461CDC" w:rsidP="00461CDC">
            <w:pPr>
              <w:jc w:val="both"/>
              <w:rPr>
                <w:rFonts w:ascii="Arial" w:hAnsi="Arial" w:cs="Arial"/>
              </w:rPr>
            </w:pPr>
            <w:r w:rsidRPr="004838B5">
              <w:rPr>
                <w:rFonts w:ascii="Arial" w:hAnsi="Arial" w:cs="Arial"/>
              </w:rPr>
              <w:t>Los signos de puntuación poseen unas normas generales establecidas para hacer el correcto uso de los mismos. Sin embargo, es posible, que cada individuo haga un uso particular de los signos, pero, considerando siempre las normas generales implantadas.</w:t>
            </w:r>
          </w:p>
          <w:p w14:paraId="3657117A" w14:textId="77777777" w:rsidR="00461CDC" w:rsidRPr="004838B5" w:rsidRDefault="00461CDC" w:rsidP="00461CDC">
            <w:pPr>
              <w:jc w:val="both"/>
              <w:rPr>
                <w:rFonts w:ascii="Arial" w:hAnsi="Arial" w:cs="Arial"/>
                <w:b/>
              </w:rPr>
            </w:pPr>
            <w:r w:rsidRPr="004838B5">
              <w:rPr>
                <w:rFonts w:ascii="Arial" w:hAnsi="Arial" w:cs="Arial"/>
                <w:b/>
              </w:rPr>
              <w:t>El punto</w:t>
            </w:r>
          </w:p>
          <w:p w14:paraId="454655FA" w14:textId="77777777" w:rsidR="00461CDC" w:rsidRPr="004838B5" w:rsidRDefault="00461CDC" w:rsidP="00461CDC">
            <w:pPr>
              <w:jc w:val="both"/>
              <w:rPr>
                <w:rFonts w:ascii="Arial" w:hAnsi="Arial" w:cs="Arial"/>
              </w:rPr>
            </w:pPr>
            <w:r w:rsidRPr="004838B5">
              <w:rPr>
                <w:rFonts w:ascii="Arial" w:hAnsi="Arial" w:cs="Arial"/>
              </w:rPr>
              <w:t>El punto (.) indica la pausa que se produce al final de un enunciado. Después de punto siempre se escribirá con mayúscula, salvo en el caso de que aparezca en una abreviatura. Existen tres clases de punto:</w:t>
            </w:r>
          </w:p>
          <w:p w14:paraId="365D3DCC" w14:textId="77777777" w:rsidR="00461CDC" w:rsidRPr="004838B5" w:rsidRDefault="00461CDC" w:rsidP="00461CDC">
            <w:pPr>
              <w:jc w:val="both"/>
              <w:rPr>
                <w:rFonts w:ascii="Arial" w:hAnsi="Arial" w:cs="Arial"/>
              </w:rPr>
            </w:pPr>
            <w:r w:rsidRPr="004838B5">
              <w:rPr>
                <w:rFonts w:ascii="Arial" w:hAnsi="Arial" w:cs="Arial"/>
                <w:b/>
              </w:rPr>
              <w:t>El punto y seguido:</w:t>
            </w:r>
            <w:r w:rsidRPr="004838B5">
              <w:rPr>
                <w:rFonts w:ascii="Arial" w:hAnsi="Arial" w:cs="Arial"/>
              </w:rPr>
              <w:t xml:space="preserve"> se emplea para separar los distintos enunciados que forman un párrafo. Después de un punto y seguido se continúa a escribir en la misma línea.</w:t>
            </w:r>
          </w:p>
          <w:p w14:paraId="32189D1E" w14:textId="77777777" w:rsidR="00461CDC" w:rsidRPr="004838B5" w:rsidRDefault="00461CDC" w:rsidP="00461CDC">
            <w:pPr>
              <w:jc w:val="both"/>
              <w:rPr>
                <w:rFonts w:ascii="Arial" w:hAnsi="Arial" w:cs="Arial"/>
              </w:rPr>
            </w:pPr>
            <w:r w:rsidRPr="004838B5">
              <w:rPr>
                <w:rFonts w:ascii="Arial" w:hAnsi="Arial" w:cs="Arial"/>
                <w:b/>
              </w:rPr>
              <w:lastRenderedPageBreak/>
              <w:t>El punto y aparte</w:t>
            </w:r>
            <w:r w:rsidRPr="004838B5">
              <w:rPr>
                <w:rFonts w:ascii="Arial" w:hAnsi="Arial" w:cs="Arial"/>
              </w:rPr>
              <w:t>: separa párrafos distintos. Tras el punto y aparte, la escritura debe de continuar en la línea siguiente, en mayúscula y sangrada.</w:t>
            </w:r>
          </w:p>
          <w:p w14:paraId="755051DA" w14:textId="77777777" w:rsidR="00461CDC" w:rsidRPr="004838B5" w:rsidRDefault="00461CDC" w:rsidP="00461CDC">
            <w:pPr>
              <w:jc w:val="both"/>
              <w:rPr>
                <w:rFonts w:ascii="Arial" w:hAnsi="Arial" w:cs="Arial"/>
              </w:rPr>
            </w:pPr>
            <w:r w:rsidRPr="004838B5">
              <w:rPr>
                <w:rFonts w:ascii="Arial" w:hAnsi="Arial" w:cs="Arial"/>
              </w:rPr>
              <w:t>El punto y final: es el punto que cierra un texto.</w:t>
            </w:r>
          </w:p>
          <w:p w14:paraId="2560FCC0" w14:textId="77777777" w:rsidR="00461CDC" w:rsidRPr="004838B5" w:rsidRDefault="00461CDC" w:rsidP="00461CDC">
            <w:pPr>
              <w:jc w:val="both"/>
              <w:rPr>
                <w:rFonts w:ascii="Arial" w:hAnsi="Arial" w:cs="Arial"/>
                <w:b/>
              </w:rPr>
            </w:pPr>
            <w:r w:rsidRPr="004838B5">
              <w:rPr>
                <w:rFonts w:ascii="Arial" w:hAnsi="Arial" w:cs="Arial"/>
                <w:b/>
              </w:rPr>
              <w:t>La coma</w:t>
            </w:r>
          </w:p>
          <w:p w14:paraId="14CD229A" w14:textId="77777777" w:rsidR="00461CDC" w:rsidRPr="004838B5" w:rsidRDefault="00461CDC" w:rsidP="00461CDC">
            <w:pPr>
              <w:jc w:val="both"/>
              <w:rPr>
                <w:rFonts w:ascii="Arial" w:hAnsi="Arial" w:cs="Arial"/>
              </w:rPr>
            </w:pPr>
            <w:r w:rsidRPr="004838B5">
              <w:rPr>
                <w:rFonts w:ascii="Arial" w:hAnsi="Arial" w:cs="Arial"/>
              </w:rPr>
              <w:t>La coma (,) marca una pausa breve dentro de un enunciado.</w:t>
            </w:r>
          </w:p>
          <w:p w14:paraId="1CB5210D" w14:textId="77777777" w:rsidR="00461CDC" w:rsidRPr="004838B5" w:rsidRDefault="00461CDC" w:rsidP="00461CDC">
            <w:pPr>
              <w:jc w:val="both"/>
              <w:rPr>
                <w:rFonts w:ascii="Arial" w:hAnsi="Arial" w:cs="Arial"/>
              </w:rPr>
            </w:pPr>
            <w:r w:rsidRPr="004838B5">
              <w:rPr>
                <w:rFonts w:ascii="Arial" w:hAnsi="Arial" w:cs="Arial"/>
              </w:rPr>
              <w:t>Se emplea para separar componentes de la oración o sintagma, salvo que este precedido por alguna conjugación como y, e, o, u, ni. Por ejemplo, “Andrea llegó de la escuela, hizo los deberes, tomó baño y se durmió”.</w:t>
            </w:r>
          </w:p>
          <w:p w14:paraId="6BC19E8D" w14:textId="77777777" w:rsidR="00461CDC" w:rsidRPr="004838B5" w:rsidRDefault="00461CDC" w:rsidP="00461CDC">
            <w:pPr>
              <w:jc w:val="both"/>
              <w:rPr>
                <w:rFonts w:ascii="Arial" w:hAnsi="Arial" w:cs="Arial"/>
              </w:rPr>
            </w:pPr>
            <w:r w:rsidRPr="004838B5">
              <w:rPr>
                <w:rFonts w:ascii="Arial" w:hAnsi="Arial" w:cs="Arial"/>
              </w:rPr>
              <w:t>Se usa para encerrar incisos o aclaraciones y para señalar omisiones. Por ejemplo, “Si vienes, te esperamos; si no, nos vamos”.</w:t>
            </w:r>
          </w:p>
          <w:p w14:paraId="7DEC7537" w14:textId="77777777" w:rsidR="00461CDC" w:rsidRPr="004838B5" w:rsidRDefault="00461CDC" w:rsidP="00461CDC">
            <w:pPr>
              <w:jc w:val="both"/>
              <w:rPr>
                <w:rFonts w:ascii="Arial" w:hAnsi="Arial" w:cs="Arial"/>
              </w:rPr>
            </w:pPr>
            <w:r w:rsidRPr="004838B5">
              <w:rPr>
                <w:rFonts w:ascii="Arial" w:hAnsi="Arial" w:cs="Arial"/>
              </w:rPr>
              <w:t>Separa la parte entera de un número de la parte decimal. Por ejemplo, 3,5 km.</w:t>
            </w:r>
          </w:p>
          <w:p w14:paraId="7359B1B1" w14:textId="77777777" w:rsidR="00461CDC" w:rsidRDefault="00461CDC" w:rsidP="00461CDC">
            <w:pPr>
              <w:jc w:val="both"/>
              <w:rPr>
                <w:rFonts w:ascii="Arial" w:hAnsi="Arial" w:cs="Arial"/>
              </w:rPr>
            </w:pPr>
            <w:r w:rsidRPr="004838B5">
              <w:rPr>
                <w:rFonts w:ascii="Arial" w:hAnsi="Arial" w:cs="Arial"/>
              </w:rPr>
              <w:t>Las locuciones conjuntivas o adverbiales van precedidas y seguidas de coma. Por ejemplo, en efecto, es decir, en fin.</w:t>
            </w:r>
          </w:p>
          <w:p w14:paraId="5302D719" w14:textId="77777777" w:rsidR="00461CDC" w:rsidRPr="004838B5" w:rsidRDefault="00461CDC" w:rsidP="00461CDC">
            <w:pPr>
              <w:jc w:val="both"/>
              <w:rPr>
                <w:rFonts w:ascii="Arial" w:hAnsi="Arial" w:cs="Arial"/>
              </w:rPr>
            </w:pPr>
          </w:p>
          <w:p w14:paraId="2F02C767" w14:textId="77777777" w:rsidR="00461CDC" w:rsidRPr="004838B5" w:rsidRDefault="00461CDC" w:rsidP="00461CDC">
            <w:pPr>
              <w:jc w:val="both"/>
              <w:rPr>
                <w:rFonts w:ascii="Arial" w:hAnsi="Arial" w:cs="Arial"/>
                <w:b/>
              </w:rPr>
            </w:pPr>
            <w:r w:rsidRPr="004838B5">
              <w:rPr>
                <w:rFonts w:ascii="Arial" w:hAnsi="Arial" w:cs="Arial"/>
                <w:b/>
              </w:rPr>
              <w:t>Los dos puntos</w:t>
            </w:r>
          </w:p>
          <w:p w14:paraId="18A894C9" w14:textId="77777777" w:rsidR="00461CDC" w:rsidRPr="004838B5" w:rsidRDefault="00461CDC" w:rsidP="00461CDC">
            <w:pPr>
              <w:jc w:val="both"/>
              <w:rPr>
                <w:rFonts w:ascii="Arial" w:hAnsi="Arial" w:cs="Arial"/>
              </w:rPr>
            </w:pPr>
            <w:r w:rsidRPr="004838B5">
              <w:rPr>
                <w:rFonts w:ascii="Arial" w:hAnsi="Arial" w:cs="Arial"/>
              </w:rPr>
              <w:t>Los dos puntos (:) representan una pausa mayor que la coma, pero menor que la del punto. Se usa en los siguientes casos:</w:t>
            </w:r>
          </w:p>
          <w:p w14:paraId="166098BF" w14:textId="77777777" w:rsidR="00461CDC" w:rsidRPr="004838B5" w:rsidRDefault="00461CDC" w:rsidP="00461CDC">
            <w:pPr>
              <w:jc w:val="both"/>
              <w:rPr>
                <w:rFonts w:ascii="Arial" w:hAnsi="Arial" w:cs="Arial"/>
              </w:rPr>
            </w:pPr>
            <w:r w:rsidRPr="004838B5">
              <w:rPr>
                <w:rFonts w:ascii="Arial" w:hAnsi="Arial" w:cs="Arial"/>
              </w:rPr>
              <w:t>Antes de una cita textual y como un llamado de atención. Por ejemplo, “Dice el refrán: más vale tarde que nunca”.</w:t>
            </w:r>
          </w:p>
          <w:p w14:paraId="12D093EF" w14:textId="77777777" w:rsidR="00461CDC" w:rsidRPr="004838B5" w:rsidRDefault="00461CDC" w:rsidP="00461CDC">
            <w:pPr>
              <w:jc w:val="both"/>
              <w:rPr>
                <w:rFonts w:ascii="Arial" w:hAnsi="Arial" w:cs="Arial"/>
              </w:rPr>
            </w:pPr>
            <w:r w:rsidRPr="004838B5">
              <w:rPr>
                <w:rFonts w:ascii="Arial" w:hAnsi="Arial" w:cs="Arial"/>
              </w:rPr>
              <w:t>Antes de una enumeración. Por ejemplo, “Las cuatro estaciones del año son: primavera, verano, otoño e invierno”.</w:t>
            </w:r>
          </w:p>
          <w:p w14:paraId="66C7E24E" w14:textId="77777777" w:rsidR="00461CDC" w:rsidRPr="004838B5" w:rsidRDefault="00461CDC" w:rsidP="00461CDC">
            <w:pPr>
              <w:jc w:val="both"/>
              <w:rPr>
                <w:rFonts w:ascii="Arial" w:hAnsi="Arial" w:cs="Arial"/>
              </w:rPr>
            </w:pPr>
            <w:r w:rsidRPr="004838B5">
              <w:rPr>
                <w:rFonts w:ascii="Arial" w:hAnsi="Arial" w:cs="Arial"/>
              </w:rPr>
              <w:t>Tras las fórmulas de cortesía que encabezan las cartas y documentos. Por ejemplo, "Estimada profesora:"</w:t>
            </w:r>
          </w:p>
          <w:p w14:paraId="1D41CA2B" w14:textId="77777777" w:rsidR="00461CDC" w:rsidRDefault="00461CDC" w:rsidP="00461CDC">
            <w:pPr>
              <w:jc w:val="both"/>
              <w:rPr>
                <w:rFonts w:ascii="Arial" w:hAnsi="Arial" w:cs="Arial"/>
              </w:rPr>
            </w:pPr>
            <w:r w:rsidRPr="004838B5">
              <w:rPr>
                <w:rFonts w:ascii="Arial" w:hAnsi="Arial" w:cs="Arial"/>
              </w:rPr>
              <w:t>Entre oraciones relacionadas sin nexo cuando se expresa causa – efecto o una conclusión. Por ejemplo, “Perdió el trabajo, la casa, el carro: todo por el juego”.</w:t>
            </w:r>
          </w:p>
          <w:p w14:paraId="7FF58273" w14:textId="77777777" w:rsidR="00461CDC" w:rsidRPr="004838B5" w:rsidRDefault="00461CDC" w:rsidP="00461CDC">
            <w:pPr>
              <w:jc w:val="both"/>
              <w:rPr>
                <w:rFonts w:ascii="Arial" w:hAnsi="Arial" w:cs="Arial"/>
              </w:rPr>
            </w:pPr>
          </w:p>
          <w:p w14:paraId="089A63C7" w14:textId="77777777" w:rsidR="00461CDC" w:rsidRPr="004838B5" w:rsidRDefault="00461CDC" w:rsidP="00461CDC">
            <w:pPr>
              <w:jc w:val="both"/>
              <w:rPr>
                <w:rFonts w:ascii="Arial" w:hAnsi="Arial" w:cs="Arial"/>
                <w:b/>
              </w:rPr>
            </w:pPr>
            <w:r w:rsidRPr="004838B5">
              <w:rPr>
                <w:rFonts w:ascii="Arial" w:hAnsi="Arial" w:cs="Arial"/>
                <w:b/>
              </w:rPr>
              <w:t>El punto y coma</w:t>
            </w:r>
          </w:p>
          <w:p w14:paraId="25F26F49" w14:textId="77777777" w:rsidR="00461CDC" w:rsidRPr="004838B5" w:rsidRDefault="00461CDC" w:rsidP="00461CDC">
            <w:pPr>
              <w:jc w:val="both"/>
              <w:rPr>
                <w:rFonts w:ascii="Arial" w:hAnsi="Arial" w:cs="Arial"/>
              </w:rPr>
            </w:pPr>
            <w:r w:rsidRPr="004838B5">
              <w:rPr>
                <w:rFonts w:ascii="Arial" w:hAnsi="Arial" w:cs="Arial"/>
              </w:rPr>
              <w:t>El punto y coma (;) representa una pausa mayor que la coma, pero menor que la del punto y seguido. Se emplea en los siguientes casos:</w:t>
            </w:r>
          </w:p>
          <w:p w14:paraId="60A3FA84" w14:textId="77777777" w:rsidR="00461CDC" w:rsidRPr="004838B5" w:rsidRDefault="00461CDC" w:rsidP="00461CDC">
            <w:pPr>
              <w:jc w:val="both"/>
              <w:rPr>
                <w:rFonts w:ascii="Arial" w:hAnsi="Arial" w:cs="Arial"/>
              </w:rPr>
            </w:pPr>
            <w:r w:rsidRPr="004838B5">
              <w:rPr>
                <w:rFonts w:ascii="Arial" w:hAnsi="Arial" w:cs="Arial"/>
              </w:rPr>
              <w:t>Para separar los elementos de una enumeración cuando se trata de expresiones complejas que incluyen comas. Por ejemplo, “Su pelo es castaño; los ojos, verdes; la nariz, respingona”.</w:t>
            </w:r>
          </w:p>
          <w:p w14:paraId="0DCE803C" w14:textId="77777777" w:rsidR="00461CDC" w:rsidRDefault="00461CDC" w:rsidP="00461CDC">
            <w:pPr>
              <w:jc w:val="both"/>
              <w:rPr>
                <w:rFonts w:ascii="Arial" w:hAnsi="Arial" w:cs="Arial"/>
              </w:rPr>
            </w:pPr>
            <w:r w:rsidRPr="004838B5">
              <w:rPr>
                <w:rFonts w:ascii="Arial" w:hAnsi="Arial" w:cs="Arial"/>
              </w:rPr>
              <w:t>Ante las conjugaciones (pero, aunque y más), cuando se introduce una frase larga. Por ejemplo, "Hace muchos años deseaba visitar ese lugar; pero hasta el sol de hoy no había tenido oportunidad".</w:t>
            </w:r>
          </w:p>
          <w:p w14:paraId="461A2EF3" w14:textId="77777777" w:rsidR="00461CDC" w:rsidRPr="004838B5" w:rsidRDefault="00461CDC" w:rsidP="00461CDC">
            <w:pPr>
              <w:jc w:val="both"/>
              <w:rPr>
                <w:rFonts w:ascii="Arial" w:hAnsi="Arial" w:cs="Arial"/>
              </w:rPr>
            </w:pPr>
          </w:p>
          <w:p w14:paraId="7588001C" w14:textId="77777777" w:rsidR="00461CDC" w:rsidRPr="004838B5" w:rsidRDefault="00461CDC" w:rsidP="00461CDC">
            <w:pPr>
              <w:jc w:val="both"/>
              <w:rPr>
                <w:rFonts w:ascii="Arial" w:hAnsi="Arial" w:cs="Arial"/>
                <w:b/>
              </w:rPr>
            </w:pPr>
            <w:r w:rsidRPr="004838B5">
              <w:rPr>
                <w:rFonts w:ascii="Arial" w:hAnsi="Arial" w:cs="Arial"/>
                <w:b/>
              </w:rPr>
              <w:t>Los puntos suspensivos</w:t>
            </w:r>
          </w:p>
          <w:p w14:paraId="7D791839" w14:textId="77777777" w:rsidR="00461CDC" w:rsidRPr="004838B5" w:rsidRDefault="00461CDC" w:rsidP="00461CDC">
            <w:pPr>
              <w:jc w:val="both"/>
              <w:rPr>
                <w:rFonts w:ascii="Arial" w:hAnsi="Arial" w:cs="Arial"/>
              </w:rPr>
            </w:pPr>
            <w:r w:rsidRPr="004838B5">
              <w:rPr>
                <w:rFonts w:ascii="Arial" w:hAnsi="Arial" w:cs="Arial"/>
              </w:rPr>
              <w:t>Los puntos suspensivos (…) están formados por tres puntos en línea y sin espacio entre ellos. Se emplea en los siguientes casos:</w:t>
            </w:r>
          </w:p>
          <w:p w14:paraId="29A32BD5" w14:textId="77777777" w:rsidR="00461CDC" w:rsidRPr="004838B5" w:rsidRDefault="00461CDC" w:rsidP="00461CDC">
            <w:pPr>
              <w:jc w:val="both"/>
              <w:rPr>
                <w:rFonts w:ascii="Arial" w:hAnsi="Arial" w:cs="Arial"/>
              </w:rPr>
            </w:pPr>
            <w:r w:rsidRPr="004838B5">
              <w:rPr>
                <w:rFonts w:ascii="Arial" w:hAnsi="Arial" w:cs="Arial"/>
              </w:rPr>
              <w:t>Al final de las enumeraciones abiertas, con el mismo valor que el etcétera. Por ejemplo, “1, 2, 3, …”.</w:t>
            </w:r>
          </w:p>
          <w:p w14:paraId="73D55E39" w14:textId="77777777" w:rsidR="00461CDC" w:rsidRPr="004838B5" w:rsidRDefault="00461CDC" w:rsidP="00461CDC">
            <w:pPr>
              <w:jc w:val="both"/>
              <w:rPr>
                <w:rFonts w:ascii="Arial" w:hAnsi="Arial" w:cs="Arial"/>
              </w:rPr>
            </w:pPr>
            <w:r w:rsidRPr="004838B5">
              <w:rPr>
                <w:rFonts w:ascii="Arial" w:hAnsi="Arial" w:cs="Arial"/>
              </w:rPr>
              <w:t>Cuando se deja una expresión incompleta o en suspenso. Por ejemplo, “A pocas palabras…”.</w:t>
            </w:r>
          </w:p>
          <w:p w14:paraId="5B8C945C" w14:textId="77777777" w:rsidR="00461CDC" w:rsidRPr="004838B5" w:rsidRDefault="00461CDC" w:rsidP="00461CDC">
            <w:pPr>
              <w:jc w:val="both"/>
              <w:rPr>
                <w:rFonts w:ascii="Arial" w:hAnsi="Arial" w:cs="Arial"/>
              </w:rPr>
            </w:pPr>
            <w:r w:rsidRPr="004838B5">
              <w:rPr>
                <w:rFonts w:ascii="Arial" w:hAnsi="Arial" w:cs="Arial"/>
              </w:rPr>
              <w:t>Para expresar dudas, temor o vacilación.</w:t>
            </w:r>
          </w:p>
          <w:p w14:paraId="3B247DBD" w14:textId="77777777" w:rsidR="00461CDC" w:rsidRDefault="00461CDC" w:rsidP="00461CDC">
            <w:pPr>
              <w:jc w:val="both"/>
              <w:rPr>
                <w:rFonts w:ascii="Arial" w:hAnsi="Arial" w:cs="Arial"/>
              </w:rPr>
            </w:pPr>
            <w:r w:rsidRPr="004838B5">
              <w:rPr>
                <w:rFonts w:ascii="Arial" w:hAnsi="Arial" w:cs="Arial"/>
              </w:rPr>
              <w:lastRenderedPageBreak/>
              <w:t>Cuando se reproduce de forma incompleta una cita textual, texto o refrán. Por ejemplo, "Cuando Gregorio </w:t>
            </w:r>
            <w:proofErr w:type="spellStart"/>
            <w:r w:rsidRPr="004838B5">
              <w:rPr>
                <w:rFonts w:ascii="Arial" w:hAnsi="Arial" w:cs="Arial"/>
              </w:rPr>
              <w:t>Samsa</w:t>
            </w:r>
            <w:proofErr w:type="spellEnd"/>
            <w:r w:rsidRPr="004838B5">
              <w:rPr>
                <w:rFonts w:ascii="Arial" w:hAnsi="Arial" w:cs="Arial"/>
              </w:rPr>
              <w:t> se despertó (...), se encontró sobre su cama convertido en un monstruoso insecto" (Kafka, La metamorfosis).</w:t>
            </w:r>
          </w:p>
          <w:p w14:paraId="01F8A038" w14:textId="77777777" w:rsidR="00461CDC" w:rsidRPr="004838B5" w:rsidRDefault="00461CDC" w:rsidP="00461CDC">
            <w:pPr>
              <w:jc w:val="both"/>
              <w:rPr>
                <w:rFonts w:ascii="Arial" w:hAnsi="Arial" w:cs="Arial"/>
              </w:rPr>
            </w:pPr>
          </w:p>
          <w:p w14:paraId="3A272EAE" w14:textId="77777777" w:rsidR="00461CDC" w:rsidRPr="004838B5" w:rsidRDefault="00461CDC" w:rsidP="00461CDC">
            <w:pPr>
              <w:jc w:val="both"/>
              <w:rPr>
                <w:rFonts w:ascii="Arial" w:hAnsi="Arial" w:cs="Arial"/>
                <w:b/>
              </w:rPr>
            </w:pPr>
            <w:r w:rsidRPr="004838B5">
              <w:rPr>
                <w:rFonts w:ascii="Arial" w:hAnsi="Arial" w:cs="Arial"/>
                <w:b/>
              </w:rPr>
              <w:t>Signos de interrogación y de admiración</w:t>
            </w:r>
          </w:p>
          <w:p w14:paraId="0C3694BF" w14:textId="77777777" w:rsidR="00461CDC" w:rsidRPr="004838B5" w:rsidRDefault="00461CDC" w:rsidP="00461CDC">
            <w:pPr>
              <w:jc w:val="both"/>
              <w:rPr>
                <w:rFonts w:ascii="Arial" w:hAnsi="Arial" w:cs="Arial"/>
              </w:rPr>
            </w:pPr>
            <w:r w:rsidRPr="004838B5">
              <w:rPr>
                <w:rFonts w:ascii="Arial" w:hAnsi="Arial" w:cs="Arial"/>
              </w:rPr>
              <w:t>El uso de los signos de interrogación (¿?) marca el principio y el fin de una pregunta formulada de manera directa. Por ejemplo, “¿Qué quieres?”.</w:t>
            </w:r>
          </w:p>
          <w:p w14:paraId="24F50B1A" w14:textId="77777777" w:rsidR="00461CDC" w:rsidRPr="004838B5" w:rsidRDefault="00461CDC" w:rsidP="00461CDC">
            <w:pPr>
              <w:jc w:val="both"/>
              <w:rPr>
                <w:rFonts w:ascii="Arial" w:hAnsi="Arial" w:cs="Arial"/>
              </w:rPr>
            </w:pPr>
            <w:r w:rsidRPr="004838B5">
              <w:rPr>
                <w:rFonts w:ascii="Arial" w:hAnsi="Arial" w:cs="Arial"/>
              </w:rPr>
              <w:t>Los signos de admiración o exclamación (¡!) son usados en los enunciados que expresan un sentimiento o emoción intensa. Por ejemplo, “¡qué fracaso!”, “¡fuera de aquí!”. También, en las interjecciones, “¡ay!”, “¡oh!”.</w:t>
            </w:r>
          </w:p>
          <w:p w14:paraId="67B7A242" w14:textId="77777777" w:rsidR="00461CDC" w:rsidRPr="004838B5" w:rsidRDefault="00461CDC" w:rsidP="00461CDC">
            <w:pPr>
              <w:jc w:val="both"/>
              <w:rPr>
                <w:rFonts w:ascii="Arial" w:hAnsi="Arial" w:cs="Arial"/>
              </w:rPr>
            </w:pPr>
            <w:r w:rsidRPr="004838B5">
              <w:rPr>
                <w:rFonts w:ascii="Arial" w:hAnsi="Arial" w:cs="Arial"/>
              </w:rPr>
              <w:t>Cabe destacar que el uso de los signos de interrogación y admiración dobles, es decir, abiertos y cerrados, es exclusivo de la lengua castellana.</w:t>
            </w:r>
          </w:p>
          <w:p w14:paraId="0AD8B890" w14:textId="77777777" w:rsidR="00461CDC" w:rsidRDefault="00461CDC" w:rsidP="00461CDC">
            <w:pPr>
              <w:jc w:val="both"/>
              <w:rPr>
                <w:rFonts w:ascii="Arial" w:hAnsi="Arial" w:cs="Arial"/>
              </w:rPr>
            </w:pPr>
            <w:r w:rsidRPr="004838B5">
              <w:rPr>
                <w:rFonts w:ascii="Arial" w:hAnsi="Arial" w:cs="Arial"/>
              </w:rPr>
              <w:t>El uso de los signos de admiración e interrogación dobles se establec</w:t>
            </w:r>
            <w:r>
              <w:rPr>
                <w:rFonts w:ascii="Arial" w:hAnsi="Arial" w:cs="Arial"/>
              </w:rPr>
              <w:t>ió por decisión de la Real Acade</w:t>
            </w:r>
            <w:r w:rsidRPr="004838B5">
              <w:rPr>
                <w:rFonts w:ascii="Arial" w:hAnsi="Arial" w:cs="Arial"/>
              </w:rPr>
              <w:t>mia de la Lengua en el año 1754. Fue consecuencia de las continuas confusiones de lectura derivadas de la ausencia de elementos gráficos que anunciasen las preguntas o las admiraciones.</w:t>
            </w:r>
          </w:p>
          <w:p w14:paraId="0E978809" w14:textId="4C618C63" w:rsidR="002F114A" w:rsidRPr="00461CDC" w:rsidRDefault="002F114A" w:rsidP="00461CDC">
            <w:pPr>
              <w:jc w:val="left"/>
              <w:rPr>
                <w:rFonts w:ascii="Arial" w:hAnsi="Arial" w:cs="Arial"/>
                <w:lang w:val="es-MX"/>
              </w:rPr>
            </w:pPr>
          </w:p>
        </w:tc>
      </w:tr>
      <w:tr w:rsidR="00461CDC" w:rsidRPr="006507FB" w14:paraId="1C49E90E" w14:textId="77777777" w:rsidTr="008A6B6C">
        <w:tc>
          <w:tcPr>
            <w:tcW w:w="9782" w:type="dxa"/>
            <w:gridSpan w:val="4"/>
          </w:tcPr>
          <w:p w14:paraId="3C54AF3B" w14:textId="77777777" w:rsidR="00461CDC" w:rsidRPr="006507FB" w:rsidRDefault="00461CDC" w:rsidP="00AE0541">
            <w:pPr>
              <w:jc w:val="left"/>
              <w:rPr>
                <w:rFonts w:ascii="Arial" w:hAnsi="Arial" w:cs="Arial"/>
                <w:b/>
              </w:rPr>
            </w:pPr>
            <w:r w:rsidRPr="006507FB">
              <w:rPr>
                <w:rFonts w:ascii="Arial" w:hAnsi="Arial" w:cs="Arial"/>
                <w:b/>
              </w:rPr>
              <w:lastRenderedPageBreak/>
              <w:t>Profundización</w:t>
            </w:r>
          </w:p>
          <w:p w14:paraId="40F495CA" w14:textId="4EFC339B" w:rsidR="00461CDC" w:rsidRDefault="00461CDC" w:rsidP="00AE0541">
            <w:pPr>
              <w:jc w:val="both"/>
              <w:rPr>
                <w:rFonts w:ascii="Arial" w:eastAsia="Arial" w:hAnsi="Arial" w:cs="Arial"/>
              </w:rPr>
            </w:pPr>
            <w:r>
              <w:rPr>
                <w:rFonts w:ascii="Arial" w:eastAsia="Arial" w:hAnsi="Arial" w:cs="Arial"/>
              </w:rPr>
              <w:t xml:space="preserve">Busca en páginas web, libros o diccionarios </w:t>
            </w:r>
            <w:r w:rsidRPr="001661BE">
              <w:rPr>
                <w:rFonts w:ascii="Arial" w:eastAsia="Arial" w:hAnsi="Arial" w:cs="Arial"/>
                <w:i/>
                <w:iCs/>
              </w:rPr>
              <w:t>el Significado, Uso</w:t>
            </w:r>
            <w:r>
              <w:rPr>
                <w:rFonts w:ascii="Arial" w:eastAsia="Arial" w:hAnsi="Arial" w:cs="Arial"/>
                <w:i/>
                <w:iCs/>
              </w:rPr>
              <w:t>,</w:t>
            </w:r>
            <w:r w:rsidRPr="001661BE">
              <w:rPr>
                <w:rFonts w:ascii="Arial" w:eastAsia="Arial" w:hAnsi="Arial" w:cs="Arial"/>
                <w:i/>
                <w:iCs/>
              </w:rPr>
              <w:t xml:space="preserve"> Importancia</w:t>
            </w:r>
            <w:r>
              <w:rPr>
                <w:rFonts w:ascii="Arial" w:eastAsia="Arial" w:hAnsi="Arial" w:cs="Arial"/>
                <w:i/>
                <w:iCs/>
              </w:rPr>
              <w:t xml:space="preserve"> y mínimo 2 ejemplos</w:t>
            </w:r>
            <w:r>
              <w:rPr>
                <w:rFonts w:ascii="Arial" w:eastAsia="Arial" w:hAnsi="Arial" w:cs="Arial"/>
              </w:rPr>
              <w:t xml:space="preserve"> de cada uno de los signos de puntuación </w:t>
            </w:r>
            <w:r w:rsidRPr="00E4389D">
              <w:rPr>
                <w:rFonts w:ascii="Arial" w:hAnsi="Arial" w:cs="Arial"/>
                <w:bCs/>
              </w:rPr>
              <w:t>(el punto, la coma, el punto y coma, los dos puntos, el guion, los</w:t>
            </w:r>
            <w:r>
              <w:rPr>
                <w:rFonts w:ascii="Arial" w:hAnsi="Arial" w:cs="Arial"/>
                <w:bCs/>
              </w:rPr>
              <w:t xml:space="preserve"> signos </w:t>
            </w:r>
            <w:r w:rsidRPr="00E4389D">
              <w:rPr>
                <w:rFonts w:ascii="Arial" w:hAnsi="Arial" w:cs="Arial"/>
                <w:bCs/>
              </w:rPr>
              <w:t>exclamativos e interrogativos</w:t>
            </w:r>
            <w:r>
              <w:rPr>
                <w:rFonts w:ascii="Arial" w:hAnsi="Arial" w:cs="Arial"/>
                <w:bCs/>
              </w:rPr>
              <w:t>)</w:t>
            </w:r>
            <w:r>
              <w:rPr>
                <w:rFonts w:ascii="Arial" w:eastAsia="Arial" w:hAnsi="Arial" w:cs="Arial"/>
              </w:rPr>
              <w:t xml:space="preserve"> y realiza un mapa conceptual con esa información.  </w:t>
            </w:r>
          </w:p>
          <w:p w14:paraId="35D8381E" w14:textId="42EDA101" w:rsidR="00461CDC" w:rsidRDefault="00461CDC" w:rsidP="00AE0541">
            <w:pPr>
              <w:jc w:val="both"/>
              <w:rPr>
                <w:rFonts w:ascii="Arial" w:eastAsia="Arial" w:hAnsi="Arial" w:cs="Arial"/>
              </w:rPr>
            </w:pPr>
          </w:p>
          <w:p w14:paraId="7F3222E7" w14:textId="2CFC0676" w:rsidR="00461CDC" w:rsidRPr="00411AA3" w:rsidRDefault="00461CDC" w:rsidP="00AE0541">
            <w:pPr>
              <w:jc w:val="both"/>
              <w:rPr>
                <w:rFonts w:ascii="Arial" w:eastAsia="Arial" w:hAnsi="Arial" w:cs="Arial"/>
              </w:rPr>
            </w:pPr>
            <w:r>
              <w:rPr>
                <w:rFonts w:ascii="Arial" w:eastAsia="Arial" w:hAnsi="Arial" w:cs="Arial"/>
              </w:rPr>
              <w:t>Además, puedes usar algunos de los siguientes Links:</w:t>
            </w:r>
            <w:r>
              <w:rPr>
                <w:rFonts w:ascii="Arial" w:hAnsi="Arial" w:cs="Arial"/>
              </w:rPr>
              <w:t xml:space="preserve"> </w:t>
            </w:r>
          </w:p>
          <w:p w14:paraId="2F0646DE" w14:textId="757EB25D" w:rsidR="00461CDC" w:rsidRDefault="00461CDC" w:rsidP="00AE0541">
            <w:pPr>
              <w:jc w:val="both"/>
              <w:rPr>
                <w:rFonts w:ascii="Arial" w:hAnsi="Arial" w:cs="Arial"/>
              </w:rPr>
            </w:pPr>
            <w:r>
              <w:rPr>
                <w:rFonts w:ascii="Arial" w:hAnsi="Arial" w:cs="Arial"/>
              </w:rPr>
              <w:t>-</w:t>
            </w:r>
            <w:hyperlink r:id="rId9" w:history="1">
              <w:r w:rsidRPr="00756FFF">
                <w:rPr>
                  <w:rStyle w:val="Hipervnculo"/>
                  <w:rFonts w:ascii="Arial" w:hAnsi="Arial" w:cs="Arial"/>
                </w:rPr>
                <w:t>http://www.ittizimin.edu.mx/wp-content/uploads/2016/08/Manual-de-Uso-de-los-Signos-de-Puntuacion.pdf</w:t>
              </w:r>
            </w:hyperlink>
          </w:p>
          <w:p w14:paraId="41DB4818" w14:textId="77777777" w:rsidR="00461CDC" w:rsidRDefault="00461CDC" w:rsidP="00012AC8">
            <w:pPr>
              <w:jc w:val="both"/>
              <w:rPr>
                <w:rFonts w:ascii="Arial" w:hAnsi="Arial" w:cs="Arial"/>
              </w:rPr>
            </w:pPr>
            <w:r>
              <w:rPr>
                <w:rFonts w:ascii="Arial" w:hAnsi="Arial" w:cs="Arial"/>
              </w:rPr>
              <w:t>-</w:t>
            </w:r>
            <w:hyperlink r:id="rId10" w:history="1">
              <w:r w:rsidRPr="00756FFF">
                <w:rPr>
                  <w:rStyle w:val="Hipervnculo"/>
                  <w:rFonts w:ascii="Arial" w:hAnsi="Arial" w:cs="Arial"/>
                </w:rPr>
                <w:t>https://scielo.conicyt.cl/scielo.php?script=sci_arttext&amp;pid=S0718-93032013000100007</w:t>
              </w:r>
            </w:hyperlink>
          </w:p>
          <w:p w14:paraId="022338E2" w14:textId="74502654" w:rsidR="00461CDC" w:rsidRPr="006507FB" w:rsidRDefault="00461CDC" w:rsidP="00012AC8">
            <w:pPr>
              <w:jc w:val="both"/>
              <w:rPr>
                <w:rFonts w:ascii="Arial" w:hAnsi="Arial" w:cs="Arial"/>
              </w:rPr>
            </w:pPr>
          </w:p>
        </w:tc>
      </w:tr>
      <w:tr w:rsidR="00461CDC" w:rsidRPr="006507FB" w14:paraId="0372B25F" w14:textId="77777777" w:rsidTr="00C05535">
        <w:tc>
          <w:tcPr>
            <w:tcW w:w="9782" w:type="dxa"/>
            <w:gridSpan w:val="4"/>
          </w:tcPr>
          <w:p w14:paraId="75715DC7" w14:textId="77777777" w:rsidR="00461CDC" w:rsidRPr="006507FB" w:rsidRDefault="00461CDC" w:rsidP="00AE0541">
            <w:pPr>
              <w:jc w:val="left"/>
              <w:rPr>
                <w:rFonts w:ascii="Arial" w:hAnsi="Arial" w:cs="Arial"/>
                <w:b/>
              </w:rPr>
            </w:pPr>
            <w:r w:rsidRPr="006507FB">
              <w:rPr>
                <w:rFonts w:ascii="Arial" w:hAnsi="Arial" w:cs="Arial"/>
                <w:b/>
              </w:rPr>
              <w:t>Actividad Práctica</w:t>
            </w:r>
          </w:p>
          <w:p w14:paraId="48DAF645" w14:textId="5DCACC4E" w:rsidR="00F046DC" w:rsidRPr="008A4D66" w:rsidRDefault="00F046DC" w:rsidP="00F046DC">
            <w:pPr>
              <w:pStyle w:val="Prrafodelista"/>
              <w:spacing w:after="160" w:line="259" w:lineRule="auto"/>
              <w:ind w:left="644"/>
              <w:jc w:val="both"/>
              <w:rPr>
                <w:rFonts w:ascii="Arial" w:hAnsi="Arial" w:cs="Arial"/>
                <w:sz w:val="24"/>
                <w:szCs w:val="24"/>
              </w:rPr>
            </w:pPr>
            <w:r w:rsidRPr="008A4D66">
              <w:rPr>
                <w:rFonts w:ascii="Arial" w:hAnsi="Arial" w:cs="Arial"/>
                <w:sz w:val="24"/>
                <w:szCs w:val="24"/>
              </w:rPr>
              <w:t>Escribe</w:t>
            </w:r>
            <w:r>
              <w:rPr>
                <w:rFonts w:ascii="Arial" w:hAnsi="Arial" w:cs="Arial"/>
                <w:sz w:val="24"/>
                <w:szCs w:val="24"/>
              </w:rPr>
              <w:t xml:space="preserve"> un breve resumen </w:t>
            </w:r>
            <w:r w:rsidRPr="008A4D66">
              <w:rPr>
                <w:rFonts w:ascii="Arial" w:hAnsi="Arial" w:cs="Arial"/>
                <w:sz w:val="24"/>
                <w:szCs w:val="24"/>
              </w:rPr>
              <w:t>de cada enunciado anterior.</w:t>
            </w:r>
          </w:p>
          <w:p w14:paraId="13268312" w14:textId="77777777" w:rsidR="00F046DC" w:rsidRPr="008A4D66" w:rsidRDefault="00F046DC" w:rsidP="00F046DC">
            <w:pPr>
              <w:pStyle w:val="NormalWeb"/>
              <w:numPr>
                <w:ilvl w:val="0"/>
                <w:numId w:val="9"/>
              </w:numPr>
              <w:rPr>
                <w:color w:val="000000"/>
              </w:rPr>
            </w:pPr>
            <w:r w:rsidRPr="008A4D66">
              <w:rPr>
                <w:rFonts w:ascii="Arial" w:hAnsi="Arial" w:cs="Arial"/>
                <w:color w:val="000000"/>
              </w:rPr>
              <w:t>Lee la oración y ubica la regla ortográfica según corresponda:</w:t>
            </w:r>
            <w:r w:rsidRPr="008A4D66">
              <w:rPr>
                <w:color w:val="000000"/>
              </w:rPr>
              <w:t xml:space="preserve">  </w:t>
            </w:r>
          </w:p>
          <w:p w14:paraId="477F0063"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Me insistió mas no acepté.</w:t>
            </w:r>
          </w:p>
          <w:p w14:paraId="6E3EAE4E"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Llegué nadie me esperaba.</w:t>
            </w:r>
          </w:p>
          <w:p w14:paraId="75B1C617"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Hermano presta atención.</w:t>
            </w:r>
          </w:p>
          <w:p w14:paraId="400965F4"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Salieron exentos Pedro Juan Antonio Rosa y Luis.</w:t>
            </w:r>
          </w:p>
          <w:p w14:paraId="43991662"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Quien calla otorga.</w:t>
            </w:r>
          </w:p>
          <w:p w14:paraId="62FC9826"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Confundí las llaves no pude abrir la puerta.</w:t>
            </w:r>
          </w:p>
          <w:p w14:paraId="0F65CEE3"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Iré contigo aunque estoy muy cansado.</w:t>
            </w:r>
          </w:p>
          <w:p w14:paraId="4FBE8F37"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Niños dejen de gritar.</w:t>
            </w:r>
          </w:p>
          <w:p w14:paraId="5C890606" w14:textId="77777777" w:rsidR="00F046DC" w:rsidRPr="008A4D66" w:rsidRDefault="00F046DC" w:rsidP="00F046DC">
            <w:pPr>
              <w:pStyle w:val="NormalWeb"/>
              <w:numPr>
                <w:ilvl w:val="0"/>
                <w:numId w:val="10"/>
              </w:numPr>
              <w:rPr>
                <w:rFonts w:ascii="Arial" w:hAnsi="Arial" w:cs="Arial"/>
                <w:color w:val="000000"/>
              </w:rPr>
            </w:pPr>
            <w:r w:rsidRPr="008A4D66">
              <w:rPr>
                <w:rFonts w:ascii="Arial" w:hAnsi="Arial" w:cs="Arial"/>
                <w:color w:val="000000"/>
              </w:rPr>
              <w:t>Al declarar ante un juez cayó en contradicciones.</w:t>
            </w:r>
          </w:p>
          <w:p w14:paraId="0FB8F43E" w14:textId="77777777" w:rsidR="00F046DC" w:rsidRDefault="00F046DC" w:rsidP="00F046DC">
            <w:pPr>
              <w:pStyle w:val="Prrafodelista"/>
              <w:numPr>
                <w:ilvl w:val="0"/>
                <w:numId w:val="9"/>
              </w:numPr>
              <w:spacing w:after="160" w:line="259" w:lineRule="auto"/>
              <w:jc w:val="left"/>
              <w:rPr>
                <w:rFonts w:ascii="Arial" w:hAnsi="Arial" w:cs="Arial"/>
                <w:sz w:val="24"/>
                <w:szCs w:val="24"/>
              </w:rPr>
            </w:pPr>
            <w:r w:rsidRPr="008A4D66">
              <w:rPr>
                <w:rFonts w:ascii="Arial" w:hAnsi="Arial" w:cs="Arial"/>
                <w:sz w:val="24"/>
                <w:szCs w:val="24"/>
              </w:rPr>
              <w:t>Crea</w:t>
            </w:r>
            <w:r>
              <w:rPr>
                <w:rFonts w:ascii="Arial" w:hAnsi="Arial" w:cs="Arial"/>
                <w:sz w:val="24"/>
                <w:szCs w:val="24"/>
              </w:rPr>
              <w:t xml:space="preserve">r </w:t>
            </w:r>
            <w:r w:rsidRPr="008A4D66">
              <w:rPr>
                <w:rFonts w:ascii="Arial" w:hAnsi="Arial" w:cs="Arial"/>
                <w:sz w:val="24"/>
                <w:szCs w:val="24"/>
              </w:rPr>
              <w:t>una noticia con un hecho importante que se esté dando en el país, tener presente la estructura y los signos de puntuación.</w:t>
            </w:r>
          </w:p>
          <w:p w14:paraId="42CE67D8" w14:textId="6CED23A6" w:rsidR="00461CDC" w:rsidRPr="00411AA3" w:rsidRDefault="00461CDC" w:rsidP="00411AA3">
            <w:pPr>
              <w:pStyle w:val="Prrafodelista"/>
              <w:jc w:val="both"/>
              <w:rPr>
                <w:rFonts w:ascii="Arial" w:hAnsi="Arial" w:cs="Arial"/>
              </w:rPr>
            </w:pPr>
          </w:p>
        </w:tc>
      </w:tr>
      <w:tr w:rsidR="00AE0541" w:rsidRPr="006507FB" w14:paraId="3E49845D" w14:textId="77777777" w:rsidTr="00AE0541">
        <w:tc>
          <w:tcPr>
            <w:tcW w:w="2978" w:type="dxa"/>
          </w:tcPr>
          <w:p w14:paraId="6231A560" w14:textId="77777777" w:rsidR="00AE0541" w:rsidRPr="006507FB" w:rsidRDefault="00AE0541" w:rsidP="00AE0541">
            <w:pPr>
              <w:jc w:val="left"/>
              <w:rPr>
                <w:rFonts w:ascii="Arial" w:hAnsi="Arial" w:cs="Arial"/>
                <w:b/>
                <w:lang w:val="es-MX"/>
              </w:rPr>
            </w:pPr>
            <w:r w:rsidRPr="006507FB">
              <w:rPr>
                <w:rFonts w:ascii="Arial" w:hAnsi="Arial" w:cs="Arial"/>
                <w:b/>
                <w:lang w:val="es-MX"/>
              </w:rPr>
              <w:lastRenderedPageBreak/>
              <w:t>Evaluación</w:t>
            </w:r>
          </w:p>
        </w:tc>
        <w:tc>
          <w:tcPr>
            <w:tcW w:w="6804" w:type="dxa"/>
            <w:gridSpan w:val="3"/>
          </w:tcPr>
          <w:p w14:paraId="6A740A37" w14:textId="7F702243" w:rsidR="001965B8" w:rsidRDefault="001965B8" w:rsidP="001965B8">
            <w:pPr>
              <w:pStyle w:val="Prrafodelista"/>
              <w:numPr>
                <w:ilvl w:val="0"/>
                <w:numId w:val="4"/>
              </w:numPr>
              <w:jc w:val="left"/>
              <w:rPr>
                <w:rFonts w:ascii="Arial" w:hAnsi="Arial" w:cs="Arial"/>
                <w:lang w:val="es-MX"/>
              </w:rPr>
            </w:pPr>
            <w:r>
              <w:rPr>
                <w:rFonts w:ascii="Arial" w:hAnsi="Arial" w:cs="Arial"/>
                <w:lang w:val="es-MX"/>
              </w:rPr>
              <w:t>Resuelve la sopa de letras (Ver anexo 3).</w:t>
            </w:r>
          </w:p>
          <w:p w14:paraId="0BDF678B" w14:textId="77777777" w:rsidR="001965B8" w:rsidRDefault="001965B8" w:rsidP="001965B8">
            <w:pPr>
              <w:pStyle w:val="Prrafodelista"/>
              <w:jc w:val="left"/>
              <w:rPr>
                <w:rFonts w:ascii="Arial" w:hAnsi="Arial" w:cs="Arial"/>
                <w:lang w:val="es-MX"/>
              </w:rPr>
            </w:pPr>
          </w:p>
          <w:p w14:paraId="0B2D8883" w14:textId="3CBCBA6C" w:rsidR="00C624C2" w:rsidRDefault="005D5F81" w:rsidP="001965B8">
            <w:pPr>
              <w:jc w:val="left"/>
              <w:rPr>
                <w:rFonts w:ascii="Arial" w:hAnsi="Arial" w:cs="Arial"/>
                <w:lang w:val="es-MX"/>
              </w:rPr>
            </w:pPr>
            <w:r w:rsidRPr="005D5F81">
              <w:rPr>
                <w:rFonts w:ascii="Arial" w:hAnsi="Arial" w:cs="Arial"/>
                <w:b/>
                <w:bCs/>
                <w:u w:val="single"/>
                <w:lang w:val="es-MX"/>
              </w:rPr>
              <w:t>TODAS</w:t>
            </w:r>
            <w:r w:rsidR="00411AA3" w:rsidRPr="001965B8">
              <w:rPr>
                <w:rFonts w:ascii="Arial" w:hAnsi="Arial" w:cs="Arial"/>
                <w:lang w:val="es-MX"/>
              </w:rPr>
              <w:t xml:space="preserve"> las actividades planteadas en esta guía didáctica deben estar plasmadas en el cuaderno de Lengua Castellana y debes enviar una foto de ellos al correo destinado para eso. Estas fotos deben ser claras para poderlo evaluar de la mejor manera, con la letra del estudiante y con el orden que siempre se les ha exigido. </w:t>
            </w:r>
          </w:p>
          <w:p w14:paraId="5C081CE6" w14:textId="1493F513" w:rsidR="001965B8" w:rsidRPr="001965B8" w:rsidRDefault="001965B8" w:rsidP="001965B8">
            <w:pPr>
              <w:jc w:val="left"/>
              <w:rPr>
                <w:rFonts w:ascii="Arial" w:hAnsi="Arial" w:cs="Arial"/>
                <w:lang w:val="es-MX"/>
              </w:rPr>
            </w:pPr>
          </w:p>
        </w:tc>
      </w:tr>
      <w:tr w:rsidR="00AE0541" w:rsidRPr="006507FB" w14:paraId="4EE52579" w14:textId="77777777" w:rsidTr="00B57E56">
        <w:tc>
          <w:tcPr>
            <w:tcW w:w="9782" w:type="dxa"/>
            <w:gridSpan w:val="4"/>
            <w:shd w:val="clear" w:color="auto" w:fill="F2F2F2" w:themeFill="background1" w:themeFillShade="F2"/>
          </w:tcPr>
          <w:p w14:paraId="2C4785CF" w14:textId="77777777" w:rsidR="00AE0541" w:rsidRPr="00D05ACF" w:rsidRDefault="00AE0541" w:rsidP="002F114A">
            <w:pPr>
              <w:pStyle w:val="Prrafodelista"/>
              <w:numPr>
                <w:ilvl w:val="0"/>
                <w:numId w:val="8"/>
              </w:numPr>
              <w:rPr>
                <w:rFonts w:ascii="Arial" w:hAnsi="Arial" w:cs="Arial"/>
                <w:b/>
              </w:rPr>
            </w:pPr>
            <w:r w:rsidRPr="00D05ACF">
              <w:rPr>
                <w:rFonts w:ascii="Arial" w:hAnsi="Arial" w:cs="Arial"/>
                <w:b/>
              </w:rPr>
              <w:t>RÚBRICA DE EVALUACIÓN</w:t>
            </w:r>
          </w:p>
        </w:tc>
      </w:tr>
      <w:tr w:rsidR="00AE0541" w:rsidRPr="006507FB" w14:paraId="0F6DEDD6" w14:textId="77777777" w:rsidTr="00FF49C4">
        <w:tc>
          <w:tcPr>
            <w:tcW w:w="3260" w:type="dxa"/>
            <w:gridSpan w:val="2"/>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3261" w:type="dxa"/>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3261"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AE0541" w:rsidRPr="006507FB" w14:paraId="6B05D938" w14:textId="77777777" w:rsidTr="00FF49C4">
        <w:tc>
          <w:tcPr>
            <w:tcW w:w="3260" w:type="dxa"/>
            <w:gridSpan w:val="2"/>
          </w:tcPr>
          <w:p w14:paraId="0749EC75" w14:textId="007E4925" w:rsidR="00AE0541" w:rsidRPr="006507FB" w:rsidRDefault="00AE0541" w:rsidP="00AE0541">
            <w:pPr>
              <w:jc w:val="left"/>
              <w:rPr>
                <w:rFonts w:ascii="Arial" w:hAnsi="Arial" w:cs="Arial"/>
              </w:rPr>
            </w:pPr>
            <w:r w:rsidRPr="006507FB">
              <w:rPr>
                <w:rFonts w:ascii="Arial" w:hAnsi="Arial" w:cs="Arial"/>
              </w:rPr>
              <w:t>1.</w:t>
            </w:r>
            <w:r w:rsidR="00012AC8">
              <w:rPr>
                <w:rFonts w:ascii="Arial" w:hAnsi="Arial" w:cs="Arial"/>
              </w:rPr>
              <w:t xml:space="preserve"> </w:t>
            </w:r>
            <w:r w:rsidR="003017B2">
              <w:rPr>
                <w:rFonts w:ascii="Arial" w:hAnsi="Arial" w:cs="Arial"/>
              </w:rPr>
              <w:t>Reconoce todos los pasos para llevar a cabo un trabajo académico y lo escribe un forma adecuada y ordenada.</w:t>
            </w:r>
          </w:p>
        </w:tc>
        <w:tc>
          <w:tcPr>
            <w:tcW w:w="3261" w:type="dxa"/>
          </w:tcPr>
          <w:p w14:paraId="3A010372" w14:textId="77777777" w:rsidR="00AE0541" w:rsidRPr="006507FB" w:rsidRDefault="00AE0541" w:rsidP="00C624C2">
            <w:pPr>
              <w:rPr>
                <w:rFonts w:ascii="Arial" w:hAnsi="Arial" w:cs="Arial"/>
              </w:rPr>
            </w:pPr>
          </w:p>
        </w:tc>
        <w:tc>
          <w:tcPr>
            <w:tcW w:w="3261" w:type="dxa"/>
          </w:tcPr>
          <w:p w14:paraId="53EDF611" w14:textId="77777777" w:rsidR="00AE0541" w:rsidRPr="006507FB" w:rsidRDefault="00AE0541" w:rsidP="00AE0541">
            <w:pPr>
              <w:jc w:val="left"/>
              <w:rPr>
                <w:rFonts w:ascii="Arial" w:hAnsi="Arial" w:cs="Arial"/>
              </w:rPr>
            </w:pPr>
          </w:p>
        </w:tc>
      </w:tr>
      <w:tr w:rsidR="00AE0541" w:rsidRPr="006507FB" w14:paraId="767B7147" w14:textId="77777777" w:rsidTr="00FF49C4">
        <w:tc>
          <w:tcPr>
            <w:tcW w:w="3260" w:type="dxa"/>
            <w:gridSpan w:val="2"/>
          </w:tcPr>
          <w:p w14:paraId="5A6B1A86" w14:textId="72CD5231" w:rsidR="00AE0541" w:rsidRPr="006507FB" w:rsidRDefault="00AE0541" w:rsidP="00AE0541">
            <w:pPr>
              <w:jc w:val="left"/>
              <w:rPr>
                <w:rFonts w:ascii="Arial" w:hAnsi="Arial" w:cs="Arial"/>
              </w:rPr>
            </w:pPr>
            <w:r w:rsidRPr="006507FB">
              <w:rPr>
                <w:rFonts w:ascii="Arial" w:hAnsi="Arial" w:cs="Arial"/>
              </w:rPr>
              <w:t>2.</w:t>
            </w:r>
            <w:r w:rsidR="00012AC8">
              <w:rPr>
                <w:rFonts w:ascii="Arial" w:hAnsi="Arial" w:cs="Arial"/>
              </w:rPr>
              <w:t xml:space="preserve"> Identifica las reglas de los signos de puntuación.</w:t>
            </w:r>
          </w:p>
        </w:tc>
        <w:tc>
          <w:tcPr>
            <w:tcW w:w="3261" w:type="dxa"/>
          </w:tcPr>
          <w:p w14:paraId="59E57725" w14:textId="77777777" w:rsidR="00AE0541" w:rsidRPr="006507FB" w:rsidRDefault="00AE0541" w:rsidP="00C624C2">
            <w:pPr>
              <w:rPr>
                <w:rFonts w:ascii="Arial" w:hAnsi="Arial" w:cs="Arial"/>
              </w:rPr>
            </w:pPr>
          </w:p>
        </w:tc>
        <w:tc>
          <w:tcPr>
            <w:tcW w:w="3261" w:type="dxa"/>
          </w:tcPr>
          <w:p w14:paraId="5318B8EE" w14:textId="77777777" w:rsidR="00AE0541" w:rsidRPr="006507FB" w:rsidRDefault="00AE0541" w:rsidP="00AE0541">
            <w:pPr>
              <w:jc w:val="left"/>
              <w:rPr>
                <w:rFonts w:ascii="Arial" w:hAnsi="Arial" w:cs="Arial"/>
              </w:rPr>
            </w:pPr>
          </w:p>
        </w:tc>
      </w:tr>
      <w:tr w:rsidR="00AE0541" w:rsidRPr="006507FB" w14:paraId="01C8E79C" w14:textId="77777777" w:rsidTr="00FF49C4">
        <w:tc>
          <w:tcPr>
            <w:tcW w:w="3260" w:type="dxa"/>
            <w:gridSpan w:val="2"/>
          </w:tcPr>
          <w:p w14:paraId="78B5A36E" w14:textId="06FB09A0" w:rsidR="00AE0541" w:rsidRPr="006507FB" w:rsidRDefault="00AE0541" w:rsidP="00AE0541">
            <w:pPr>
              <w:jc w:val="left"/>
              <w:rPr>
                <w:rFonts w:ascii="Arial" w:hAnsi="Arial" w:cs="Arial"/>
              </w:rPr>
            </w:pPr>
            <w:r w:rsidRPr="006507FB">
              <w:rPr>
                <w:rFonts w:ascii="Arial" w:hAnsi="Arial" w:cs="Arial"/>
              </w:rPr>
              <w:t>3.</w:t>
            </w:r>
            <w:r w:rsidR="00012AC8">
              <w:rPr>
                <w:rFonts w:ascii="Arial" w:hAnsi="Arial" w:cs="Arial"/>
              </w:rPr>
              <w:t xml:space="preserve"> </w:t>
            </w:r>
            <w:r w:rsidR="003017B2" w:rsidRPr="00012AC8">
              <w:rPr>
                <w:rFonts w:ascii="Arial" w:hAnsi="Arial" w:cs="Arial"/>
              </w:rPr>
              <w:t>Emplea los signos de ortografía y puntuación de manera correcta, en la realización de las diversas actividades</w:t>
            </w:r>
            <w:r w:rsidR="003017B2">
              <w:rPr>
                <w:rFonts w:ascii="Arial" w:hAnsi="Arial" w:cs="Arial"/>
              </w:rPr>
              <w:t>.</w:t>
            </w:r>
          </w:p>
        </w:tc>
        <w:tc>
          <w:tcPr>
            <w:tcW w:w="3261" w:type="dxa"/>
          </w:tcPr>
          <w:p w14:paraId="6B4BAFDD" w14:textId="77777777" w:rsidR="00AE0541" w:rsidRPr="006507FB" w:rsidRDefault="00AE0541" w:rsidP="00C624C2">
            <w:pPr>
              <w:rPr>
                <w:rFonts w:ascii="Arial" w:hAnsi="Arial" w:cs="Arial"/>
              </w:rPr>
            </w:pPr>
          </w:p>
        </w:tc>
        <w:tc>
          <w:tcPr>
            <w:tcW w:w="3261" w:type="dxa"/>
          </w:tcPr>
          <w:p w14:paraId="51A6A9B2" w14:textId="77777777" w:rsidR="00AE0541" w:rsidRPr="006507FB" w:rsidRDefault="00AE0541" w:rsidP="00AE0541">
            <w:pPr>
              <w:jc w:val="left"/>
              <w:rPr>
                <w:rFonts w:ascii="Arial" w:hAnsi="Arial" w:cs="Arial"/>
              </w:rPr>
            </w:pPr>
          </w:p>
        </w:tc>
      </w:tr>
      <w:tr w:rsidR="00AE0541" w:rsidRPr="006507FB" w14:paraId="5F84331F" w14:textId="77777777" w:rsidTr="00FF49C4">
        <w:tc>
          <w:tcPr>
            <w:tcW w:w="3260" w:type="dxa"/>
            <w:gridSpan w:val="2"/>
          </w:tcPr>
          <w:p w14:paraId="136A0C43" w14:textId="47913004" w:rsidR="00AE0541" w:rsidRPr="006507FB" w:rsidRDefault="00AE0541" w:rsidP="00AE0541">
            <w:pPr>
              <w:jc w:val="left"/>
              <w:rPr>
                <w:rFonts w:ascii="Arial" w:hAnsi="Arial" w:cs="Arial"/>
              </w:rPr>
            </w:pPr>
            <w:r w:rsidRPr="006507FB">
              <w:rPr>
                <w:rFonts w:ascii="Arial" w:hAnsi="Arial" w:cs="Arial"/>
              </w:rPr>
              <w:t>4.</w:t>
            </w:r>
            <w:r w:rsidR="00012AC8">
              <w:rPr>
                <w:rFonts w:ascii="Arial" w:hAnsi="Arial" w:cs="Arial"/>
              </w:rPr>
              <w:t xml:space="preserve"> </w:t>
            </w:r>
            <w:r w:rsidR="00012AC8" w:rsidRPr="00012AC8">
              <w:rPr>
                <w:rFonts w:ascii="Arial" w:hAnsi="Arial" w:cs="Arial"/>
              </w:rPr>
              <w:t>Resuelve las actividades de manera eficaz y propone nuevas soluciones para las mismas.</w:t>
            </w:r>
          </w:p>
        </w:tc>
        <w:tc>
          <w:tcPr>
            <w:tcW w:w="3261" w:type="dxa"/>
          </w:tcPr>
          <w:p w14:paraId="66652FD8" w14:textId="77777777" w:rsidR="00AE0541" w:rsidRPr="006507FB" w:rsidRDefault="00AE0541" w:rsidP="00C624C2">
            <w:pPr>
              <w:rPr>
                <w:rFonts w:ascii="Arial" w:hAnsi="Arial" w:cs="Arial"/>
              </w:rPr>
            </w:pPr>
          </w:p>
        </w:tc>
        <w:tc>
          <w:tcPr>
            <w:tcW w:w="3261" w:type="dxa"/>
          </w:tcPr>
          <w:p w14:paraId="52E96994" w14:textId="77777777" w:rsidR="00AE0541" w:rsidRPr="006507FB" w:rsidRDefault="00AE0541" w:rsidP="00AE0541">
            <w:pPr>
              <w:jc w:val="left"/>
              <w:rPr>
                <w:rFonts w:ascii="Arial" w:hAnsi="Arial" w:cs="Arial"/>
              </w:rPr>
            </w:pPr>
          </w:p>
        </w:tc>
      </w:tr>
      <w:tr w:rsidR="00AE0541" w:rsidRPr="006507FB" w14:paraId="72B84757" w14:textId="77777777" w:rsidTr="00FF49C4">
        <w:tc>
          <w:tcPr>
            <w:tcW w:w="3260" w:type="dxa"/>
            <w:gridSpan w:val="2"/>
          </w:tcPr>
          <w:p w14:paraId="6DAA1CBA" w14:textId="284DD612" w:rsidR="00AE0541" w:rsidRPr="006507FB" w:rsidRDefault="00AE0541" w:rsidP="00AE0541">
            <w:pPr>
              <w:jc w:val="left"/>
              <w:rPr>
                <w:rFonts w:ascii="Arial" w:hAnsi="Arial" w:cs="Arial"/>
              </w:rPr>
            </w:pPr>
            <w:r w:rsidRPr="006507FB">
              <w:rPr>
                <w:rFonts w:ascii="Arial" w:hAnsi="Arial" w:cs="Arial"/>
              </w:rPr>
              <w:t>5.</w:t>
            </w:r>
            <w:r w:rsidR="003017B2">
              <w:rPr>
                <w:rFonts w:ascii="Arial" w:hAnsi="Arial" w:cs="Arial"/>
              </w:rPr>
              <w:t xml:space="preserve"> Es puntual y organizado en la entrega de la unidad didáctica.</w:t>
            </w:r>
          </w:p>
        </w:tc>
        <w:tc>
          <w:tcPr>
            <w:tcW w:w="3261" w:type="dxa"/>
          </w:tcPr>
          <w:p w14:paraId="321CFE10" w14:textId="77777777" w:rsidR="00AE0541" w:rsidRPr="006507FB" w:rsidRDefault="00AE0541" w:rsidP="00C624C2">
            <w:pPr>
              <w:rPr>
                <w:rFonts w:ascii="Arial" w:hAnsi="Arial" w:cs="Arial"/>
              </w:rPr>
            </w:pPr>
          </w:p>
        </w:tc>
        <w:tc>
          <w:tcPr>
            <w:tcW w:w="3261" w:type="dxa"/>
          </w:tcPr>
          <w:p w14:paraId="1D4B7445" w14:textId="77777777" w:rsidR="00AE0541" w:rsidRPr="006507FB" w:rsidRDefault="00AE0541" w:rsidP="00AE0541">
            <w:pPr>
              <w:jc w:val="left"/>
              <w:rPr>
                <w:rFonts w:ascii="Arial" w:hAnsi="Arial" w:cs="Arial"/>
              </w:rPr>
            </w:pPr>
          </w:p>
        </w:tc>
      </w:tr>
    </w:tbl>
    <w:p w14:paraId="413CBA7D" w14:textId="51855E06" w:rsidR="00AA7822" w:rsidRDefault="00AA7822">
      <w:pPr>
        <w:rPr>
          <w:rFonts w:ascii="Arial" w:hAnsi="Arial" w:cs="Arial"/>
        </w:rPr>
      </w:pPr>
    </w:p>
    <w:p w14:paraId="0474E1E7" w14:textId="130B1211" w:rsidR="00000EB4" w:rsidRDefault="00000EB4">
      <w:pPr>
        <w:rPr>
          <w:rFonts w:ascii="Arial" w:hAnsi="Arial" w:cs="Arial"/>
        </w:rPr>
      </w:pPr>
    </w:p>
    <w:p w14:paraId="2AC0E407" w14:textId="20B42F70" w:rsidR="00000EB4" w:rsidRDefault="00000EB4">
      <w:pPr>
        <w:rPr>
          <w:rFonts w:ascii="Arial" w:hAnsi="Arial" w:cs="Arial"/>
        </w:rPr>
      </w:pPr>
    </w:p>
    <w:p w14:paraId="3B8C97A1" w14:textId="1BA1E152" w:rsidR="00F046DC" w:rsidRDefault="00F046DC">
      <w:pPr>
        <w:rPr>
          <w:rFonts w:ascii="Arial" w:hAnsi="Arial" w:cs="Arial"/>
        </w:rPr>
      </w:pPr>
    </w:p>
    <w:p w14:paraId="2C4DB47F" w14:textId="3C123E55" w:rsidR="00F046DC" w:rsidRDefault="00F046DC">
      <w:pPr>
        <w:rPr>
          <w:rFonts w:ascii="Arial" w:hAnsi="Arial" w:cs="Arial"/>
        </w:rPr>
      </w:pPr>
    </w:p>
    <w:p w14:paraId="22EE26AF" w14:textId="254EDF51" w:rsidR="00F046DC" w:rsidRDefault="00F046DC">
      <w:pPr>
        <w:rPr>
          <w:rFonts w:ascii="Arial" w:hAnsi="Arial" w:cs="Arial"/>
        </w:rPr>
      </w:pPr>
    </w:p>
    <w:p w14:paraId="5DD9F4CD" w14:textId="0D91362A" w:rsidR="00F046DC" w:rsidRDefault="00F046DC">
      <w:pPr>
        <w:rPr>
          <w:rFonts w:ascii="Arial" w:hAnsi="Arial" w:cs="Arial"/>
        </w:rPr>
      </w:pPr>
    </w:p>
    <w:p w14:paraId="16D7ACFF" w14:textId="6B146DE7" w:rsidR="00F046DC" w:rsidRDefault="00F046DC">
      <w:pPr>
        <w:rPr>
          <w:rFonts w:ascii="Arial" w:hAnsi="Arial" w:cs="Arial"/>
        </w:rPr>
      </w:pPr>
    </w:p>
    <w:p w14:paraId="09C92AC3" w14:textId="057A276D" w:rsidR="00F046DC" w:rsidRDefault="00F046DC">
      <w:pPr>
        <w:rPr>
          <w:rFonts w:ascii="Arial" w:hAnsi="Arial" w:cs="Arial"/>
        </w:rPr>
      </w:pPr>
    </w:p>
    <w:p w14:paraId="3A4736FF" w14:textId="5915A987" w:rsidR="00F046DC" w:rsidRDefault="00F046DC">
      <w:pPr>
        <w:rPr>
          <w:rFonts w:ascii="Arial" w:hAnsi="Arial" w:cs="Arial"/>
        </w:rPr>
      </w:pPr>
    </w:p>
    <w:p w14:paraId="2F159887" w14:textId="6A894FE0" w:rsidR="00F046DC" w:rsidRDefault="00F046DC">
      <w:pPr>
        <w:rPr>
          <w:rFonts w:ascii="Arial" w:hAnsi="Arial" w:cs="Arial"/>
        </w:rPr>
      </w:pPr>
    </w:p>
    <w:p w14:paraId="30CA469A" w14:textId="5B034FF2" w:rsidR="00F046DC" w:rsidRDefault="00F046DC">
      <w:pPr>
        <w:rPr>
          <w:rFonts w:ascii="Arial" w:hAnsi="Arial" w:cs="Arial"/>
        </w:rPr>
      </w:pPr>
    </w:p>
    <w:p w14:paraId="291ED420" w14:textId="1EBCA7F8" w:rsidR="00F046DC" w:rsidRDefault="00F046DC">
      <w:pPr>
        <w:rPr>
          <w:rFonts w:ascii="Arial" w:hAnsi="Arial" w:cs="Arial"/>
        </w:rPr>
      </w:pPr>
    </w:p>
    <w:p w14:paraId="46848E7D" w14:textId="665B307E" w:rsidR="00F046DC" w:rsidRDefault="00F046DC">
      <w:pPr>
        <w:rPr>
          <w:rFonts w:ascii="Arial" w:hAnsi="Arial" w:cs="Arial"/>
        </w:rPr>
      </w:pPr>
    </w:p>
    <w:p w14:paraId="53603EDE" w14:textId="2E58B679" w:rsidR="00F046DC" w:rsidRDefault="00F046DC">
      <w:pPr>
        <w:rPr>
          <w:rFonts w:ascii="Arial" w:hAnsi="Arial" w:cs="Arial"/>
        </w:rPr>
      </w:pPr>
    </w:p>
    <w:p w14:paraId="1C5D020C" w14:textId="77777777" w:rsidR="00F046DC" w:rsidRDefault="00F046DC">
      <w:pPr>
        <w:rPr>
          <w:rFonts w:ascii="Arial" w:hAnsi="Arial" w:cs="Arial"/>
        </w:rPr>
      </w:pPr>
    </w:p>
    <w:p w14:paraId="137DC583" w14:textId="6AA21A90" w:rsidR="00000EB4" w:rsidRPr="00000EB4" w:rsidRDefault="00000EB4">
      <w:pPr>
        <w:rPr>
          <w:rFonts w:ascii="Arial" w:hAnsi="Arial" w:cs="Arial"/>
          <w:b/>
          <w:bCs/>
          <w:i/>
          <w:iCs/>
          <w:sz w:val="28"/>
          <w:szCs w:val="28"/>
        </w:rPr>
      </w:pPr>
      <w:bookmarkStart w:id="1" w:name="_Hlk36140627"/>
      <w:r w:rsidRPr="00000EB4">
        <w:rPr>
          <w:rFonts w:ascii="Arial" w:hAnsi="Arial" w:cs="Arial"/>
          <w:b/>
          <w:bCs/>
          <w:i/>
          <w:iCs/>
          <w:sz w:val="28"/>
          <w:szCs w:val="28"/>
        </w:rPr>
        <w:lastRenderedPageBreak/>
        <w:t>Anexos</w:t>
      </w:r>
    </w:p>
    <w:bookmarkEnd w:id="1"/>
    <w:p w14:paraId="67E1E77E" w14:textId="607ABD2A" w:rsidR="00000EB4" w:rsidRDefault="00000EB4">
      <w:pPr>
        <w:rPr>
          <w:rFonts w:ascii="Arial" w:hAnsi="Arial" w:cs="Arial"/>
        </w:rPr>
      </w:pPr>
    </w:p>
    <w:p w14:paraId="6CE664A6" w14:textId="46C4793B" w:rsidR="00000EB4" w:rsidRPr="00000EB4" w:rsidRDefault="00000EB4" w:rsidP="00000EB4">
      <w:pPr>
        <w:jc w:val="both"/>
        <w:rPr>
          <w:rFonts w:ascii="Arial" w:hAnsi="Arial" w:cs="Arial"/>
          <w:b/>
          <w:bCs/>
        </w:rPr>
      </w:pPr>
      <w:r w:rsidRPr="00000EB4">
        <w:rPr>
          <w:rFonts w:ascii="Arial" w:hAnsi="Arial" w:cs="Arial"/>
          <w:b/>
          <w:bCs/>
        </w:rPr>
        <w:t xml:space="preserve">Anexo 1: </w:t>
      </w:r>
    </w:p>
    <w:p w14:paraId="04575DCB" w14:textId="26B5DFD0" w:rsidR="00000EB4" w:rsidRDefault="00000EB4" w:rsidP="00000EB4">
      <w:pPr>
        <w:jc w:val="both"/>
        <w:rPr>
          <w:rFonts w:ascii="Arial" w:hAnsi="Arial" w:cs="Arial"/>
        </w:rPr>
      </w:pPr>
    </w:p>
    <w:p w14:paraId="0B117CF8" w14:textId="77777777" w:rsidR="00000EB4" w:rsidRPr="00000EB4" w:rsidRDefault="00000EB4" w:rsidP="00000EB4">
      <w:pPr>
        <w:jc w:val="both"/>
        <w:rPr>
          <w:rFonts w:ascii="Arial" w:hAnsi="Arial" w:cs="Arial"/>
          <w:i/>
          <w:iCs/>
        </w:rPr>
      </w:pPr>
      <w:r w:rsidRPr="00000EB4">
        <w:rPr>
          <w:rFonts w:ascii="Arial" w:hAnsi="Arial" w:cs="Arial"/>
          <w:i/>
          <w:iCs/>
        </w:rPr>
        <w:t>POEMA</w:t>
      </w:r>
    </w:p>
    <w:p w14:paraId="38F3E0F4" w14:textId="77777777" w:rsidR="00000EB4" w:rsidRPr="00000EB4" w:rsidRDefault="00000EB4" w:rsidP="00000EB4">
      <w:pPr>
        <w:jc w:val="both"/>
        <w:rPr>
          <w:rFonts w:ascii="Arial" w:hAnsi="Arial" w:cs="Arial"/>
          <w:i/>
          <w:iCs/>
        </w:rPr>
      </w:pPr>
      <w:r w:rsidRPr="00000EB4">
        <w:rPr>
          <w:rFonts w:ascii="Arial" w:hAnsi="Arial" w:cs="Arial"/>
          <w:i/>
          <w:iCs/>
        </w:rPr>
        <w:t>“SOMOS LOS SIGNOS DE PUNTUACIÓN”</w:t>
      </w:r>
    </w:p>
    <w:p w14:paraId="7A779FD1" w14:textId="77777777" w:rsidR="00000EB4" w:rsidRPr="00000EB4" w:rsidRDefault="00000EB4" w:rsidP="00000EB4">
      <w:pPr>
        <w:spacing w:line="240" w:lineRule="auto"/>
        <w:jc w:val="both"/>
        <w:rPr>
          <w:rFonts w:ascii="Arial" w:hAnsi="Arial" w:cs="Arial"/>
          <w:i/>
          <w:iCs/>
        </w:rPr>
        <w:sectPr w:rsidR="00000EB4" w:rsidRPr="00000EB4" w:rsidSect="006507FB">
          <w:pgSz w:w="12240" w:h="15840" w:code="1"/>
          <w:pgMar w:top="1417" w:right="1701" w:bottom="1417" w:left="1701" w:header="708" w:footer="708" w:gutter="0"/>
          <w:cols w:space="708"/>
          <w:docGrid w:linePitch="360"/>
        </w:sectPr>
      </w:pPr>
    </w:p>
    <w:p w14:paraId="35142915" w14:textId="25DBC093" w:rsidR="00000EB4" w:rsidRPr="00000EB4" w:rsidRDefault="00000EB4" w:rsidP="00000EB4">
      <w:pPr>
        <w:spacing w:line="240" w:lineRule="auto"/>
        <w:jc w:val="both"/>
        <w:rPr>
          <w:rFonts w:ascii="Arial" w:hAnsi="Arial" w:cs="Arial"/>
          <w:i/>
          <w:iCs/>
        </w:rPr>
      </w:pPr>
    </w:p>
    <w:p w14:paraId="6178D448" w14:textId="1D4F3B1D" w:rsidR="00000EB4" w:rsidRPr="00000EB4" w:rsidRDefault="00000EB4" w:rsidP="00000EB4">
      <w:pPr>
        <w:spacing w:line="240" w:lineRule="auto"/>
        <w:jc w:val="both"/>
        <w:rPr>
          <w:rFonts w:ascii="Arial" w:hAnsi="Arial" w:cs="Arial"/>
          <w:i/>
          <w:iCs/>
        </w:rPr>
      </w:pPr>
      <w:r w:rsidRPr="00000EB4">
        <w:rPr>
          <w:rFonts w:ascii="Arial" w:hAnsi="Arial" w:cs="Arial"/>
          <w:i/>
          <w:iCs/>
        </w:rPr>
        <w:t>- ¡Mi nombre es COMA!</w:t>
      </w:r>
    </w:p>
    <w:p w14:paraId="7374BD32" w14:textId="77777777" w:rsidR="00000EB4" w:rsidRPr="00000EB4" w:rsidRDefault="00000EB4" w:rsidP="00000EB4">
      <w:pPr>
        <w:spacing w:line="240" w:lineRule="auto"/>
        <w:jc w:val="both"/>
        <w:rPr>
          <w:rFonts w:ascii="Arial" w:hAnsi="Arial" w:cs="Arial"/>
          <w:i/>
          <w:iCs/>
        </w:rPr>
      </w:pPr>
    </w:p>
    <w:p w14:paraId="608B2EB5"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Y me debes utilizar</w:t>
      </w:r>
    </w:p>
    <w:p w14:paraId="568BC638" w14:textId="77777777" w:rsidR="00000EB4" w:rsidRPr="00000EB4" w:rsidRDefault="00000EB4" w:rsidP="00000EB4">
      <w:pPr>
        <w:spacing w:line="240" w:lineRule="auto"/>
        <w:jc w:val="both"/>
        <w:rPr>
          <w:rFonts w:ascii="Arial" w:hAnsi="Arial" w:cs="Arial"/>
          <w:i/>
          <w:iCs/>
        </w:rPr>
      </w:pPr>
    </w:p>
    <w:p w14:paraId="4B4044D5"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Represento una pausa breve</w:t>
      </w:r>
    </w:p>
    <w:p w14:paraId="7B9D8E32" w14:textId="77777777" w:rsidR="00000EB4" w:rsidRPr="00000EB4" w:rsidRDefault="00000EB4" w:rsidP="00000EB4">
      <w:pPr>
        <w:spacing w:line="240" w:lineRule="auto"/>
        <w:jc w:val="both"/>
        <w:rPr>
          <w:rFonts w:ascii="Arial" w:hAnsi="Arial" w:cs="Arial"/>
          <w:i/>
          <w:iCs/>
        </w:rPr>
      </w:pPr>
    </w:p>
    <w:p w14:paraId="666506CD"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Cuando vas a pronunciar.</w:t>
      </w:r>
    </w:p>
    <w:p w14:paraId="4CC2E361" w14:textId="77777777" w:rsidR="00000EB4" w:rsidRPr="00000EB4" w:rsidRDefault="00000EB4" w:rsidP="00000EB4">
      <w:pPr>
        <w:spacing w:line="240" w:lineRule="auto"/>
        <w:jc w:val="both"/>
        <w:rPr>
          <w:rFonts w:ascii="Arial" w:hAnsi="Arial" w:cs="Arial"/>
          <w:i/>
          <w:iCs/>
        </w:rPr>
      </w:pPr>
    </w:p>
    <w:p w14:paraId="6B99D235" w14:textId="719BBC0A" w:rsidR="00000EB4" w:rsidRPr="00000EB4" w:rsidRDefault="00000EB4" w:rsidP="00000EB4">
      <w:pPr>
        <w:spacing w:line="240" w:lineRule="auto"/>
        <w:jc w:val="both"/>
        <w:rPr>
          <w:rFonts w:ascii="Arial" w:hAnsi="Arial" w:cs="Arial"/>
          <w:i/>
          <w:iCs/>
        </w:rPr>
      </w:pPr>
      <w:r w:rsidRPr="00000EB4">
        <w:rPr>
          <w:rFonts w:ascii="Arial" w:hAnsi="Arial" w:cs="Arial"/>
          <w:i/>
          <w:iCs/>
        </w:rPr>
        <w:t>- ¡Y yo soy el PUNTO!</w:t>
      </w:r>
    </w:p>
    <w:p w14:paraId="07223085" w14:textId="77777777" w:rsidR="00000EB4" w:rsidRPr="00000EB4" w:rsidRDefault="00000EB4" w:rsidP="00000EB4">
      <w:pPr>
        <w:spacing w:line="240" w:lineRule="auto"/>
        <w:jc w:val="both"/>
        <w:rPr>
          <w:rFonts w:ascii="Arial" w:hAnsi="Arial" w:cs="Arial"/>
          <w:i/>
          <w:iCs/>
        </w:rPr>
      </w:pPr>
    </w:p>
    <w:p w14:paraId="45AC1C22"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mi pausa es mayor</w:t>
      </w:r>
    </w:p>
    <w:p w14:paraId="76C01891" w14:textId="77777777" w:rsidR="00000EB4" w:rsidRPr="00000EB4" w:rsidRDefault="00000EB4" w:rsidP="00000EB4">
      <w:pPr>
        <w:spacing w:line="240" w:lineRule="auto"/>
        <w:jc w:val="both"/>
        <w:rPr>
          <w:rFonts w:ascii="Arial" w:hAnsi="Arial" w:cs="Arial"/>
          <w:i/>
          <w:iCs/>
        </w:rPr>
      </w:pPr>
    </w:p>
    <w:p w14:paraId="427B792C"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¡Si me tomas en cuenta!</w:t>
      </w:r>
    </w:p>
    <w:p w14:paraId="15E468A0" w14:textId="77777777" w:rsidR="00000EB4" w:rsidRPr="00000EB4" w:rsidRDefault="00000EB4" w:rsidP="00000EB4">
      <w:pPr>
        <w:spacing w:line="240" w:lineRule="auto"/>
        <w:jc w:val="both"/>
        <w:rPr>
          <w:rFonts w:ascii="Arial" w:hAnsi="Arial" w:cs="Arial"/>
          <w:i/>
          <w:iCs/>
        </w:rPr>
      </w:pPr>
    </w:p>
    <w:p w14:paraId="768E7B38"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¡Serás buen lector!</w:t>
      </w:r>
    </w:p>
    <w:p w14:paraId="5319FCEB" w14:textId="77777777" w:rsidR="00000EB4" w:rsidRPr="00000EB4" w:rsidRDefault="00000EB4" w:rsidP="00000EB4">
      <w:pPr>
        <w:spacing w:line="240" w:lineRule="auto"/>
        <w:jc w:val="both"/>
        <w:rPr>
          <w:rFonts w:ascii="Arial" w:hAnsi="Arial" w:cs="Arial"/>
          <w:i/>
          <w:iCs/>
        </w:rPr>
      </w:pPr>
    </w:p>
    <w:p w14:paraId="27089AAA"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-PUNTO y COMA, me llaman</w:t>
      </w:r>
    </w:p>
    <w:p w14:paraId="102236B0" w14:textId="77777777" w:rsidR="00000EB4" w:rsidRPr="00000EB4" w:rsidRDefault="00000EB4" w:rsidP="00000EB4">
      <w:pPr>
        <w:spacing w:line="240" w:lineRule="auto"/>
        <w:jc w:val="both"/>
        <w:rPr>
          <w:rFonts w:ascii="Arial" w:hAnsi="Arial" w:cs="Arial"/>
          <w:i/>
          <w:iCs/>
        </w:rPr>
      </w:pPr>
    </w:p>
    <w:p w14:paraId="0B98C9FE"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Mi pausa es mayor que la COMA</w:t>
      </w:r>
    </w:p>
    <w:p w14:paraId="7F89D6C2" w14:textId="77777777" w:rsidR="00000EB4" w:rsidRPr="00000EB4" w:rsidRDefault="00000EB4" w:rsidP="00000EB4">
      <w:pPr>
        <w:spacing w:line="240" w:lineRule="auto"/>
        <w:jc w:val="both"/>
        <w:rPr>
          <w:rFonts w:ascii="Arial" w:hAnsi="Arial" w:cs="Arial"/>
          <w:i/>
          <w:iCs/>
        </w:rPr>
      </w:pPr>
    </w:p>
    <w:p w14:paraId="6600C73C"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¡Cuando leas un escrito!</w:t>
      </w:r>
    </w:p>
    <w:p w14:paraId="46E84541" w14:textId="77777777" w:rsidR="00000EB4" w:rsidRPr="00000EB4" w:rsidRDefault="00000EB4" w:rsidP="00000EB4">
      <w:pPr>
        <w:spacing w:line="240" w:lineRule="auto"/>
        <w:jc w:val="both"/>
        <w:rPr>
          <w:rFonts w:ascii="Arial" w:hAnsi="Arial" w:cs="Arial"/>
          <w:i/>
          <w:iCs/>
        </w:rPr>
      </w:pPr>
    </w:p>
    <w:p w14:paraId="57B59D23"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¡Esa pausa se asoma!</w:t>
      </w:r>
    </w:p>
    <w:p w14:paraId="6D5A2F57" w14:textId="77777777" w:rsidR="00000EB4" w:rsidRPr="00000EB4" w:rsidRDefault="00000EB4" w:rsidP="00000EB4">
      <w:pPr>
        <w:spacing w:line="240" w:lineRule="auto"/>
        <w:jc w:val="both"/>
        <w:rPr>
          <w:rFonts w:ascii="Arial" w:hAnsi="Arial" w:cs="Arial"/>
          <w:i/>
          <w:iCs/>
        </w:rPr>
      </w:pPr>
    </w:p>
    <w:p w14:paraId="37D6FE76" w14:textId="7AE8BF32" w:rsidR="00000EB4" w:rsidRPr="00000EB4" w:rsidRDefault="00000EB4" w:rsidP="00000EB4">
      <w:pPr>
        <w:spacing w:line="240" w:lineRule="auto"/>
        <w:jc w:val="both"/>
        <w:rPr>
          <w:rFonts w:ascii="Arial" w:hAnsi="Arial" w:cs="Arial"/>
          <w:i/>
          <w:iCs/>
        </w:rPr>
      </w:pPr>
      <w:r w:rsidRPr="00000EB4">
        <w:rPr>
          <w:rFonts w:ascii="Arial" w:hAnsi="Arial" w:cs="Arial"/>
          <w:i/>
          <w:iCs/>
        </w:rPr>
        <w:t>- ¡Mi nombre es DOS PUNTOS!</w:t>
      </w:r>
    </w:p>
    <w:p w14:paraId="4DECD766" w14:textId="77777777" w:rsidR="00000EB4" w:rsidRPr="00000EB4" w:rsidRDefault="00000EB4" w:rsidP="00000EB4">
      <w:pPr>
        <w:spacing w:line="240" w:lineRule="auto"/>
        <w:jc w:val="both"/>
        <w:rPr>
          <w:rFonts w:ascii="Arial" w:hAnsi="Arial" w:cs="Arial"/>
          <w:i/>
          <w:iCs/>
        </w:rPr>
      </w:pPr>
    </w:p>
    <w:p w14:paraId="1210386D"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¡Aparte de pausa, algo anuncio!</w:t>
      </w:r>
    </w:p>
    <w:p w14:paraId="1351754F" w14:textId="77777777" w:rsidR="00000EB4" w:rsidRPr="00000EB4" w:rsidRDefault="00000EB4" w:rsidP="00000EB4">
      <w:pPr>
        <w:spacing w:line="240" w:lineRule="auto"/>
        <w:jc w:val="both"/>
        <w:rPr>
          <w:rFonts w:ascii="Arial" w:hAnsi="Arial" w:cs="Arial"/>
          <w:i/>
          <w:iCs/>
        </w:rPr>
      </w:pPr>
    </w:p>
    <w:p w14:paraId="370E04A8"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¡Si no tomas en cuenta el consejo!</w:t>
      </w:r>
    </w:p>
    <w:p w14:paraId="2FD57A46" w14:textId="77777777" w:rsidR="00000EB4" w:rsidRPr="00000EB4" w:rsidRDefault="00000EB4" w:rsidP="00000EB4">
      <w:pPr>
        <w:spacing w:line="240" w:lineRule="auto"/>
        <w:jc w:val="both"/>
        <w:rPr>
          <w:rFonts w:ascii="Arial" w:hAnsi="Arial" w:cs="Arial"/>
          <w:i/>
          <w:iCs/>
        </w:rPr>
      </w:pPr>
    </w:p>
    <w:p w14:paraId="2BC08FB8"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¡Va mal el asunto!</w:t>
      </w:r>
    </w:p>
    <w:p w14:paraId="155659D7" w14:textId="77777777" w:rsidR="00000EB4" w:rsidRPr="00000EB4" w:rsidRDefault="00000EB4" w:rsidP="00000EB4">
      <w:pPr>
        <w:spacing w:line="240" w:lineRule="auto"/>
        <w:jc w:val="both"/>
        <w:rPr>
          <w:rFonts w:ascii="Arial" w:hAnsi="Arial" w:cs="Arial"/>
          <w:i/>
          <w:iCs/>
        </w:rPr>
      </w:pPr>
    </w:p>
    <w:p w14:paraId="2CC15856" w14:textId="112DD1F1" w:rsidR="00000EB4" w:rsidRPr="00000EB4" w:rsidRDefault="00000EB4" w:rsidP="00000EB4">
      <w:pPr>
        <w:spacing w:line="240" w:lineRule="auto"/>
        <w:jc w:val="both"/>
        <w:rPr>
          <w:rFonts w:ascii="Arial" w:hAnsi="Arial" w:cs="Arial"/>
          <w:i/>
          <w:iCs/>
        </w:rPr>
      </w:pPr>
      <w:r w:rsidRPr="00000EB4">
        <w:rPr>
          <w:rFonts w:ascii="Arial" w:hAnsi="Arial" w:cs="Arial"/>
          <w:i/>
          <w:iCs/>
        </w:rPr>
        <w:t>- ¡Indico una pausa</w:t>
      </w:r>
    </w:p>
    <w:p w14:paraId="10669CCF" w14:textId="77777777" w:rsidR="00000EB4" w:rsidRPr="00000EB4" w:rsidRDefault="00000EB4" w:rsidP="00000EB4">
      <w:pPr>
        <w:spacing w:line="240" w:lineRule="auto"/>
        <w:jc w:val="both"/>
        <w:rPr>
          <w:rFonts w:ascii="Arial" w:hAnsi="Arial" w:cs="Arial"/>
          <w:i/>
          <w:iCs/>
        </w:rPr>
      </w:pPr>
    </w:p>
    <w:p w14:paraId="4B9A6234"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con tono de voz indeciso!</w:t>
      </w:r>
    </w:p>
    <w:p w14:paraId="7CB636C9" w14:textId="77777777" w:rsidR="00000EB4" w:rsidRPr="00000EB4" w:rsidRDefault="00000EB4" w:rsidP="00000EB4">
      <w:pPr>
        <w:spacing w:line="240" w:lineRule="auto"/>
        <w:jc w:val="both"/>
        <w:rPr>
          <w:rFonts w:ascii="Arial" w:hAnsi="Arial" w:cs="Arial"/>
          <w:i/>
          <w:iCs/>
        </w:rPr>
      </w:pPr>
    </w:p>
    <w:p w14:paraId="7560AB50"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¡Soy el PUNTO SUSPENSIVO!</w:t>
      </w:r>
    </w:p>
    <w:p w14:paraId="1899044A" w14:textId="77777777" w:rsidR="00000EB4" w:rsidRPr="00000EB4" w:rsidRDefault="00000EB4" w:rsidP="00000EB4">
      <w:pPr>
        <w:spacing w:line="240" w:lineRule="auto"/>
        <w:jc w:val="both"/>
        <w:rPr>
          <w:rFonts w:ascii="Arial" w:hAnsi="Arial" w:cs="Arial"/>
          <w:i/>
          <w:iCs/>
        </w:rPr>
      </w:pPr>
    </w:p>
    <w:p w14:paraId="414657D6"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¡Haz la pausa con juicio!</w:t>
      </w:r>
    </w:p>
    <w:p w14:paraId="42A47520" w14:textId="77777777" w:rsidR="00000EB4" w:rsidRPr="00000EB4" w:rsidRDefault="00000EB4" w:rsidP="00000EB4">
      <w:pPr>
        <w:spacing w:line="240" w:lineRule="auto"/>
        <w:jc w:val="both"/>
        <w:rPr>
          <w:rFonts w:ascii="Arial" w:hAnsi="Arial" w:cs="Arial"/>
          <w:i/>
          <w:iCs/>
        </w:rPr>
      </w:pPr>
    </w:p>
    <w:p w14:paraId="3A2E11EF"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-Señalo una cita textual</w:t>
      </w:r>
    </w:p>
    <w:p w14:paraId="1472D857" w14:textId="77777777" w:rsidR="00000EB4" w:rsidRPr="00000EB4" w:rsidRDefault="00000EB4" w:rsidP="00000EB4">
      <w:pPr>
        <w:spacing w:line="240" w:lineRule="auto"/>
        <w:jc w:val="both"/>
        <w:rPr>
          <w:rFonts w:ascii="Arial" w:hAnsi="Arial" w:cs="Arial"/>
          <w:i/>
          <w:iCs/>
        </w:rPr>
      </w:pPr>
    </w:p>
    <w:p w14:paraId="14E24545"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Enfatizo frases y oraciones</w:t>
      </w:r>
    </w:p>
    <w:p w14:paraId="47881C5E" w14:textId="77777777" w:rsidR="00000EB4" w:rsidRPr="00000EB4" w:rsidRDefault="00000EB4" w:rsidP="00000EB4">
      <w:pPr>
        <w:spacing w:line="240" w:lineRule="auto"/>
        <w:jc w:val="both"/>
        <w:rPr>
          <w:rFonts w:ascii="Arial" w:hAnsi="Arial" w:cs="Arial"/>
          <w:i/>
          <w:iCs/>
        </w:rPr>
      </w:pPr>
    </w:p>
    <w:p w14:paraId="4BB513BF" w14:textId="77777777" w:rsidR="00000EB4" w:rsidRPr="00000EB4" w:rsidRDefault="00000EB4" w:rsidP="00000EB4">
      <w:pPr>
        <w:spacing w:line="240" w:lineRule="auto"/>
        <w:jc w:val="both"/>
        <w:rPr>
          <w:rFonts w:ascii="Arial" w:hAnsi="Arial" w:cs="Arial"/>
          <w:i/>
          <w:iCs/>
        </w:rPr>
      </w:pPr>
      <w:r w:rsidRPr="00000EB4">
        <w:rPr>
          <w:rFonts w:ascii="Arial" w:hAnsi="Arial" w:cs="Arial"/>
          <w:i/>
          <w:iCs/>
        </w:rPr>
        <w:t>¡Me llaman COMILLAS!</w:t>
      </w:r>
    </w:p>
    <w:p w14:paraId="7CC358CE" w14:textId="77777777" w:rsidR="00000EB4" w:rsidRPr="00000EB4" w:rsidRDefault="00000EB4" w:rsidP="00000EB4">
      <w:pPr>
        <w:spacing w:line="240" w:lineRule="auto"/>
        <w:jc w:val="both"/>
        <w:rPr>
          <w:rFonts w:ascii="Arial" w:hAnsi="Arial" w:cs="Arial"/>
          <w:i/>
          <w:iCs/>
        </w:rPr>
      </w:pPr>
    </w:p>
    <w:p w14:paraId="23D510B5" w14:textId="77777777" w:rsidR="00000EB4" w:rsidRDefault="00000EB4" w:rsidP="00000EB4">
      <w:pPr>
        <w:spacing w:line="240" w:lineRule="auto"/>
        <w:jc w:val="both"/>
        <w:rPr>
          <w:rFonts w:ascii="Arial" w:hAnsi="Arial" w:cs="Arial"/>
          <w:i/>
          <w:iCs/>
        </w:rPr>
        <w:sectPr w:rsidR="00000EB4" w:rsidSect="00000EB4">
          <w:type w:val="continuous"/>
          <w:pgSz w:w="12240" w:h="15840" w:code="1"/>
          <w:pgMar w:top="1417" w:right="1701" w:bottom="1417" w:left="1701" w:header="708" w:footer="708" w:gutter="0"/>
          <w:cols w:num="2" w:space="708"/>
          <w:docGrid w:linePitch="360"/>
        </w:sectPr>
      </w:pPr>
      <w:r w:rsidRPr="00000EB4">
        <w:rPr>
          <w:rFonts w:ascii="Arial" w:hAnsi="Arial" w:cs="Arial"/>
          <w:i/>
          <w:iCs/>
        </w:rPr>
        <w:t>¡Úsenme bien mis amores!</w:t>
      </w:r>
    </w:p>
    <w:p w14:paraId="6D32CF8B" w14:textId="5A3AFBA7" w:rsidR="00000EB4" w:rsidRPr="00000EB4" w:rsidRDefault="00000EB4" w:rsidP="00000EB4">
      <w:pPr>
        <w:spacing w:line="240" w:lineRule="auto"/>
        <w:jc w:val="both"/>
        <w:rPr>
          <w:rFonts w:ascii="Arial" w:hAnsi="Arial" w:cs="Arial"/>
        </w:rPr>
      </w:pPr>
    </w:p>
    <w:p w14:paraId="5150F950" w14:textId="77777777" w:rsidR="00000EB4" w:rsidRPr="00000EB4" w:rsidRDefault="00000EB4" w:rsidP="00000EB4">
      <w:pPr>
        <w:jc w:val="both"/>
        <w:rPr>
          <w:rFonts w:ascii="Arial" w:hAnsi="Arial" w:cs="Arial"/>
        </w:rPr>
      </w:pPr>
    </w:p>
    <w:p w14:paraId="44F55232" w14:textId="480CC246" w:rsidR="00000EB4" w:rsidRDefault="00000EB4" w:rsidP="00000EB4">
      <w:pPr>
        <w:jc w:val="both"/>
        <w:rPr>
          <w:rFonts w:ascii="Arial" w:hAnsi="Arial" w:cs="Arial"/>
        </w:rPr>
      </w:pPr>
    </w:p>
    <w:p w14:paraId="2C85CD86" w14:textId="242A5C35" w:rsidR="00F046DC" w:rsidRDefault="00F046DC" w:rsidP="00000EB4">
      <w:pPr>
        <w:jc w:val="both"/>
        <w:rPr>
          <w:rFonts w:ascii="Arial" w:hAnsi="Arial" w:cs="Arial"/>
        </w:rPr>
      </w:pPr>
    </w:p>
    <w:p w14:paraId="08201E85" w14:textId="533F8FCF" w:rsidR="00F046DC" w:rsidRDefault="00F046DC" w:rsidP="00000EB4">
      <w:pPr>
        <w:jc w:val="both"/>
        <w:rPr>
          <w:rFonts w:ascii="Arial" w:hAnsi="Arial" w:cs="Arial"/>
        </w:rPr>
      </w:pPr>
    </w:p>
    <w:p w14:paraId="487CDA94" w14:textId="78DA4C8F" w:rsidR="00F046DC" w:rsidRDefault="00F046DC" w:rsidP="00000EB4">
      <w:pPr>
        <w:jc w:val="both"/>
        <w:rPr>
          <w:rFonts w:ascii="Arial" w:hAnsi="Arial" w:cs="Arial"/>
        </w:rPr>
      </w:pPr>
    </w:p>
    <w:p w14:paraId="69B80042" w14:textId="52EEDCFC" w:rsidR="00F046DC" w:rsidRDefault="00F046DC" w:rsidP="00000EB4">
      <w:pPr>
        <w:jc w:val="both"/>
        <w:rPr>
          <w:rFonts w:ascii="Arial" w:hAnsi="Arial" w:cs="Arial"/>
        </w:rPr>
      </w:pPr>
    </w:p>
    <w:p w14:paraId="30A096CD" w14:textId="1BC5F57D" w:rsidR="00F046DC" w:rsidRDefault="00F046DC" w:rsidP="00000EB4">
      <w:pPr>
        <w:jc w:val="both"/>
        <w:rPr>
          <w:rFonts w:ascii="Arial" w:hAnsi="Arial" w:cs="Arial"/>
        </w:rPr>
      </w:pPr>
    </w:p>
    <w:p w14:paraId="14678D09" w14:textId="639A56D4" w:rsidR="00F046DC" w:rsidRDefault="00F046DC" w:rsidP="00000EB4">
      <w:pPr>
        <w:jc w:val="both"/>
        <w:rPr>
          <w:rFonts w:ascii="Arial" w:hAnsi="Arial" w:cs="Arial"/>
        </w:rPr>
      </w:pPr>
    </w:p>
    <w:p w14:paraId="3301E493" w14:textId="6AAAA1E8" w:rsidR="00F046DC" w:rsidRDefault="00F046DC" w:rsidP="00000EB4">
      <w:pPr>
        <w:jc w:val="both"/>
        <w:rPr>
          <w:rFonts w:ascii="Arial" w:hAnsi="Arial" w:cs="Arial"/>
        </w:rPr>
      </w:pPr>
    </w:p>
    <w:p w14:paraId="2F123E90" w14:textId="69F6E8C3" w:rsidR="00F046DC" w:rsidRDefault="00F046DC" w:rsidP="00000EB4">
      <w:pPr>
        <w:jc w:val="both"/>
        <w:rPr>
          <w:rFonts w:ascii="Arial" w:hAnsi="Arial" w:cs="Arial"/>
        </w:rPr>
      </w:pPr>
    </w:p>
    <w:p w14:paraId="404C617F" w14:textId="4D452B1D" w:rsidR="00F046DC" w:rsidRDefault="00F046DC" w:rsidP="00000EB4">
      <w:pPr>
        <w:jc w:val="both"/>
        <w:rPr>
          <w:rFonts w:ascii="Arial" w:hAnsi="Arial" w:cs="Arial"/>
        </w:rPr>
      </w:pPr>
    </w:p>
    <w:p w14:paraId="7193D98A" w14:textId="500D7373" w:rsidR="00F046DC" w:rsidRDefault="00F046DC" w:rsidP="00000EB4">
      <w:pPr>
        <w:jc w:val="both"/>
        <w:rPr>
          <w:rFonts w:ascii="Arial" w:hAnsi="Arial" w:cs="Arial"/>
        </w:rPr>
      </w:pPr>
    </w:p>
    <w:p w14:paraId="2F12E768" w14:textId="03445874" w:rsidR="00F046DC" w:rsidRDefault="00F046DC" w:rsidP="00000EB4">
      <w:pPr>
        <w:jc w:val="both"/>
        <w:rPr>
          <w:rFonts w:ascii="Arial" w:hAnsi="Arial" w:cs="Arial"/>
        </w:rPr>
      </w:pPr>
    </w:p>
    <w:p w14:paraId="7001FB2E" w14:textId="77777777" w:rsidR="00F046DC" w:rsidRDefault="00F046DC" w:rsidP="00000EB4">
      <w:pPr>
        <w:jc w:val="both"/>
        <w:rPr>
          <w:rFonts w:ascii="Arial" w:hAnsi="Arial" w:cs="Arial"/>
        </w:rPr>
      </w:pPr>
    </w:p>
    <w:p w14:paraId="65D0BBBC" w14:textId="5F37FC48" w:rsidR="00000EB4" w:rsidRPr="003017B2" w:rsidRDefault="00000EB4" w:rsidP="003017B2">
      <w:pPr>
        <w:jc w:val="left"/>
        <w:rPr>
          <w:rFonts w:ascii="Arial" w:hAnsi="Arial" w:cs="Arial"/>
        </w:rPr>
      </w:pPr>
    </w:p>
    <w:p w14:paraId="1A692DB4" w14:textId="1E78AF71" w:rsidR="00000EB4" w:rsidRDefault="00000EB4" w:rsidP="00000EB4">
      <w:pPr>
        <w:jc w:val="both"/>
        <w:rPr>
          <w:rFonts w:ascii="Arial" w:hAnsi="Arial" w:cs="Arial"/>
        </w:rPr>
      </w:pPr>
    </w:p>
    <w:p w14:paraId="16EF3BC0" w14:textId="7AC9FE8F" w:rsidR="001965B8" w:rsidRPr="001965B8" w:rsidRDefault="00F046DC" w:rsidP="00000EB4">
      <w:pPr>
        <w:jc w:val="both"/>
        <w:rPr>
          <w:rFonts w:ascii="Arial" w:hAnsi="Arial" w:cs="Arial"/>
          <w:b/>
          <w:bCs/>
        </w:rPr>
      </w:pPr>
      <w:r>
        <w:rPr>
          <w:rFonts w:ascii="Arial" w:hAnsi="Arial" w:cs="Arial"/>
          <w:b/>
          <w:bCs/>
        </w:rPr>
        <w:lastRenderedPageBreak/>
        <w:t>Anexo 2</w:t>
      </w:r>
    </w:p>
    <w:p w14:paraId="535D3FB7" w14:textId="3B624232" w:rsidR="001965B8" w:rsidRDefault="001965B8" w:rsidP="00000EB4">
      <w:pPr>
        <w:jc w:val="both"/>
        <w:rPr>
          <w:rFonts w:ascii="Arial" w:hAnsi="Arial" w:cs="Arial"/>
        </w:rPr>
      </w:pPr>
    </w:p>
    <w:p w14:paraId="43925586" w14:textId="7CA85F8C" w:rsidR="001965B8" w:rsidRDefault="001965B8" w:rsidP="00000EB4">
      <w:pPr>
        <w:jc w:val="both"/>
        <w:rPr>
          <w:rFonts w:ascii="Arial" w:hAnsi="Arial" w:cs="Arial"/>
        </w:rPr>
      </w:pPr>
      <w:r>
        <w:rPr>
          <w:noProof/>
          <w:lang w:eastAsia="es-CO"/>
        </w:rPr>
        <w:drawing>
          <wp:inline distT="0" distB="0" distL="0" distR="0" wp14:anchorId="626681A8" wp14:editId="32CEFEC0">
            <wp:extent cx="6124427" cy="66688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33" t="14389" r="29874" b="6219"/>
                    <a:stretch/>
                  </pic:blipFill>
                  <pic:spPr bwMode="auto">
                    <a:xfrm>
                      <a:off x="0" y="0"/>
                      <a:ext cx="6141528" cy="6687435"/>
                    </a:xfrm>
                    <a:prstGeom prst="rect">
                      <a:avLst/>
                    </a:prstGeom>
                    <a:ln>
                      <a:noFill/>
                    </a:ln>
                    <a:extLst>
                      <a:ext uri="{53640926-AAD7-44D8-BBD7-CCE9431645EC}">
                        <a14:shadowObscured xmlns:a14="http://schemas.microsoft.com/office/drawing/2010/main"/>
                      </a:ext>
                    </a:extLst>
                  </pic:spPr>
                </pic:pic>
              </a:graphicData>
            </a:graphic>
          </wp:inline>
        </w:drawing>
      </w:r>
    </w:p>
    <w:sectPr w:rsidR="001965B8" w:rsidSect="00000EB4">
      <w:type w:val="continuous"/>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EB1"/>
    <w:multiLevelType w:val="hybridMultilevel"/>
    <w:tmpl w:val="E7B825A4"/>
    <w:lvl w:ilvl="0" w:tplc="8972775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9674A1"/>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1B5542"/>
    <w:multiLevelType w:val="hybridMultilevel"/>
    <w:tmpl w:val="7B5CD654"/>
    <w:lvl w:ilvl="0" w:tplc="09229CD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7E2990"/>
    <w:multiLevelType w:val="hybridMultilevel"/>
    <w:tmpl w:val="612A1C76"/>
    <w:lvl w:ilvl="0" w:tplc="7422B78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07E3F"/>
    <w:multiLevelType w:val="hybridMultilevel"/>
    <w:tmpl w:val="40DA5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3D74DCC"/>
    <w:multiLevelType w:val="hybridMultilevel"/>
    <w:tmpl w:val="76144B40"/>
    <w:lvl w:ilvl="0" w:tplc="363C2222">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FA9079F"/>
    <w:multiLevelType w:val="hybridMultilevel"/>
    <w:tmpl w:val="3BE63C4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3"/>
  </w:num>
  <w:num w:numId="6">
    <w:abstractNumId w:val="5"/>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00EB4"/>
    <w:rsid w:val="00012AC8"/>
    <w:rsid w:val="00117D30"/>
    <w:rsid w:val="00123932"/>
    <w:rsid w:val="001661BE"/>
    <w:rsid w:val="001937EB"/>
    <w:rsid w:val="001965B8"/>
    <w:rsid w:val="001C797F"/>
    <w:rsid w:val="002046BB"/>
    <w:rsid w:val="002308B0"/>
    <w:rsid w:val="002F114A"/>
    <w:rsid w:val="003017B2"/>
    <w:rsid w:val="00341674"/>
    <w:rsid w:val="00350664"/>
    <w:rsid w:val="0039258F"/>
    <w:rsid w:val="003C345D"/>
    <w:rsid w:val="003E7B6C"/>
    <w:rsid w:val="00411AA3"/>
    <w:rsid w:val="00443E95"/>
    <w:rsid w:val="00460C09"/>
    <w:rsid w:val="00460D2E"/>
    <w:rsid w:val="00461CDC"/>
    <w:rsid w:val="00522FDA"/>
    <w:rsid w:val="00553B2A"/>
    <w:rsid w:val="005878AC"/>
    <w:rsid w:val="005A5985"/>
    <w:rsid w:val="005D5F81"/>
    <w:rsid w:val="005F1A75"/>
    <w:rsid w:val="006310A6"/>
    <w:rsid w:val="00645D8F"/>
    <w:rsid w:val="006507FB"/>
    <w:rsid w:val="006911D8"/>
    <w:rsid w:val="007436DF"/>
    <w:rsid w:val="007D38A9"/>
    <w:rsid w:val="00813B30"/>
    <w:rsid w:val="0082509B"/>
    <w:rsid w:val="00832C45"/>
    <w:rsid w:val="0086109C"/>
    <w:rsid w:val="0089713D"/>
    <w:rsid w:val="008C5294"/>
    <w:rsid w:val="008E5E28"/>
    <w:rsid w:val="008F072A"/>
    <w:rsid w:val="00995FE6"/>
    <w:rsid w:val="00A36673"/>
    <w:rsid w:val="00AA25C2"/>
    <w:rsid w:val="00AA7822"/>
    <w:rsid w:val="00AE0541"/>
    <w:rsid w:val="00AE201B"/>
    <w:rsid w:val="00AE5C13"/>
    <w:rsid w:val="00B0007B"/>
    <w:rsid w:val="00B57E56"/>
    <w:rsid w:val="00B63A6D"/>
    <w:rsid w:val="00B75672"/>
    <w:rsid w:val="00B968CE"/>
    <w:rsid w:val="00BC1994"/>
    <w:rsid w:val="00C624C2"/>
    <w:rsid w:val="00C83D75"/>
    <w:rsid w:val="00CE32BC"/>
    <w:rsid w:val="00CE5335"/>
    <w:rsid w:val="00D05ACF"/>
    <w:rsid w:val="00D13FD2"/>
    <w:rsid w:val="00D66B25"/>
    <w:rsid w:val="00D875E3"/>
    <w:rsid w:val="00DC2D79"/>
    <w:rsid w:val="00DC5CEB"/>
    <w:rsid w:val="00E4389D"/>
    <w:rsid w:val="00E63A29"/>
    <w:rsid w:val="00F046DC"/>
    <w:rsid w:val="00F74B06"/>
    <w:rsid w:val="00FF12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UnresolvedMention">
    <w:name w:val="Unresolved Mention"/>
    <w:basedOn w:val="Fuentedeprrafopredeter"/>
    <w:uiPriority w:val="99"/>
    <w:semiHidden/>
    <w:unhideWhenUsed/>
    <w:rsid w:val="00AE5C13"/>
    <w:rPr>
      <w:color w:val="605E5C"/>
      <w:shd w:val="clear" w:color="auto" w:fill="E1DFDD"/>
    </w:rPr>
  </w:style>
  <w:style w:type="paragraph" w:styleId="NormalWeb">
    <w:name w:val="Normal (Web)"/>
    <w:basedOn w:val="Normal"/>
    <w:uiPriority w:val="99"/>
    <w:unhideWhenUsed/>
    <w:rsid w:val="00F046DC"/>
    <w:pPr>
      <w:spacing w:before="100" w:beforeAutospacing="1" w:after="100" w:afterAutospacing="1" w:line="240" w:lineRule="auto"/>
      <w:jc w:val="left"/>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h0N-jSNJz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tP_UkSj5h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scielo.conicyt.cl/scielo.php?script=sci_arttext&amp;pid=S0718-93032013000100007" TargetMode="External"/><Relationship Id="rId4" Type="http://schemas.openxmlformats.org/officeDocument/2006/relationships/webSettings" Target="webSettings.xml"/><Relationship Id="rId9" Type="http://schemas.openxmlformats.org/officeDocument/2006/relationships/hyperlink" Target="http://www.ittizimin.edu.mx/wp-content/uploads/2016/08/Manual-de-Uso-de-los-Signos-de-Puntua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8901</Characters>
  <Application>Microsoft Office Word</Application>
  <DocSecurity>4</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Preuniversitario Proyección</cp:lastModifiedBy>
  <cp:revision>2</cp:revision>
  <dcterms:created xsi:type="dcterms:W3CDTF">2020-04-22T06:16:00Z</dcterms:created>
  <dcterms:modified xsi:type="dcterms:W3CDTF">2020-04-22T06:16:00Z</dcterms:modified>
</cp:coreProperties>
</file>