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3D" w:rsidRDefault="00036C3D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</w:p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88"/>
        <w:gridCol w:w="5894"/>
        <w:gridCol w:w="2040"/>
      </w:tblGrid>
      <w:tr w:rsidR="003914A8" w:rsidRPr="0059354C" w:rsidTr="00AD7D89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:rsidR="003914A8" w:rsidRPr="0059354C" w:rsidRDefault="003914A8" w:rsidP="003914A8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>
                  <wp:extent cx="666750" cy="5715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:rsidR="003914A8" w:rsidRPr="00123932" w:rsidRDefault="003914A8" w:rsidP="003914A8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:rsidR="003914A8" w:rsidRPr="0059354C" w:rsidRDefault="003914A8" w:rsidP="003914A8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:rsidR="003914A8" w:rsidRPr="0059354C" w:rsidRDefault="003914A8" w:rsidP="00391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4A8" w:rsidRPr="0059354C" w:rsidTr="00AD7D89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:rsidR="003914A8" w:rsidRPr="0059354C" w:rsidRDefault="003914A8" w:rsidP="003914A8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:rsidR="003914A8" w:rsidRPr="0059354C" w:rsidRDefault="003914A8" w:rsidP="003914A8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:rsidR="003914A8" w:rsidRPr="0059354C" w:rsidRDefault="003914A8" w:rsidP="003914A8">
            <w:pPr>
              <w:rPr>
                <w:rFonts w:ascii="Arial" w:hAnsi="Arial" w:cs="Arial"/>
              </w:rPr>
            </w:pPr>
          </w:p>
        </w:tc>
      </w:tr>
    </w:tbl>
    <w:tbl>
      <w:tblPr>
        <w:tblStyle w:val="a0"/>
        <w:tblpPr w:leftFromText="141" w:rightFromText="141" w:vertAnchor="text" w:horzAnchor="margin" w:tblpXSpec="center" w:tblpY="51"/>
        <w:tblW w:w="979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523"/>
        <w:gridCol w:w="6269"/>
      </w:tblGrid>
      <w:tr w:rsidR="003914A8" w:rsidTr="003914A8">
        <w:tc>
          <w:tcPr>
            <w:tcW w:w="9792" w:type="dxa"/>
            <w:gridSpan w:val="2"/>
            <w:shd w:val="clear" w:color="auto" w:fill="auto"/>
          </w:tcPr>
          <w:p w:rsidR="003914A8" w:rsidRDefault="003914A8" w:rsidP="003914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DATOS GENERALES</w:t>
            </w:r>
          </w:p>
        </w:tc>
      </w:tr>
      <w:tr w:rsidR="003914A8" w:rsidTr="003914A8">
        <w:tc>
          <w:tcPr>
            <w:tcW w:w="3523" w:type="dxa"/>
            <w:shd w:val="clear" w:color="auto" w:fill="auto"/>
          </w:tcPr>
          <w:p w:rsidR="003914A8" w:rsidRDefault="003914A8" w:rsidP="003914A8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Título: </w:t>
            </w:r>
            <w:r>
              <w:rPr>
                <w:rFonts w:ascii="Arial" w:eastAsia="Arial" w:hAnsi="Arial" w:cs="Arial"/>
              </w:rPr>
              <w:t>Proyecciones</w:t>
            </w:r>
          </w:p>
        </w:tc>
        <w:tc>
          <w:tcPr>
            <w:tcW w:w="6269" w:type="dxa"/>
            <w:vMerge w:val="restart"/>
            <w:shd w:val="clear" w:color="auto" w:fill="auto"/>
          </w:tcPr>
          <w:p w:rsidR="003914A8" w:rsidRDefault="003914A8" w:rsidP="003914A8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Docente Responsable: </w:t>
            </w:r>
            <w:r>
              <w:rPr>
                <w:rFonts w:ascii="Arial" w:eastAsia="Arial" w:hAnsi="Arial" w:cs="Arial"/>
              </w:rPr>
              <w:t>Marilú Restrepo</w:t>
            </w:r>
          </w:p>
        </w:tc>
      </w:tr>
      <w:tr w:rsidR="003914A8" w:rsidTr="003914A8">
        <w:tc>
          <w:tcPr>
            <w:tcW w:w="3523" w:type="dxa"/>
            <w:shd w:val="clear" w:color="auto" w:fill="auto"/>
          </w:tcPr>
          <w:p w:rsidR="003914A8" w:rsidRDefault="003914A8" w:rsidP="003914A8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Tema: </w:t>
            </w:r>
            <w:r>
              <w:rPr>
                <w:rFonts w:ascii="Arial" w:eastAsia="Arial" w:hAnsi="Arial" w:cs="Arial"/>
              </w:rPr>
              <w:t>Diseño</w:t>
            </w:r>
          </w:p>
        </w:tc>
        <w:tc>
          <w:tcPr>
            <w:tcW w:w="6269" w:type="dxa"/>
            <w:vMerge/>
            <w:shd w:val="clear" w:color="auto" w:fill="auto"/>
          </w:tcPr>
          <w:p w:rsidR="003914A8" w:rsidRDefault="003914A8" w:rsidP="0039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3914A8" w:rsidTr="003914A8">
        <w:tc>
          <w:tcPr>
            <w:tcW w:w="3523" w:type="dxa"/>
            <w:shd w:val="clear" w:color="auto" w:fill="auto"/>
          </w:tcPr>
          <w:p w:rsidR="003914A8" w:rsidRDefault="003914A8" w:rsidP="003914A8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Asignaturas: T</w:t>
            </w:r>
            <w:r>
              <w:rPr>
                <w:rFonts w:ascii="Arial" w:eastAsia="Arial" w:hAnsi="Arial" w:cs="Arial"/>
              </w:rPr>
              <w:t>ecnología e Informática</w:t>
            </w:r>
          </w:p>
        </w:tc>
        <w:tc>
          <w:tcPr>
            <w:tcW w:w="6269" w:type="dxa"/>
            <w:shd w:val="clear" w:color="auto" w:fill="auto"/>
          </w:tcPr>
          <w:p w:rsidR="003914A8" w:rsidRDefault="003914A8" w:rsidP="003914A8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Período:      1          Semanas: </w:t>
            </w:r>
            <w:r w:rsidR="000171D3">
              <w:rPr>
                <w:rFonts w:ascii="Arial" w:eastAsia="Arial" w:hAnsi="Arial" w:cs="Arial"/>
              </w:rPr>
              <w:t>9 y 10</w:t>
            </w:r>
          </w:p>
        </w:tc>
      </w:tr>
      <w:tr w:rsidR="003914A8" w:rsidTr="003914A8">
        <w:tc>
          <w:tcPr>
            <w:tcW w:w="3523" w:type="dxa"/>
            <w:shd w:val="clear" w:color="auto" w:fill="auto"/>
          </w:tcPr>
          <w:p w:rsidR="003914A8" w:rsidRDefault="003914A8" w:rsidP="003914A8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Grado: </w:t>
            </w:r>
            <w:r>
              <w:rPr>
                <w:rFonts w:ascii="Arial" w:eastAsia="Arial" w:hAnsi="Arial" w:cs="Arial"/>
              </w:rPr>
              <w:t>11°</w:t>
            </w:r>
          </w:p>
        </w:tc>
        <w:tc>
          <w:tcPr>
            <w:tcW w:w="6269" w:type="dxa"/>
            <w:shd w:val="clear" w:color="auto" w:fill="auto"/>
          </w:tcPr>
          <w:p w:rsidR="003914A8" w:rsidRDefault="003914A8" w:rsidP="003914A8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Tiempo de desarrollo: </w:t>
            </w:r>
            <w:r>
              <w:rPr>
                <w:rFonts w:ascii="Arial" w:eastAsia="Arial" w:hAnsi="Arial" w:cs="Arial"/>
              </w:rPr>
              <w:t xml:space="preserve">4 horas </w:t>
            </w:r>
          </w:p>
        </w:tc>
      </w:tr>
      <w:tr w:rsidR="003914A8" w:rsidTr="003914A8">
        <w:tc>
          <w:tcPr>
            <w:tcW w:w="9792" w:type="dxa"/>
            <w:gridSpan w:val="2"/>
            <w:shd w:val="clear" w:color="auto" w:fill="auto"/>
          </w:tcPr>
          <w:p w:rsidR="003914A8" w:rsidRDefault="003914A8" w:rsidP="003914A8">
            <w:pPr>
              <w:jc w:val="both"/>
              <w:rPr>
                <w:rFonts w:ascii="Arial" w:eastAsia="Arial" w:hAnsi="Arial" w:cs="Arial"/>
                <w:color w:val="808080"/>
              </w:rPr>
            </w:pPr>
            <w:r w:rsidRPr="003914A8">
              <w:rPr>
                <w:rFonts w:ascii="Arial" w:eastAsia="Arial" w:hAnsi="Arial" w:cs="Arial"/>
              </w:rPr>
              <w:t>¿</w:t>
            </w:r>
            <w:r>
              <w:rPr>
                <w:rFonts w:ascii="Arial" w:eastAsia="Arial" w:hAnsi="Arial" w:cs="Arial"/>
              </w:rPr>
              <w:t>De qué manera el diseño permite generar alternativas de solución en un mundo tan cambiante?</w:t>
            </w:r>
          </w:p>
          <w:p w:rsidR="003914A8" w:rsidRDefault="003914A8" w:rsidP="003914A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914A8" w:rsidTr="003914A8">
        <w:tc>
          <w:tcPr>
            <w:tcW w:w="9792" w:type="dxa"/>
            <w:gridSpan w:val="2"/>
            <w:shd w:val="clear" w:color="auto" w:fill="auto"/>
          </w:tcPr>
          <w:p w:rsidR="000171D3" w:rsidRDefault="000171D3" w:rsidP="000171D3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Estándares:</w:t>
            </w:r>
          </w:p>
          <w:p w:rsidR="000171D3" w:rsidRDefault="000171D3" w:rsidP="000171D3">
            <w:pPr>
              <w:jc w:val="both"/>
              <w:rPr>
                <w:rFonts w:ascii="Arial" w:hAnsi="Arial" w:cs="Arial"/>
              </w:rPr>
            </w:pPr>
            <w:r w:rsidRPr="00030DAD">
              <w:rPr>
                <w:rFonts w:ascii="Arial" w:hAnsi="Arial" w:cs="Arial"/>
              </w:rPr>
              <w:t>Apropiación y uso de la tecnología</w:t>
            </w:r>
          </w:p>
          <w:p w:rsidR="000171D3" w:rsidRPr="00030DAD" w:rsidRDefault="000171D3" w:rsidP="000171D3">
            <w:pPr>
              <w:jc w:val="both"/>
              <w:rPr>
                <w:rFonts w:ascii="Arial" w:hAnsi="Arial" w:cs="Arial"/>
              </w:rPr>
            </w:pPr>
            <w:r w:rsidRPr="00030DAD">
              <w:rPr>
                <w:rFonts w:ascii="Arial" w:hAnsi="Arial" w:cs="Arial"/>
              </w:rPr>
              <w:t xml:space="preserve">Utilizo adecuadamente herramientas informáticas de uso común para la búsqueda y el procesamiento de la información y la comunicación de ideas. </w:t>
            </w:r>
          </w:p>
          <w:p w:rsidR="000171D3" w:rsidRPr="008B19A6" w:rsidRDefault="000171D3" w:rsidP="000171D3">
            <w:pPr>
              <w:jc w:val="both"/>
              <w:rPr>
                <w:rFonts w:ascii="Arial" w:hAnsi="Arial" w:cs="Arial"/>
              </w:rPr>
            </w:pPr>
            <w:r w:rsidRPr="008B19A6">
              <w:rPr>
                <w:rFonts w:ascii="Arial" w:hAnsi="Arial" w:cs="Arial"/>
              </w:rPr>
              <w:t>Solución de problemas con tecnología</w:t>
            </w:r>
          </w:p>
          <w:p w:rsidR="003914A8" w:rsidRDefault="000171D3" w:rsidP="0001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8B19A6">
              <w:rPr>
                <w:rFonts w:ascii="Arial" w:hAnsi="Arial" w:cs="Arial"/>
              </w:rPr>
              <w:t>Identifico las condiciones, especificaciones y restricciones de diseño, utilizadas en una solución tecnológica</w:t>
            </w:r>
            <w:r w:rsidR="003914A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0171D3" w:rsidTr="002A1B94">
        <w:tc>
          <w:tcPr>
            <w:tcW w:w="9792" w:type="dxa"/>
            <w:gridSpan w:val="2"/>
            <w:shd w:val="clear" w:color="auto" w:fill="auto"/>
          </w:tcPr>
          <w:p w:rsidR="000171D3" w:rsidRPr="008B19A6" w:rsidRDefault="000171D3" w:rsidP="000171D3">
            <w:pPr>
              <w:pStyle w:val="Prrafodelista"/>
              <w:ind w:left="311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Temas: </w:t>
            </w:r>
            <w:r>
              <w:rPr>
                <w:rFonts w:ascii="Arial" w:eastAsia="Arial" w:hAnsi="Arial" w:cs="Arial"/>
              </w:rPr>
              <w:t xml:space="preserve">Diseño (proyección </w:t>
            </w:r>
            <w:proofErr w:type="spellStart"/>
            <w:r>
              <w:rPr>
                <w:rFonts w:ascii="Arial" w:eastAsia="Arial" w:hAnsi="Arial" w:cs="Arial"/>
              </w:rPr>
              <w:t>monoplanar</w:t>
            </w:r>
            <w:proofErr w:type="spellEnd"/>
            <w:r>
              <w:rPr>
                <w:rFonts w:ascii="Arial" w:eastAsia="Arial" w:hAnsi="Arial" w:cs="Arial"/>
              </w:rPr>
              <w:t xml:space="preserve"> y ortogonal)</w:t>
            </w:r>
          </w:p>
        </w:tc>
      </w:tr>
      <w:tr w:rsidR="003914A8" w:rsidTr="003914A8">
        <w:tc>
          <w:tcPr>
            <w:tcW w:w="9792" w:type="dxa"/>
            <w:gridSpan w:val="2"/>
            <w:shd w:val="clear" w:color="auto" w:fill="auto"/>
          </w:tcPr>
          <w:p w:rsidR="003914A8" w:rsidRDefault="003914A8" w:rsidP="003914A8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Indicadores de logro:</w:t>
            </w:r>
          </w:p>
          <w:p w:rsidR="003914A8" w:rsidRPr="009274BC" w:rsidRDefault="003914A8" w:rsidP="003914A8">
            <w:pPr>
              <w:pStyle w:val="Prrafodelista"/>
              <w:numPr>
                <w:ilvl w:val="0"/>
                <w:numId w:val="2"/>
              </w:numPr>
              <w:ind w:left="385" w:hanging="284"/>
              <w:jc w:val="left"/>
              <w:rPr>
                <w:rFonts w:ascii="Arial" w:hAnsi="Arial" w:cs="Arial"/>
              </w:rPr>
            </w:pPr>
            <w:r w:rsidRPr="009274BC">
              <w:rPr>
                <w:rFonts w:ascii="Arial" w:hAnsi="Arial" w:cs="Arial"/>
              </w:rPr>
              <w:t>Demuestra responsabilidad en la realización y entrega oportuna de las actividades planteadas desde  cada uno de los temas expuestos en el área.</w:t>
            </w:r>
          </w:p>
          <w:p w:rsidR="003914A8" w:rsidRPr="009274BC" w:rsidRDefault="003914A8" w:rsidP="003914A8">
            <w:pPr>
              <w:pStyle w:val="Prrafodelista"/>
              <w:numPr>
                <w:ilvl w:val="0"/>
                <w:numId w:val="2"/>
              </w:numPr>
              <w:ind w:left="385" w:hanging="284"/>
              <w:jc w:val="left"/>
              <w:rPr>
                <w:rFonts w:ascii="Arial" w:hAnsi="Arial" w:cs="Arial"/>
              </w:rPr>
            </w:pPr>
            <w:r w:rsidRPr="009274BC">
              <w:rPr>
                <w:rFonts w:ascii="Arial" w:hAnsi="Arial" w:cs="Arial"/>
              </w:rPr>
              <w:t>Traza modelos isométricos con superficies planas y curvas, empleando los  instrumentos de dibujo.</w:t>
            </w:r>
          </w:p>
          <w:p w:rsidR="003914A8" w:rsidRPr="0080724A" w:rsidRDefault="003914A8" w:rsidP="003914A8">
            <w:pPr>
              <w:pStyle w:val="Prrafodelista"/>
              <w:numPr>
                <w:ilvl w:val="0"/>
                <w:numId w:val="2"/>
              </w:numPr>
              <w:ind w:left="385" w:hanging="284"/>
              <w:jc w:val="left"/>
              <w:rPr>
                <w:rFonts w:ascii="Arial" w:hAnsi="Arial" w:cs="Arial"/>
              </w:rPr>
            </w:pPr>
            <w:r w:rsidRPr="004F6CAC">
              <w:rPr>
                <w:rFonts w:ascii="Arial" w:hAnsi="Arial" w:cs="Arial"/>
              </w:rPr>
              <w:t>Saca las vistas principales de objetos con diferentes superficies, apl</w:t>
            </w:r>
            <w:r>
              <w:rPr>
                <w:rFonts w:ascii="Arial" w:hAnsi="Arial" w:cs="Arial"/>
              </w:rPr>
              <w:t>icando la proyección ortogonal.</w:t>
            </w:r>
          </w:p>
          <w:p w:rsidR="003914A8" w:rsidRDefault="003914A8" w:rsidP="003914A8">
            <w:pPr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3914A8" w:rsidTr="003914A8">
        <w:tc>
          <w:tcPr>
            <w:tcW w:w="9792" w:type="dxa"/>
            <w:gridSpan w:val="2"/>
            <w:shd w:val="clear" w:color="auto" w:fill="auto"/>
          </w:tcPr>
          <w:p w:rsidR="003914A8" w:rsidRDefault="003914A8" w:rsidP="003914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</w:t>
            </w:r>
          </w:p>
        </w:tc>
      </w:tr>
      <w:tr w:rsidR="003914A8" w:rsidTr="003914A8">
        <w:tc>
          <w:tcPr>
            <w:tcW w:w="9792" w:type="dxa"/>
            <w:gridSpan w:val="2"/>
            <w:shd w:val="clear" w:color="auto" w:fill="auto"/>
          </w:tcPr>
          <w:p w:rsidR="003914A8" w:rsidRDefault="003914A8" w:rsidP="003914A8">
            <w:pPr>
              <w:jc w:val="left"/>
            </w:pPr>
          </w:p>
          <w:p w:rsidR="003914A8" w:rsidRPr="00F14641" w:rsidRDefault="003914A8" w:rsidP="003914A8">
            <w:pPr>
              <w:jc w:val="both"/>
              <w:rPr>
                <w:rFonts w:ascii="Arial" w:eastAsia="Arial" w:hAnsi="Arial" w:cs="Arial"/>
                <w:bCs/>
              </w:rPr>
            </w:pPr>
            <w:r w:rsidRPr="00F14641">
              <w:rPr>
                <w:rFonts w:ascii="Arial" w:eastAsia="Arial" w:hAnsi="Arial" w:cs="Arial"/>
                <w:bCs/>
              </w:rPr>
              <w:t>Equipos tecnológicos tales como: Com</w:t>
            </w:r>
            <w:r>
              <w:rPr>
                <w:rFonts w:ascii="Arial" w:eastAsia="Arial" w:hAnsi="Arial" w:cs="Arial"/>
                <w:bCs/>
              </w:rPr>
              <w:t xml:space="preserve">putadores, celulares Smartphone, </w:t>
            </w:r>
            <w:proofErr w:type="spellStart"/>
            <w:r>
              <w:rPr>
                <w:rFonts w:ascii="Arial" w:eastAsia="Arial" w:hAnsi="Arial" w:cs="Arial"/>
                <w:bCs/>
              </w:rPr>
              <w:t>tablets</w:t>
            </w:r>
            <w:proofErr w:type="spellEnd"/>
            <w:r>
              <w:rPr>
                <w:rFonts w:ascii="Arial" w:eastAsia="Arial" w:hAnsi="Arial" w:cs="Arial"/>
                <w:bCs/>
              </w:rPr>
              <w:t>.</w:t>
            </w:r>
          </w:p>
          <w:p w:rsidR="003914A8" w:rsidRDefault="003914A8" w:rsidP="003914A8">
            <w:pPr>
              <w:jc w:val="left"/>
              <w:rPr>
                <w:rFonts w:ascii="Arial" w:eastAsia="Arial" w:hAnsi="Arial" w:cs="Arial"/>
                <w:bCs/>
              </w:rPr>
            </w:pPr>
            <w:r w:rsidRPr="00F14641">
              <w:rPr>
                <w:rFonts w:ascii="Arial" w:eastAsia="Arial" w:hAnsi="Arial" w:cs="Arial"/>
                <w:bCs/>
              </w:rPr>
              <w:t xml:space="preserve">Sitios como:  </w:t>
            </w:r>
            <w:proofErr w:type="spellStart"/>
            <w:r w:rsidRPr="00F14641">
              <w:rPr>
                <w:rFonts w:ascii="Arial" w:eastAsia="Arial" w:hAnsi="Arial" w:cs="Arial"/>
                <w:bCs/>
              </w:rPr>
              <w:t>Youtube</w:t>
            </w:r>
            <w:proofErr w:type="spellEnd"/>
            <w:r w:rsidRPr="00F14641">
              <w:rPr>
                <w:rFonts w:ascii="Arial" w:eastAsia="Arial" w:hAnsi="Arial" w:cs="Arial"/>
                <w:bCs/>
              </w:rPr>
              <w:t>, (videos, audios, representaciones visuales</w:t>
            </w:r>
            <w:r>
              <w:rPr>
                <w:rFonts w:ascii="Arial" w:eastAsia="Arial" w:hAnsi="Arial" w:cs="Arial"/>
                <w:bCs/>
              </w:rPr>
              <w:t>)</w:t>
            </w:r>
          </w:p>
          <w:p w:rsidR="003914A8" w:rsidRDefault="003914A8" w:rsidP="003914A8">
            <w:pPr>
              <w:jc w:val="left"/>
              <w:rPr>
                <w:rFonts w:ascii="Arial" w:eastAsia="Arial" w:hAnsi="Arial" w:cs="Arial"/>
                <w:bCs/>
              </w:rPr>
            </w:pPr>
          </w:p>
          <w:p w:rsidR="003914A8" w:rsidRPr="00FC5620" w:rsidRDefault="003914A8" w:rsidP="003914A8">
            <w:pPr>
              <w:jc w:val="left"/>
              <w:rPr>
                <w:lang w:val="en-US"/>
              </w:rPr>
            </w:pPr>
            <w:proofErr w:type="spellStart"/>
            <w:r w:rsidRPr="00FC5620">
              <w:rPr>
                <w:rFonts w:ascii="Arial" w:eastAsia="Arial" w:hAnsi="Arial" w:cs="Arial"/>
                <w:bCs/>
                <w:lang w:val="en-US"/>
              </w:rPr>
              <w:t>Sitios</w:t>
            </w:r>
            <w:proofErr w:type="spellEnd"/>
            <w:r w:rsidRPr="00FC5620">
              <w:rPr>
                <w:rFonts w:ascii="Arial" w:eastAsia="Arial" w:hAnsi="Arial" w:cs="Arial"/>
                <w:bCs/>
                <w:lang w:val="en-US"/>
              </w:rPr>
              <w:t xml:space="preserve"> web: </w:t>
            </w:r>
          </w:p>
          <w:p w:rsidR="003914A8" w:rsidRPr="00FC5620" w:rsidRDefault="00246A3B" w:rsidP="003914A8">
            <w:pPr>
              <w:jc w:val="left"/>
              <w:rPr>
                <w:rFonts w:ascii="Arial" w:eastAsia="Arial" w:hAnsi="Arial" w:cs="Arial"/>
                <w:b/>
                <w:lang w:val="en-US"/>
              </w:rPr>
            </w:pPr>
            <w:hyperlink r:id="rId8">
              <w:r w:rsidR="003914A8" w:rsidRPr="00FC5620">
                <w:rPr>
                  <w:rFonts w:ascii="Arial" w:eastAsia="Arial" w:hAnsi="Arial" w:cs="Arial"/>
                  <w:color w:val="1155CC"/>
                  <w:u w:val="single"/>
                  <w:lang w:val="en-US"/>
                </w:rPr>
                <w:t>https://ibiguridt.wordpress.com/temas/sistemas-de-representacion/proyecciones/</w:t>
              </w:r>
            </w:hyperlink>
            <w:r w:rsidR="003914A8" w:rsidRPr="00FC5620">
              <w:rPr>
                <w:lang w:val="en-US"/>
              </w:rPr>
              <w:t xml:space="preserve">  </w:t>
            </w:r>
            <w:hyperlink r:id="rId9">
              <w:r w:rsidR="003914A8" w:rsidRPr="00FC5620">
                <w:rPr>
                  <w:color w:val="1155CC"/>
                  <w:u w:val="single"/>
                  <w:lang w:val="en-US"/>
                </w:rPr>
                <w:t>http://www.dibujotecnico.com/obtencion-de-las-vistas-de-un-objeto/</w:t>
              </w:r>
            </w:hyperlink>
            <w:r w:rsidR="003914A8" w:rsidRPr="00FC5620">
              <w:rPr>
                <w:lang w:val="en-US"/>
              </w:rPr>
              <w:t xml:space="preserve"> </w:t>
            </w:r>
            <w:hyperlink r:id="rId10">
              <w:r w:rsidR="003914A8" w:rsidRPr="00FC5620">
                <w:rPr>
                  <w:rFonts w:ascii="Arial" w:eastAsia="Arial" w:hAnsi="Arial" w:cs="Arial"/>
                  <w:color w:val="1155CC"/>
                  <w:u w:val="single"/>
                  <w:lang w:val="en-US"/>
                </w:rPr>
                <w:t>https://www.youtube.com/watch?v=7GoDXv4iLqc</w:t>
              </w:r>
            </w:hyperlink>
            <w:r w:rsidR="003914A8" w:rsidRPr="00FC5620">
              <w:rPr>
                <w:rFonts w:ascii="Arial" w:eastAsia="Arial" w:hAnsi="Arial" w:cs="Arial"/>
                <w:lang w:val="en-US"/>
              </w:rPr>
              <w:t xml:space="preserve"> </w:t>
            </w:r>
            <w:hyperlink r:id="rId11">
              <w:r w:rsidR="003914A8" w:rsidRPr="00FC5620">
                <w:rPr>
                  <w:rFonts w:ascii="Arial" w:eastAsia="Arial" w:hAnsi="Arial" w:cs="Arial"/>
                  <w:color w:val="1155CC"/>
                  <w:u w:val="single"/>
                  <w:lang w:val="en-US"/>
                </w:rPr>
                <w:t>https://www.youtube.com/watch?v=XN_Xh9lDiuQ</w:t>
              </w:r>
            </w:hyperlink>
            <w:r w:rsidR="003914A8" w:rsidRPr="00FC5620">
              <w:rPr>
                <w:rFonts w:ascii="Arial" w:eastAsia="Arial" w:hAnsi="Arial" w:cs="Arial"/>
                <w:lang w:val="en-US"/>
              </w:rPr>
              <w:t xml:space="preserve"> </w:t>
            </w:r>
            <w:hyperlink r:id="rId12">
              <w:r w:rsidR="003914A8" w:rsidRPr="00FC5620">
                <w:rPr>
                  <w:rFonts w:ascii="Arial" w:eastAsia="Arial" w:hAnsi="Arial" w:cs="Arial"/>
                  <w:color w:val="1155CC"/>
                  <w:u w:val="single"/>
                  <w:lang w:val="en-US"/>
                </w:rPr>
                <w:t>https://www.youtube.com/watch?v=5L4O9BaOeZg</w:t>
              </w:r>
            </w:hyperlink>
            <w:r w:rsidR="003914A8" w:rsidRPr="00FC5620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  <w:p w:rsidR="003914A8" w:rsidRDefault="003914A8" w:rsidP="003914A8">
            <w:p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Paez</w:t>
            </w:r>
            <w:proofErr w:type="spellEnd"/>
            <w:r>
              <w:rPr>
                <w:rFonts w:ascii="Arial" w:eastAsia="Arial" w:hAnsi="Arial" w:cs="Arial"/>
              </w:rPr>
              <w:t xml:space="preserve"> y Villa (2002). Dibujo técnico fundamental.  </w:t>
            </w:r>
            <w:proofErr w:type="spellStart"/>
            <w:r>
              <w:rPr>
                <w:rFonts w:ascii="Arial" w:eastAsia="Arial" w:hAnsi="Arial" w:cs="Arial"/>
              </w:rPr>
              <w:t>Ediarte</w:t>
            </w:r>
            <w:proofErr w:type="spellEnd"/>
            <w:r>
              <w:rPr>
                <w:rFonts w:ascii="Arial" w:eastAsia="Arial" w:hAnsi="Arial" w:cs="Arial"/>
              </w:rPr>
              <w:t xml:space="preserve"> S.A, p. 1-269</w:t>
            </w:r>
          </w:p>
          <w:p w:rsidR="003914A8" w:rsidRDefault="003914A8" w:rsidP="003914A8">
            <w:pPr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3914A8" w:rsidTr="003914A8">
        <w:tc>
          <w:tcPr>
            <w:tcW w:w="9792" w:type="dxa"/>
            <w:gridSpan w:val="2"/>
            <w:shd w:val="clear" w:color="auto" w:fill="auto"/>
          </w:tcPr>
          <w:p w:rsidR="003914A8" w:rsidRDefault="003914A8" w:rsidP="003914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METODOLOGÍA</w:t>
            </w:r>
          </w:p>
        </w:tc>
      </w:tr>
      <w:tr w:rsidR="000171D3" w:rsidTr="00ED71D2">
        <w:tc>
          <w:tcPr>
            <w:tcW w:w="9792" w:type="dxa"/>
            <w:gridSpan w:val="2"/>
            <w:shd w:val="clear" w:color="auto" w:fill="auto"/>
          </w:tcPr>
          <w:p w:rsidR="000171D3" w:rsidRDefault="000171D3" w:rsidP="003914A8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Conducta de Entrada:</w:t>
            </w:r>
          </w:p>
          <w:p w:rsidR="000171D3" w:rsidRDefault="000171D3" w:rsidP="003914A8">
            <w:pPr>
              <w:jc w:val="left"/>
              <w:rPr>
                <w:rFonts w:ascii="Arial" w:eastAsia="Arial" w:hAnsi="Arial" w:cs="Arial"/>
              </w:rPr>
            </w:pPr>
            <w:hyperlink r:id="rId13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https://www.clarin.com/sociedad/leonardo-da-vinci-10-inventos-geniales_0_v77QBIzNv.html</w:t>
              </w:r>
            </w:hyperlink>
            <w:r>
              <w:rPr>
                <w:rFonts w:ascii="Arial" w:eastAsia="Arial" w:hAnsi="Arial" w:cs="Arial"/>
              </w:rPr>
              <w:t xml:space="preserve">  (video).</w:t>
            </w:r>
          </w:p>
          <w:p w:rsidR="000171D3" w:rsidRDefault="000171D3" w:rsidP="003914A8">
            <w:pPr>
              <w:jc w:val="left"/>
              <w:rPr>
                <w:rFonts w:ascii="Arial" w:eastAsia="Arial" w:hAnsi="Arial" w:cs="Arial"/>
              </w:rPr>
            </w:pPr>
          </w:p>
          <w:p w:rsidR="000171D3" w:rsidRDefault="000171D3" w:rsidP="003914A8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Responder a las siguientes preguntas teniendo en cuenta lo planteado en el video.</w:t>
            </w:r>
          </w:p>
          <w:p w:rsidR="000171D3" w:rsidRDefault="000171D3" w:rsidP="003914A8">
            <w:pPr>
              <w:jc w:val="left"/>
              <w:rPr>
                <w:rFonts w:ascii="Arial" w:eastAsia="Arial" w:hAnsi="Arial" w:cs="Arial"/>
              </w:rPr>
            </w:pPr>
          </w:p>
          <w:p w:rsidR="000171D3" w:rsidRDefault="000171D3" w:rsidP="003914A8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¿Por qué es importante el diseño?</w:t>
            </w:r>
          </w:p>
          <w:p w:rsidR="000171D3" w:rsidRDefault="000171D3" w:rsidP="003914A8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¿Qué se puede diseñar?</w:t>
            </w:r>
          </w:p>
          <w:p w:rsidR="000171D3" w:rsidRDefault="000171D3" w:rsidP="003914A8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¿Cuáles fueron los diseños e inventos más importantes de Leonardo </w:t>
            </w:r>
            <w:proofErr w:type="spellStart"/>
            <w:r>
              <w:rPr>
                <w:rFonts w:ascii="Arial" w:eastAsia="Arial" w:hAnsi="Arial" w:cs="Arial"/>
              </w:rPr>
              <w:t>Davinci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</w:p>
        </w:tc>
      </w:tr>
      <w:tr w:rsidR="000171D3" w:rsidTr="006A4EB9">
        <w:tc>
          <w:tcPr>
            <w:tcW w:w="9792" w:type="dxa"/>
            <w:gridSpan w:val="2"/>
            <w:shd w:val="clear" w:color="auto" w:fill="auto"/>
          </w:tcPr>
          <w:p w:rsidR="000171D3" w:rsidRDefault="000171D3" w:rsidP="003914A8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Desarrollo </w:t>
            </w:r>
          </w:p>
          <w:p w:rsidR="000171D3" w:rsidRDefault="000171D3" w:rsidP="003914A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Partiendo del video inicial, se introduce el tema dando la importancia que  merece  el acto de diseñar y su aplicabilidad en todo lo que nos rodea, para comenzar con el diseño y la construcción de un objeto, aplicando los conceptos básicos de las proyecciones.</w:t>
            </w:r>
          </w:p>
        </w:tc>
      </w:tr>
      <w:tr w:rsidR="000171D3" w:rsidTr="000A0F5A">
        <w:tc>
          <w:tcPr>
            <w:tcW w:w="9792" w:type="dxa"/>
            <w:gridSpan w:val="2"/>
            <w:shd w:val="clear" w:color="auto" w:fill="auto"/>
          </w:tcPr>
          <w:p w:rsidR="000171D3" w:rsidRDefault="000171D3" w:rsidP="003914A8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Profundización</w:t>
            </w:r>
          </w:p>
          <w:p w:rsidR="000171D3" w:rsidRDefault="000171D3" w:rsidP="003914A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 poder dar inicio con la práctica, se invita a los estudiantes a que visiten los enlaces que se proponen en los recursos, con el fin de conocer e identificar los elementos básicos que necesitan para poder realizar sus trabajos con precisión, además, a partir de la indagación de estas páginas podrán formular inquietudes frente a la propuesta pedagógica a realizar, para tener mayor confianza en la puesta en marcha de la misma.</w:t>
            </w:r>
          </w:p>
          <w:p w:rsidR="000171D3" w:rsidRDefault="000171D3" w:rsidP="003914A8">
            <w:pPr>
              <w:jc w:val="left"/>
              <w:rPr>
                <w:rFonts w:ascii="Arial" w:eastAsia="Arial" w:hAnsi="Arial" w:cs="Arial"/>
              </w:rPr>
            </w:pPr>
          </w:p>
        </w:tc>
      </w:tr>
      <w:tr w:rsidR="000171D3" w:rsidTr="00A866D1">
        <w:tc>
          <w:tcPr>
            <w:tcW w:w="9792" w:type="dxa"/>
            <w:gridSpan w:val="2"/>
            <w:shd w:val="clear" w:color="auto" w:fill="auto"/>
          </w:tcPr>
          <w:p w:rsidR="000171D3" w:rsidRDefault="000171D3" w:rsidP="003914A8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 Práctica</w:t>
            </w:r>
          </w:p>
          <w:p w:rsidR="000171D3" w:rsidRDefault="000171D3" w:rsidP="003914A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estudiante realizará el dibujo de un objeto en un plano, proyecciones (</w:t>
            </w:r>
            <w:proofErr w:type="spellStart"/>
            <w:r>
              <w:rPr>
                <w:rFonts w:ascii="Arial" w:eastAsia="Arial" w:hAnsi="Arial" w:cs="Arial"/>
              </w:rPr>
              <w:t>monoplanar</w:t>
            </w:r>
            <w:proofErr w:type="spellEnd"/>
            <w:r>
              <w:rPr>
                <w:rFonts w:ascii="Arial" w:eastAsia="Arial" w:hAnsi="Arial" w:cs="Arial"/>
              </w:rPr>
              <w:t xml:space="preserve"> y ortogonal (vistas)) en el formato acordado, donde aplique sus conocimientos y el manejo que tiene de los implementos. (ver ejemplo en el anexo)</w:t>
            </w:r>
          </w:p>
          <w:p w:rsidR="000171D3" w:rsidRDefault="000171D3" w:rsidP="003914A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171D3" w:rsidTr="006D5CD9">
        <w:tc>
          <w:tcPr>
            <w:tcW w:w="9792" w:type="dxa"/>
            <w:gridSpan w:val="2"/>
            <w:shd w:val="clear" w:color="auto" w:fill="auto"/>
          </w:tcPr>
          <w:p w:rsidR="000171D3" w:rsidRDefault="000171D3" w:rsidP="003914A8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Evaluación</w:t>
            </w:r>
          </w:p>
          <w:p w:rsidR="000171D3" w:rsidRDefault="000171D3" w:rsidP="003914A8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evaluará el resultado final (plano), teniendo en cuenta la aplicabilidad de los conceptos vistos y las normas técnicas básicas de presentación.</w:t>
            </w:r>
          </w:p>
          <w:p w:rsidR="000171D3" w:rsidRDefault="000171D3" w:rsidP="003914A8">
            <w:pPr>
              <w:jc w:val="left"/>
              <w:rPr>
                <w:rFonts w:ascii="Arial" w:eastAsia="Arial" w:hAnsi="Arial" w:cs="Arial"/>
              </w:rPr>
            </w:pPr>
          </w:p>
          <w:p w:rsidR="000171D3" w:rsidRDefault="000171D3" w:rsidP="003914A8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 rúbrica de evaluación.</w:t>
            </w:r>
          </w:p>
          <w:p w:rsidR="000171D3" w:rsidRDefault="000171D3" w:rsidP="003914A8">
            <w:pPr>
              <w:jc w:val="left"/>
              <w:rPr>
                <w:rFonts w:ascii="Arial" w:eastAsia="Arial" w:hAnsi="Arial" w:cs="Arial"/>
              </w:rPr>
            </w:pPr>
          </w:p>
          <w:p w:rsidR="000171D3" w:rsidRDefault="000171D3" w:rsidP="003914A8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caso de no poderse entregar de manera presencial, deberá tomar evidencias (fotos) de la secuencia del trabajo y el producto final para enviarlo al correo asignado por la institución.</w:t>
            </w:r>
          </w:p>
          <w:p w:rsidR="000171D3" w:rsidRDefault="000171D3" w:rsidP="003914A8">
            <w:pPr>
              <w:jc w:val="left"/>
              <w:rPr>
                <w:rFonts w:ascii="Arial" w:eastAsia="Arial" w:hAnsi="Arial" w:cs="Arial"/>
              </w:rPr>
            </w:pPr>
          </w:p>
        </w:tc>
      </w:tr>
      <w:tr w:rsidR="003914A8" w:rsidTr="003914A8">
        <w:tc>
          <w:tcPr>
            <w:tcW w:w="9792" w:type="dxa"/>
            <w:gridSpan w:val="2"/>
            <w:shd w:val="clear" w:color="auto" w:fill="auto"/>
          </w:tcPr>
          <w:p w:rsidR="003914A8" w:rsidRDefault="003914A8" w:rsidP="003914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LISTA DE REFERENCIAS</w:t>
            </w:r>
          </w:p>
        </w:tc>
      </w:tr>
      <w:tr w:rsidR="003914A8" w:rsidTr="003914A8">
        <w:trPr>
          <w:trHeight w:val="1796"/>
        </w:trPr>
        <w:tc>
          <w:tcPr>
            <w:tcW w:w="9792" w:type="dxa"/>
            <w:gridSpan w:val="2"/>
            <w:shd w:val="clear" w:color="auto" w:fill="auto"/>
          </w:tcPr>
          <w:p w:rsidR="003914A8" w:rsidRDefault="003914A8" w:rsidP="003914A8">
            <w:pPr>
              <w:jc w:val="left"/>
              <w:rPr>
                <w:rFonts w:ascii="Arial" w:eastAsia="Arial" w:hAnsi="Arial" w:cs="Arial"/>
                <w:b/>
              </w:rPr>
            </w:pPr>
          </w:p>
          <w:p w:rsidR="003914A8" w:rsidRDefault="003914A8" w:rsidP="003914A8">
            <w:pPr>
              <w:jc w:val="left"/>
              <w:rPr>
                <w:rFonts w:ascii="Arial" w:eastAsia="Arial" w:hAnsi="Arial" w:cs="Arial"/>
              </w:rPr>
            </w:pPr>
            <w:r w:rsidRPr="00FC5620">
              <w:rPr>
                <w:rFonts w:ascii="Arial" w:eastAsia="Arial" w:hAnsi="Arial" w:cs="Arial"/>
              </w:rPr>
              <w:t>Enlaces propuestos para el tema a trabajar.</w:t>
            </w:r>
          </w:p>
          <w:p w:rsidR="003914A8" w:rsidRPr="00FC5620" w:rsidRDefault="003914A8" w:rsidP="003914A8">
            <w:pPr>
              <w:jc w:val="left"/>
              <w:rPr>
                <w:rFonts w:ascii="Arial" w:eastAsia="Arial" w:hAnsi="Arial" w:cs="Arial"/>
              </w:rPr>
            </w:pPr>
          </w:p>
          <w:p w:rsidR="003914A8" w:rsidRDefault="00246A3B" w:rsidP="003914A8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hyperlink r:id="rId14">
              <w:r w:rsidR="003914A8">
                <w:rPr>
                  <w:rFonts w:ascii="Arial" w:eastAsia="Arial" w:hAnsi="Arial" w:cs="Arial"/>
                  <w:color w:val="1155CC"/>
                  <w:u w:val="single"/>
                </w:rPr>
                <w:t>https://ibiguridt.wordpress.com/temas/sistemas-de-representacion/proyecciones/</w:t>
              </w:r>
            </w:hyperlink>
            <w:r w:rsidR="003914A8">
              <w:t xml:space="preserve">,  </w:t>
            </w:r>
            <w:hyperlink r:id="rId15">
              <w:r w:rsidR="003914A8">
                <w:rPr>
                  <w:color w:val="1155CC"/>
                  <w:u w:val="single"/>
                </w:rPr>
                <w:t>http://www.dibujotecnico.com/obtencion-de-las-vistas-de-un-objeto/</w:t>
              </w:r>
            </w:hyperlink>
            <w:r w:rsidR="003914A8">
              <w:t xml:space="preserve">, </w:t>
            </w:r>
            <w:hyperlink r:id="rId16">
              <w:r w:rsidR="003914A8"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https://www.youtube.com/watch?v=7GoDXv4iLqc</w:t>
              </w:r>
            </w:hyperlink>
            <w:r w:rsidR="003914A8">
              <w:rPr>
                <w:rFonts w:ascii="Arial" w:eastAsia="Arial" w:hAnsi="Arial" w:cs="Arial"/>
              </w:rPr>
              <w:t xml:space="preserve">, </w:t>
            </w:r>
            <w:hyperlink r:id="rId17">
              <w:r w:rsidR="003914A8"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https://www.youtube.com/watch?v=XN_Xh9lDiuQ</w:t>
              </w:r>
            </w:hyperlink>
            <w:r w:rsidR="003914A8">
              <w:rPr>
                <w:rFonts w:ascii="Arial" w:eastAsia="Arial" w:hAnsi="Arial" w:cs="Arial"/>
              </w:rPr>
              <w:t xml:space="preserve">, </w:t>
            </w:r>
            <w:hyperlink r:id="rId18">
              <w:r w:rsidR="003914A8"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https://www.youtube.com/watch?v=5L4O9BaOeZg</w:t>
              </w:r>
            </w:hyperlink>
            <w:r w:rsidR="003914A8">
              <w:rPr>
                <w:rFonts w:ascii="Arial" w:eastAsia="Arial" w:hAnsi="Arial" w:cs="Arial"/>
              </w:rPr>
              <w:t xml:space="preserve">, </w:t>
            </w:r>
          </w:p>
          <w:p w:rsidR="003914A8" w:rsidRDefault="00246A3B" w:rsidP="003914A8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hyperlink r:id="rId19">
              <w:r w:rsidR="003914A8">
                <w:rPr>
                  <w:rFonts w:ascii="Arial" w:eastAsia="Arial" w:hAnsi="Arial" w:cs="Arial"/>
                  <w:color w:val="1155CC"/>
                  <w:u w:val="single"/>
                </w:rPr>
                <w:t>https://www.clarin.com/sociedad/leonardo-da-vinci-10-inventos-geniales_0_v77QBIzNv.html</w:t>
              </w:r>
            </w:hyperlink>
            <w:r w:rsidR="003914A8">
              <w:rPr>
                <w:rFonts w:ascii="Arial" w:eastAsia="Arial" w:hAnsi="Arial" w:cs="Arial"/>
              </w:rPr>
              <w:t xml:space="preserve">  (video)</w:t>
            </w:r>
          </w:p>
          <w:p w:rsidR="003914A8" w:rsidRDefault="003914A8" w:rsidP="003914A8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Paez</w:t>
            </w:r>
            <w:proofErr w:type="spellEnd"/>
            <w:r>
              <w:rPr>
                <w:rFonts w:ascii="Arial" w:eastAsia="Arial" w:hAnsi="Arial" w:cs="Arial"/>
              </w:rPr>
              <w:t xml:space="preserve"> y Villa (2002). Dibujo técnico fundamental.  </w:t>
            </w:r>
            <w:proofErr w:type="spellStart"/>
            <w:r>
              <w:rPr>
                <w:rFonts w:ascii="Arial" w:eastAsia="Arial" w:hAnsi="Arial" w:cs="Arial"/>
              </w:rPr>
              <w:t>Ediarte</w:t>
            </w:r>
            <w:proofErr w:type="spellEnd"/>
            <w:r>
              <w:rPr>
                <w:rFonts w:ascii="Arial" w:eastAsia="Arial" w:hAnsi="Arial" w:cs="Arial"/>
              </w:rPr>
              <w:t xml:space="preserve"> S.A, p. 1-269</w:t>
            </w:r>
          </w:p>
        </w:tc>
      </w:tr>
      <w:tr w:rsidR="003914A8" w:rsidTr="003914A8">
        <w:tc>
          <w:tcPr>
            <w:tcW w:w="9792" w:type="dxa"/>
            <w:gridSpan w:val="2"/>
            <w:shd w:val="clear" w:color="auto" w:fill="auto"/>
          </w:tcPr>
          <w:p w:rsidR="003914A8" w:rsidRDefault="003914A8" w:rsidP="00391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3914A8" w:rsidRPr="000171D3" w:rsidRDefault="003914A8" w:rsidP="000171D3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171D3">
              <w:rPr>
                <w:rFonts w:ascii="Arial" w:eastAsia="Arial" w:hAnsi="Arial" w:cs="Arial"/>
                <w:b/>
                <w:color w:val="000000"/>
              </w:rPr>
              <w:t>RÚBRICA DE EVALUACIÓN</w:t>
            </w:r>
          </w:p>
          <w:p w:rsidR="003914A8" w:rsidRDefault="003914A8" w:rsidP="00391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3"/>
              <w:gridCol w:w="2111"/>
              <w:gridCol w:w="1701"/>
              <w:gridCol w:w="1702"/>
              <w:gridCol w:w="1796"/>
            </w:tblGrid>
            <w:tr w:rsidR="003914A8" w:rsidRPr="00E43103" w:rsidTr="000D5618">
              <w:tc>
                <w:tcPr>
                  <w:tcW w:w="1683" w:type="dxa"/>
                  <w:shd w:val="clear" w:color="auto" w:fill="F7CAAC" w:themeFill="accent2" w:themeFillTint="66"/>
                  <w:vAlign w:val="center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43103">
                    <w:rPr>
                      <w:rFonts w:ascii="Arial" w:hAnsi="Arial" w:cs="Arial"/>
                      <w:b/>
                      <w:sz w:val="20"/>
                      <w:szCs w:val="20"/>
                    </w:rPr>
                    <w:t>DISEÑO(plano)</w:t>
                  </w:r>
                </w:p>
              </w:tc>
              <w:tc>
                <w:tcPr>
                  <w:tcW w:w="2111" w:type="dxa"/>
                  <w:shd w:val="clear" w:color="auto" w:fill="A8D08D" w:themeFill="accent6" w:themeFillTint="99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4310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SUPERIOR 4.7-5,0</w:t>
                  </w:r>
                </w:p>
              </w:tc>
              <w:tc>
                <w:tcPr>
                  <w:tcW w:w="1701" w:type="dxa"/>
                  <w:shd w:val="clear" w:color="auto" w:fill="B4C6E7" w:themeFill="accent5" w:themeFillTint="66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431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ALTO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Pr="00E43103">
                    <w:rPr>
                      <w:rFonts w:ascii="Arial" w:hAnsi="Arial" w:cs="Arial"/>
                      <w:b/>
                      <w:sz w:val="20"/>
                      <w:szCs w:val="20"/>
                    </w:rPr>
                    <w:t>-4,6</w:t>
                  </w:r>
                </w:p>
              </w:tc>
              <w:tc>
                <w:tcPr>
                  <w:tcW w:w="1702" w:type="dxa"/>
                  <w:shd w:val="clear" w:color="auto" w:fill="FFE599" w:themeFill="accent4" w:themeFillTint="66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43103">
                    <w:rPr>
                      <w:rFonts w:ascii="Arial" w:hAnsi="Arial" w:cs="Arial"/>
                      <w:b/>
                      <w:sz w:val="20"/>
                      <w:szCs w:val="20"/>
                    </w:rPr>
                    <w:t>BÁSICO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3,0-3,9</w:t>
                  </w:r>
                </w:p>
              </w:tc>
              <w:tc>
                <w:tcPr>
                  <w:tcW w:w="1796" w:type="dxa"/>
                  <w:shd w:val="clear" w:color="auto" w:fill="92D050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43103">
                    <w:rPr>
                      <w:rFonts w:ascii="Arial" w:hAnsi="Arial" w:cs="Arial"/>
                      <w:b/>
                      <w:sz w:val="20"/>
                      <w:szCs w:val="20"/>
                    </w:rPr>
                    <w:t>BAJO 1-2,9</w:t>
                  </w:r>
                </w:p>
              </w:tc>
            </w:tr>
            <w:tr w:rsidR="003914A8" w:rsidRPr="00E43103" w:rsidTr="000D5618">
              <w:tc>
                <w:tcPr>
                  <w:tcW w:w="1683" w:type="dxa"/>
                  <w:shd w:val="clear" w:color="auto" w:fill="DBDBDB" w:themeFill="accent3" w:themeFillTint="66"/>
                  <w:vAlign w:val="center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43103">
                    <w:rPr>
                      <w:rFonts w:ascii="Arial" w:hAnsi="Arial" w:cs="Arial"/>
                      <w:b/>
                      <w:sz w:val="20"/>
                      <w:szCs w:val="20"/>
                    </w:rPr>
                    <w:t>TRAZADO</w:t>
                  </w:r>
                </w:p>
              </w:tc>
              <w:tc>
                <w:tcPr>
                  <w:tcW w:w="2111" w:type="dxa"/>
                  <w:shd w:val="clear" w:color="auto" w:fill="DBDBDB" w:themeFill="accent3" w:themeFillTint="66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t>Todos los trazos están correctos, respetando los calibres y la intensidad.</w:t>
                  </w:r>
                </w:p>
              </w:tc>
              <w:tc>
                <w:tcPr>
                  <w:tcW w:w="1701" w:type="dxa"/>
                  <w:shd w:val="clear" w:color="auto" w:fill="DBDBDB" w:themeFill="accent3" w:themeFillTint="66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t>La mayoría de los trazos están correctos y con el calibre requerido.</w:t>
                  </w:r>
                </w:p>
              </w:tc>
              <w:tc>
                <w:tcPr>
                  <w:tcW w:w="1702" w:type="dxa"/>
                  <w:shd w:val="clear" w:color="auto" w:fill="DBDBDB" w:themeFill="accent3" w:themeFillTint="66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t>Algunos trazos muestran variaciones en el calibre y la intensidad.</w:t>
                  </w:r>
                </w:p>
              </w:tc>
              <w:tc>
                <w:tcPr>
                  <w:tcW w:w="1796" w:type="dxa"/>
                  <w:shd w:val="clear" w:color="auto" w:fill="DBDBDB" w:themeFill="accent3" w:themeFillTint="66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t>Realiza los trazos sin precisión ni exactitud.</w:t>
                  </w:r>
                </w:p>
              </w:tc>
            </w:tr>
            <w:tr w:rsidR="003914A8" w:rsidRPr="00E43103" w:rsidTr="000D5618">
              <w:tc>
                <w:tcPr>
                  <w:tcW w:w="1683" w:type="dxa"/>
                  <w:shd w:val="clear" w:color="auto" w:fill="A8D08D" w:themeFill="accent6" w:themeFillTint="99"/>
                  <w:vAlign w:val="center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43103">
                    <w:rPr>
                      <w:rFonts w:ascii="Arial" w:hAnsi="Arial" w:cs="Arial"/>
                      <w:b/>
                      <w:sz w:val="20"/>
                      <w:szCs w:val="20"/>
                    </w:rPr>
                    <w:t>LIMPIEZA</w:t>
                  </w:r>
                </w:p>
              </w:tc>
              <w:tc>
                <w:tcPr>
                  <w:tcW w:w="2111" w:type="dxa"/>
                  <w:shd w:val="clear" w:color="auto" w:fill="A8D08D" w:themeFill="accent6" w:themeFillTint="99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t xml:space="preserve">El plano está perfectamente limpio, sin tachones, borrones, </w:t>
                  </w: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ni arrugas. No se aprecian marcas de borrones.</w:t>
                  </w:r>
                </w:p>
              </w:tc>
              <w:tc>
                <w:tcPr>
                  <w:tcW w:w="1701" w:type="dxa"/>
                  <w:shd w:val="clear" w:color="auto" w:fill="A8D08D" w:themeFill="accent6" w:themeFillTint="99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El plano está limpio, sin tachones, ni </w:t>
                  </w: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arrugas. Se aprecian marcas de borrado.</w:t>
                  </w:r>
                </w:p>
              </w:tc>
              <w:tc>
                <w:tcPr>
                  <w:tcW w:w="1702" w:type="dxa"/>
                  <w:shd w:val="clear" w:color="auto" w:fill="A8D08D" w:themeFill="accent6" w:themeFillTint="99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El plano está limpio.  Se aprecian borrones </w:t>
                  </w: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y marcas.</w:t>
                  </w:r>
                </w:p>
              </w:tc>
              <w:tc>
                <w:tcPr>
                  <w:tcW w:w="1796" w:type="dxa"/>
                  <w:shd w:val="clear" w:color="auto" w:fill="A8D08D" w:themeFill="accent6" w:themeFillTint="99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No muestra interés ni esfuerzo por mantener limpio el </w:t>
                  </w: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plano.</w:t>
                  </w:r>
                </w:p>
              </w:tc>
            </w:tr>
            <w:tr w:rsidR="003914A8" w:rsidRPr="00E43103" w:rsidTr="000D5618">
              <w:tc>
                <w:tcPr>
                  <w:tcW w:w="1683" w:type="dxa"/>
                  <w:shd w:val="clear" w:color="auto" w:fill="9CC2E5" w:themeFill="accent1" w:themeFillTint="99"/>
                  <w:vAlign w:val="center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43103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CONTENIDO</w:t>
                  </w:r>
                </w:p>
              </w:tc>
              <w:tc>
                <w:tcPr>
                  <w:tcW w:w="2111" w:type="dxa"/>
                  <w:shd w:val="clear" w:color="auto" w:fill="9CC2E5" w:themeFill="accent1" w:themeFillTint="99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t>Realiza todos los dibujos de acuerdo a la explicación.  Cuando lo necesita, busca  formas alternativas para hacerlos.</w:t>
                  </w:r>
                </w:p>
              </w:tc>
              <w:tc>
                <w:tcPr>
                  <w:tcW w:w="1701" w:type="dxa"/>
                  <w:shd w:val="clear" w:color="auto" w:fill="9CC2E5" w:themeFill="accent1" w:themeFillTint="99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t>Realiza la mayoría de los dibujos correctamente.  Repite los que considera que no están bien.</w:t>
                  </w:r>
                </w:p>
              </w:tc>
              <w:tc>
                <w:tcPr>
                  <w:tcW w:w="1702" w:type="dxa"/>
                  <w:shd w:val="clear" w:color="auto" w:fill="9CC2E5" w:themeFill="accent1" w:themeFillTint="99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t>Comete errores en algunos dibujos.</w:t>
                  </w:r>
                </w:p>
              </w:tc>
              <w:tc>
                <w:tcPr>
                  <w:tcW w:w="1796" w:type="dxa"/>
                  <w:shd w:val="clear" w:color="auto" w:fill="9CC2E5" w:themeFill="accent1" w:themeFillTint="99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t>Los dibujos no responden a los requerimientos dados.</w:t>
                  </w:r>
                </w:p>
              </w:tc>
            </w:tr>
            <w:tr w:rsidR="003914A8" w:rsidRPr="00E43103" w:rsidTr="000D5618">
              <w:tc>
                <w:tcPr>
                  <w:tcW w:w="1683" w:type="dxa"/>
                  <w:shd w:val="clear" w:color="auto" w:fill="92D050"/>
                  <w:vAlign w:val="center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43103">
                    <w:rPr>
                      <w:rFonts w:ascii="Arial" w:hAnsi="Arial" w:cs="Arial"/>
                      <w:b/>
                      <w:sz w:val="20"/>
                      <w:szCs w:val="20"/>
                    </w:rPr>
                    <w:t>TIEMPO DE ENTREGA</w:t>
                  </w:r>
                </w:p>
              </w:tc>
              <w:tc>
                <w:tcPr>
                  <w:tcW w:w="2111" w:type="dxa"/>
                  <w:shd w:val="clear" w:color="auto" w:fill="92D050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t>Entrega todo y  a tiempo.</w:t>
                  </w:r>
                </w:p>
              </w:tc>
              <w:tc>
                <w:tcPr>
                  <w:tcW w:w="1701" w:type="dxa"/>
                  <w:shd w:val="clear" w:color="auto" w:fill="92D050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t>Se retrasa en la entrega.</w:t>
                  </w:r>
                </w:p>
              </w:tc>
              <w:tc>
                <w:tcPr>
                  <w:tcW w:w="1702" w:type="dxa"/>
                  <w:shd w:val="clear" w:color="auto" w:fill="92D050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t>Se retrasa en la entrega y no presenta todo</w:t>
                  </w:r>
                </w:p>
              </w:tc>
              <w:tc>
                <w:tcPr>
                  <w:tcW w:w="1796" w:type="dxa"/>
                  <w:shd w:val="clear" w:color="auto" w:fill="92D050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t>No entrega el plano.</w:t>
                  </w:r>
                </w:p>
              </w:tc>
            </w:tr>
            <w:tr w:rsidR="003914A8" w:rsidRPr="00E43103" w:rsidTr="000D5618">
              <w:tc>
                <w:tcPr>
                  <w:tcW w:w="1683" w:type="dxa"/>
                  <w:shd w:val="clear" w:color="auto" w:fill="A8D08D" w:themeFill="accent6" w:themeFillTint="99"/>
                  <w:vAlign w:val="center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43103">
                    <w:rPr>
                      <w:rFonts w:ascii="Arial" w:hAnsi="Arial" w:cs="Arial"/>
                      <w:b/>
                      <w:sz w:val="20"/>
                      <w:szCs w:val="20"/>
                    </w:rPr>
                    <w:t>MANEJO DE IMPLEMENTOS</w:t>
                  </w:r>
                </w:p>
              </w:tc>
              <w:tc>
                <w:tcPr>
                  <w:tcW w:w="2111" w:type="dxa"/>
                  <w:shd w:val="clear" w:color="auto" w:fill="A8D08D" w:themeFill="accent6" w:themeFillTint="99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t>Usa escuadra y cartabón correctamente para trazar líneas en diferentes posiciones (paralelas, perpendiculares, oblicuas), mide correctamente.</w:t>
                  </w:r>
                </w:p>
              </w:tc>
              <w:tc>
                <w:tcPr>
                  <w:tcW w:w="1701" w:type="dxa"/>
                  <w:shd w:val="clear" w:color="auto" w:fill="A8D08D" w:themeFill="accent6" w:themeFillTint="99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t xml:space="preserve">Usa escuadra y cartabón para trazar la mayoría de las líneas. </w:t>
                  </w:r>
                </w:p>
              </w:tc>
              <w:tc>
                <w:tcPr>
                  <w:tcW w:w="1702" w:type="dxa"/>
                  <w:shd w:val="clear" w:color="auto" w:fill="A8D08D" w:themeFill="accent6" w:themeFillTint="99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t>Usa escuadra y cartabón cuando se le explica, pero luego no lo hace.</w:t>
                  </w:r>
                </w:p>
              </w:tc>
              <w:tc>
                <w:tcPr>
                  <w:tcW w:w="1796" w:type="dxa"/>
                  <w:shd w:val="clear" w:color="auto" w:fill="A8D08D" w:themeFill="accent6" w:themeFillTint="99"/>
                </w:tcPr>
                <w:p w:rsidR="003914A8" w:rsidRPr="00E43103" w:rsidRDefault="003914A8" w:rsidP="000171D3">
                  <w:pPr>
                    <w:framePr w:hSpace="141" w:wrap="around" w:vAnchor="text" w:hAnchor="margin" w:xAlign="center" w:y="5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3103">
                    <w:rPr>
                      <w:rFonts w:ascii="Arial" w:hAnsi="Arial" w:cs="Arial"/>
                      <w:sz w:val="18"/>
                      <w:szCs w:val="18"/>
                    </w:rPr>
                    <w:t>No sabe cómo usar las escuadras porque no trae los implementos siempre.</w:t>
                  </w:r>
                </w:p>
              </w:tc>
            </w:tr>
          </w:tbl>
          <w:p w:rsidR="003914A8" w:rsidRDefault="003914A8" w:rsidP="00391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914A8" w:rsidTr="003914A8">
        <w:tc>
          <w:tcPr>
            <w:tcW w:w="9792" w:type="dxa"/>
            <w:gridSpan w:val="2"/>
            <w:shd w:val="clear" w:color="auto" w:fill="auto"/>
          </w:tcPr>
          <w:p w:rsidR="003914A8" w:rsidRDefault="003914A8" w:rsidP="003914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OBSERVACIONES GENERALES (si las hay)</w:t>
            </w:r>
          </w:p>
        </w:tc>
      </w:tr>
      <w:tr w:rsidR="003914A8" w:rsidTr="003914A8">
        <w:trPr>
          <w:trHeight w:val="1194"/>
        </w:trPr>
        <w:tc>
          <w:tcPr>
            <w:tcW w:w="9792" w:type="dxa"/>
            <w:gridSpan w:val="2"/>
            <w:shd w:val="clear" w:color="auto" w:fill="auto"/>
          </w:tcPr>
          <w:p w:rsidR="003914A8" w:rsidRDefault="003914A8" w:rsidP="003914A8">
            <w:pPr>
              <w:jc w:val="left"/>
              <w:rPr>
                <w:rFonts w:ascii="Arial" w:eastAsia="Arial" w:hAnsi="Arial" w:cs="Arial"/>
              </w:rPr>
            </w:pPr>
          </w:p>
          <w:p w:rsidR="006E490E" w:rsidRDefault="006E490E" w:rsidP="003914A8">
            <w:pPr>
              <w:jc w:val="left"/>
              <w:rPr>
                <w:rFonts w:ascii="Arial" w:eastAsia="Arial" w:hAnsi="Arial" w:cs="Arial"/>
                <w:b/>
              </w:rPr>
            </w:pPr>
            <w:r w:rsidRPr="006E490E">
              <w:rPr>
                <w:rFonts w:ascii="Arial" w:eastAsia="Arial" w:hAnsi="Arial" w:cs="Arial"/>
                <w:b/>
              </w:rPr>
              <w:t>ANEXO</w:t>
            </w:r>
            <w:r>
              <w:rPr>
                <w:rFonts w:ascii="Arial" w:eastAsia="Arial" w:hAnsi="Arial" w:cs="Arial"/>
                <w:b/>
              </w:rPr>
              <w:t xml:space="preserve"> 1</w:t>
            </w:r>
          </w:p>
          <w:p w:rsidR="006E490E" w:rsidRDefault="006E490E" w:rsidP="003914A8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Ejemplo de cómo sería el plano.</w:t>
            </w:r>
          </w:p>
          <w:p w:rsidR="006E490E" w:rsidRDefault="006E490E" w:rsidP="003914A8">
            <w:pPr>
              <w:jc w:val="left"/>
              <w:rPr>
                <w:rFonts w:ascii="Arial" w:eastAsia="Arial" w:hAnsi="Arial" w:cs="Arial"/>
                <w:b/>
              </w:rPr>
            </w:pPr>
          </w:p>
          <w:p w:rsidR="006E490E" w:rsidRDefault="006E490E" w:rsidP="003914A8">
            <w:pPr>
              <w:jc w:val="left"/>
              <w:rPr>
                <w:rFonts w:ascii="Arial" w:eastAsia="Arial" w:hAnsi="Arial" w:cs="Arial"/>
                <w:b/>
              </w:rPr>
            </w:pPr>
            <w:bookmarkStart w:id="1" w:name="_GoBack"/>
            <w:r>
              <w:rPr>
                <w:noProof/>
                <w:lang w:val="es-ES" w:eastAsia="es-ES"/>
              </w:rPr>
              <w:drawing>
                <wp:inline distT="0" distB="0" distL="0" distR="0" wp14:anchorId="776DBDD1" wp14:editId="4818041F">
                  <wp:extent cx="4800600" cy="2417207"/>
                  <wp:effectExtent l="0" t="0" r="0" b="2540"/>
                  <wp:docPr id="3" name="Imagen 3" descr="Resultado de imagen para DIBUJO TECNICO SISTEMA 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DIBUJO TECNICO SISTEMA A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68"/>
                          <a:stretch/>
                        </pic:blipFill>
                        <pic:spPr bwMode="auto">
                          <a:xfrm>
                            <a:off x="0" y="0"/>
                            <a:ext cx="4800600" cy="241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6E490E" w:rsidRDefault="006E490E" w:rsidP="003914A8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NOTA: Todo hecho a lápiz con los implementos. NO SE COLOREA</w:t>
            </w:r>
          </w:p>
          <w:p w:rsidR="006E490E" w:rsidRDefault="006E490E" w:rsidP="003914A8">
            <w:pPr>
              <w:jc w:val="left"/>
              <w:rPr>
                <w:rFonts w:ascii="Arial" w:eastAsia="Arial" w:hAnsi="Arial" w:cs="Arial"/>
                <w:b/>
              </w:rPr>
            </w:pPr>
          </w:p>
          <w:p w:rsidR="006E490E" w:rsidRDefault="006E490E" w:rsidP="003914A8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ANEXO 2</w:t>
            </w:r>
          </w:p>
          <w:p w:rsidR="008A65CE" w:rsidRDefault="008A65CE" w:rsidP="003914A8">
            <w:pPr>
              <w:jc w:val="left"/>
              <w:rPr>
                <w:rFonts w:ascii="Arial" w:eastAsia="Arial" w:hAnsi="Arial" w:cs="Arial"/>
              </w:rPr>
            </w:pPr>
          </w:p>
          <w:p w:rsidR="008A65CE" w:rsidRDefault="008A65CE" w:rsidP="003914A8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proponen las siguientes figuras para ser trazadas así:</w:t>
            </w:r>
          </w:p>
          <w:p w:rsidR="008A65CE" w:rsidRDefault="008A65CE" w:rsidP="003914A8">
            <w:pPr>
              <w:jc w:val="left"/>
              <w:rPr>
                <w:rFonts w:ascii="Arial" w:eastAsia="Arial" w:hAnsi="Arial" w:cs="Arial"/>
              </w:rPr>
            </w:pPr>
          </w:p>
          <w:p w:rsidR="008A65CE" w:rsidRDefault="008A65CE" w:rsidP="003914A8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11°01 Realiza las dos primeras (del 1 al 22 hacen la #1, del 23 en adelante hacen la #2)</w:t>
            </w:r>
          </w:p>
          <w:p w:rsidR="001966F6" w:rsidRDefault="008A65CE" w:rsidP="003914A8">
            <w:pPr>
              <w:jc w:val="left"/>
              <w:rPr>
                <w:noProof/>
              </w:rPr>
            </w:pPr>
            <w:r>
              <w:rPr>
                <w:rFonts w:ascii="Arial" w:eastAsia="Arial" w:hAnsi="Arial" w:cs="Arial"/>
                <w:b/>
              </w:rPr>
              <w:t>11°02 Realiza las dos siguientes. (del 1 al 22 hacen la #3, del 23 en adelante hacen la #4)</w:t>
            </w:r>
            <w:r w:rsidR="006E490E">
              <w:rPr>
                <w:noProof/>
                <w:lang w:val="es-ES" w:eastAsia="es-ES"/>
              </w:rPr>
              <w:lastRenderedPageBreak/>
              <w:drawing>
                <wp:inline distT="0" distB="0" distL="0" distR="0" wp14:anchorId="5C62E337" wp14:editId="58B39988">
                  <wp:extent cx="2437302" cy="2247900"/>
                  <wp:effectExtent l="0" t="0" r="1270" b="0"/>
                  <wp:docPr id="4" name="Imagen 4" descr="Resultado de imagen para DIBUJO TEC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DIBUJO TECNIC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79" t="35230"/>
                          <a:stretch/>
                        </pic:blipFill>
                        <pic:spPr bwMode="auto">
                          <a:xfrm>
                            <a:off x="0" y="0"/>
                            <a:ext cx="2440032" cy="225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966F6">
              <w:rPr>
                <w:noProof/>
              </w:rPr>
              <w:t xml:space="preserve">          </w:t>
            </w:r>
            <w:r w:rsidRPr="008A65CE">
              <w:rPr>
                <w:rFonts w:cs="Calibri"/>
                <w:b/>
                <w:sz w:val="32"/>
                <w:szCs w:val="32"/>
              </w:rPr>
              <w:t>②</w:t>
            </w:r>
            <w:r w:rsidR="001966F6">
              <w:rPr>
                <w:noProof/>
                <w:lang w:val="es-ES" w:eastAsia="es-ES"/>
              </w:rPr>
              <w:drawing>
                <wp:inline distT="0" distB="0" distL="0" distR="0" wp14:anchorId="7D15ED77" wp14:editId="4D43E01F">
                  <wp:extent cx="2731826" cy="2124075"/>
                  <wp:effectExtent l="0" t="0" r="0" b="0"/>
                  <wp:docPr id="6" name="Imagen 6" descr="Resultado de imagen para DIBUJO TEC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DIBUJO TECNIC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3" t="28527" r="55256" b="23117"/>
                          <a:stretch/>
                        </pic:blipFill>
                        <pic:spPr bwMode="auto">
                          <a:xfrm>
                            <a:off x="0" y="0"/>
                            <a:ext cx="2753876" cy="21412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66F6" w:rsidRPr="008A65CE" w:rsidRDefault="008A65CE" w:rsidP="003914A8">
            <w:pPr>
              <w:jc w:val="left"/>
              <w:rPr>
                <w:b/>
                <w:noProof/>
                <w:sz w:val="28"/>
                <w:szCs w:val="28"/>
              </w:rPr>
            </w:pPr>
            <w:r w:rsidRPr="008A65CE">
              <w:rPr>
                <w:rFonts w:cs="Calibri"/>
                <w:b/>
                <w:sz w:val="28"/>
                <w:szCs w:val="28"/>
              </w:rPr>
              <w:t>①</w:t>
            </w:r>
          </w:p>
          <w:p w:rsidR="008A65CE" w:rsidRDefault="001966F6" w:rsidP="008A65CE">
            <w:pPr>
              <w:jc w:val="both"/>
              <w:rPr>
                <w:rFonts w:cs="Calibri"/>
                <w:b/>
                <w:sz w:val="32"/>
                <w:szCs w:val="32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068934D" wp14:editId="66E7BA1A">
                  <wp:extent cx="2628728" cy="2019300"/>
                  <wp:effectExtent l="0" t="0" r="635" b="0"/>
                  <wp:docPr id="7" name="Imagen 7" descr="Resultado de imagen para DIBUJO TEC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DIBUJO TECNIC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1" t="3774" r="50082" b="6415"/>
                          <a:stretch/>
                        </pic:blipFill>
                        <pic:spPr bwMode="auto">
                          <a:xfrm>
                            <a:off x="0" y="0"/>
                            <a:ext cx="2628728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A65CE">
              <w:rPr>
                <w:rFonts w:cs="Calibri"/>
                <w:b/>
                <w:sz w:val="32"/>
                <w:szCs w:val="32"/>
              </w:rPr>
              <w:t xml:space="preserve"> 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62DB5C12" wp14:editId="14681C92">
                  <wp:extent cx="2152650" cy="2142802"/>
                  <wp:effectExtent l="0" t="0" r="0" b="0"/>
                  <wp:docPr id="8" name="Imagen 8" descr="Resultado de imagen para DIBUJO TEC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DIBUJO TEC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4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5CE" w:rsidRDefault="008A65CE" w:rsidP="008A65CE">
            <w:pPr>
              <w:jc w:val="both"/>
            </w:pPr>
            <w:r>
              <w:rPr>
                <w:rFonts w:cs="Calibri"/>
                <w:b/>
                <w:sz w:val="32"/>
                <w:szCs w:val="32"/>
              </w:rPr>
              <w:t xml:space="preserve">                                                            </w:t>
            </w:r>
            <w:r w:rsidRPr="008A65CE">
              <w:rPr>
                <w:rFonts w:cs="Calibri"/>
                <w:b/>
                <w:sz w:val="32"/>
                <w:szCs w:val="32"/>
              </w:rPr>
              <w:t>④</w:t>
            </w:r>
          </w:p>
          <w:p w:rsidR="006E490E" w:rsidRPr="008A65CE" w:rsidRDefault="008A65CE" w:rsidP="008A65CE">
            <w:pPr>
              <w:jc w:val="both"/>
            </w:pPr>
            <w:r w:rsidRPr="008A65CE">
              <w:rPr>
                <w:rFonts w:cs="Calibri"/>
                <w:b/>
                <w:sz w:val="32"/>
                <w:szCs w:val="32"/>
              </w:rPr>
              <w:t>③</w:t>
            </w:r>
          </w:p>
        </w:tc>
      </w:tr>
      <w:tr w:rsidR="008A65CE" w:rsidTr="003914A8">
        <w:trPr>
          <w:trHeight w:val="1194"/>
        </w:trPr>
        <w:tc>
          <w:tcPr>
            <w:tcW w:w="9792" w:type="dxa"/>
            <w:gridSpan w:val="2"/>
            <w:shd w:val="clear" w:color="auto" w:fill="auto"/>
          </w:tcPr>
          <w:p w:rsidR="008A65CE" w:rsidRDefault="008A65CE" w:rsidP="003914A8">
            <w:pPr>
              <w:jc w:val="left"/>
              <w:rPr>
                <w:rFonts w:ascii="Arial" w:eastAsia="Arial" w:hAnsi="Arial" w:cs="Arial"/>
              </w:rPr>
            </w:pPr>
          </w:p>
        </w:tc>
      </w:tr>
    </w:tbl>
    <w:p w:rsidR="00036C3D" w:rsidRDefault="00036C3D">
      <w:pPr>
        <w:rPr>
          <w:rFonts w:ascii="Arial" w:eastAsia="Arial" w:hAnsi="Arial" w:cs="Arial"/>
        </w:rPr>
      </w:pPr>
    </w:p>
    <w:sectPr w:rsidR="00036C3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316C"/>
    <w:multiLevelType w:val="hybridMultilevel"/>
    <w:tmpl w:val="5BE8666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BA0A14"/>
    <w:multiLevelType w:val="multilevel"/>
    <w:tmpl w:val="866C52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F515F"/>
    <w:multiLevelType w:val="hybridMultilevel"/>
    <w:tmpl w:val="E6B8BA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6C3D"/>
    <w:rsid w:val="000171D3"/>
    <w:rsid w:val="00036C3D"/>
    <w:rsid w:val="001739DC"/>
    <w:rsid w:val="001966F6"/>
    <w:rsid w:val="00246A3B"/>
    <w:rsid w:val="003914A8"/>
    <w:rsid w:val="006E490E"/>
    <w:rsid w:val="00723C2E"/>
    <w:rsid w:val="008A65CE"/>
    <w:rsid w:val="008B19A6"/>
    <w:rsid w:val="009274BC"/>
    <w:rsid w:val="00C012CA"/>
    <w:rsid w:val="00CA5384"/>
    <w:rsid w:val="00CE0BEB"/>
    <w:rsid w:val="00D42385"/>
    <w:rsid w:val="00E04D80"/>
    <w:rsid w:val="00E8192F"/>
    <w:rsid w:val="00F70C5B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13F9"/>
  <w15:docId w15:val="{142A954B-05D7-45AD-97C7-A4B9CBA4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5D"/>
    <w:rPr>
      <w:rFonts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3C34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paragraph" w:styleId="Textodeglobo">
    <w:name w:val="Balloon Text"/>
    <w:basedOn w:val="Normal"/>
    <w:link w:val="TextodegloboCar"/>
    <w:uiPriority w:val="99"/>
    <w:semiHidden/>
    <w:unhideWhenUsed/>
    <w:rsid w:val="00E819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iguridt.wordpress.com/temas/sistemas-de-representacion/proyecciones/" TargetMode="External"/><Relationship Id="rId13" Type="http://schemas.openxmlformats.org/officeDocument/2006/relationships/hyperlink" Target="https://www.clarin.com/sociedad/leonardo-da-vinci-10-inventos-geniales_0_v77QBIzNv.html" TargetMode="External"/><Relationship Id="rId18" Type="http://schemas.openxmlformats.org/officeDocument/2006/relationships/hyperlink" Target="https://www.youtube.com/watch?v=5L4O9BaOeZ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5L4O9BaOeZg" TargetMode="External"/><Relationship Id="rId17" Type="http://schemas.openxmlformats.org/officeDocument/2006/relationships/hyperlink" Target="https://www.youtube.com/watch?v=XN_Xh9lDiu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GoDXv4iLqc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XN_Xh9lDiuQ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www.dibujotecnico.com/obtencion-de-las-vistas-de-un-objeto/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s://www.youtube.com/watch?v=7GoDXv4iLqc" TargetMode="External"/><Relationship Id="rId19" Type="http://schemas.openxmlformats.org/officeDocument/2006/relationships/hyperlink" Target="https://www.clarin.com/sociedad/leonardo-da-vinci-10-inventos-geniales_0_v77QBIzN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bujotecnico.com/obtencion-de-las-vistas-de-un-objeto/" TargetMode="External"/><Relationship Id="rId14" Type="http://schemas.openxmlformats.org/officeDocument/2006/relationships/hyperlink" Target="https://ibiguridt.wordpress.com/temas/sistemas-de-representacion/proyecciones/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F86qxPCe+xCxdhWXCFuYXfkBaw==">AMUW2mVcZRiyYibRPNfp15Ei6X8KlQlpxVZ/OI6cnC8CLnXtSP7xRXnM0I7AU5oiCi4L7YdEWifjGrAW90zTn9pSuY8nTJvOtIAiv5z/sJGvf/0GihLNcC2MM03+LtxarRKngFmSzNg8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Usuario</cp:lastModifiedBy>
  <cp:revision>2</cp:revision>
  <dcterms:created xsi:type="dcterms:W3CDTF">2020-04-19T14:19:00Z</dcterms:created>
  <dcterms:modified xsi:type="dcterms:W3CDTF">2020-04-19T14:19:00Z</dcterms:modified>
</cp:coreProperties>
</file>