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420"/>
        <w:tblW w:w="564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222"/>
        <w:gridCol w:w="5723"/>
        <w:gridCol w:w="1981"/>
      </w:tblGrid>
      <w:tr w:rsidR="003C345D" w:rsidRPr="0059354C" w14:paraId="008B43A4" w14:textId="77777777" w:rsidTr="003C345D">
        <w:trPr>
          <w:trHeight w:val="577"/>
        </w:trPr>
        <w:tc>
          <w:tcPr>
            <w:tcW w:w="1119" w:type="pct"/>
            <w:tcBorders>
              <w:bottom w:val="threeDEmboss" w:sz="6" w:space="0" w:color="auto"/>
            </w:tcBorders>
            <w:vAlign w:val="center"/>
          </w:tcPr>
          <w:p w14:paraId="0F4B326D" w14:textId="77777777" w:rsidR="003C345D" w:rsidRPr="0059354C" w:rsidRDefault="00123932" w:rsidP="003C345D">
            <w:pPr>
              <w:tabs>
                <w:tab w:val="left" w:pos="720"/>
              </w:tabs>
              <w:rPr>
                <w:rFonts w:ascii="Arial" w:hAnsi="Arial" w:cs="Arial"/>
                <w:highlight w:val="yellow"/>
              </w:rPr>
            </w:pPr>
            <w:r>
              <w:rPr>
                <w:rFonts w:ascii="Arial" w:hAnsi="Arial" w:cs="Arial"/>
                <w:noProof/>
                <w:highlight w:val="yellow"/>
                <w:lang w:val="es-ES" w:eastAsia="es-ES"/>
              </w:rPr>
              <w:drawing>
                <wp:inline distT="0" distB="0" distL="0" distR="0" wp14:anchorId="51CB11F8" wp14:editId="767D38A6">
                  <wp:extent cx="664210" cy="567055"/>
                  <wp:effectExtent l="0" t="0" r="254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2883" w:type="pct"/>
            <w:vAlign w:val="center"/>
          </w:tcPr>
          <w:p w14:paraId="52DA450E" w14:textId="77777777" w:rsidR="00123932" w:rsidRPr="00123932" w:rsidRDefault="00123932" w:rsidP="00123932">
            <w:pPr>
              <w:rPr>
                <w:rFonts w:ascii="Arial" w:hAnsi="Arial" w:cs="Arial"/>
                <w:b/>
              </w:rPr>
            </w:pPr>
            <w:r w:rsidRPr="00123932">
              <w:rPr>
                <w:rFonts w:ascii="Arial" w:hAnsi="Arial" w:cs="Arial"/>
                <w:b/>
              </w:rPr>
              <w:t xml:space="preserve">INSTITUCIÓN EDUCATIVA CENTENARIO DE BELLO </w:t>
            </w:r>
          </w:p>
          <w:p w14:paraId="1A98128A" w14:textId="77777777" w:rsidR="003C345D" w:rsidRPr="0059354C" w:rsidRDefault="003C345D" w:rsidP="00123932">
            <w:pPr>
              <w:rPr>
                <w:rFonts w:ascii="Arial" w:hAnsi="Arial" w:cs="Arial"/>
              </w:rPr>
            </w:pPr>
          </w:p>
        </w:tc>
        <w:tc>
          <w:tcPr>
            <w:tcW w:w="998" w:type="pct"/>
            <w:vAlign w:val="center"/>
          </w:tcPr>
          <w:p w14:paraId="570BF38D" w14:textId="77777777" w:rsidR="003C345D" w:rsidRPr="0059354C" w:rsidRDefault="00123932" w:rsidP="003C345D">
            <w:pPr>
              <w:rPr>
                <w:rFonts w:ascii="Arial" w:hAnsi="Arial" w:cs="Arial"/>
              </w:rPr>
            </w:pPr>
            <w:r>
              <w:rPr>
                <w:rFonts w:ascii="Arial" w:hAnsi="Arial" w:cs="Arial"/>
                <w:noProof/>
                <w:lang w:val="es-ES" w:eastAsia="es-ES"/>
              </w:rPr>
              <w:drawing>
                <wp:inline distT="0" distB="0" distL="0" distR="0" wp14:anchorId="3CF3252D" wp14:editId="56E60657">
                  <wp:extent cx="524510" cy="57277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3C345D" w:rsidRPr="0059354C" w14:paraId="70860497" w14:textId="77777777" w:rsidTr="003C345D">
        <w:trPr>
          <w:trHeight w:val="268"/>
        </w:trPr>
        <w:tc>
          <w:tcPr>
            <w:tcW w:w="1119" w:type="pct"/>
            <w:tcBorders>
              <w:top w:val="threeDEmboss" w:sz="6" w:space="0" w:color="auto"/>
            </w:tcBorders>
            <w:vAlign w:val="center"/>
          </w:tcPr>
          <w:p w14:paraId="79AE8EC4" w14:textId="77777777" w:rsidR="003C345D" w:rsidRPr="0059354C" w:rsidRDefault="003C345D" w:rsidP="003C345D">
            <w:pPr>
              <w:pStyle w:val="Ttulo1"/>
              <w:jc w:val="left"/>
              <w:rPr>
                <w:b w:val="0"/>
                <w:sz w:val="22"/>
                <w:szCs w:val="22"/>
                <w:highlight w:val="yellow"/>
              </w:rPr>
            </w:pPr>
          </w:p>
        </w:tc>
        <w:tc>
          <w:tcPr>
            <w:tcW w:w="2883" w:type="pct"/>
            <w:shd w:val="clear" w:color="auto" w:fill="auto"/>
          </w:tcPr>
          <w:p w14:paraId="38A7EB24" w14:textId="44C8843D" w:rsidR="003C345D" w:rsidRPr="0059354C" w:rsidRDefault="00123932" w:rsidP="003C345D">
            <w:pPr>
              <w:pStyle w:val="Ttulo1"/>
              <w:rPr>
                <w:sz w:val="22"/>
                <w:szCs w:val="22"/>
                <w:highlight w:val="yellow"/>
              </w:rPr>
            </w:pPr>
            <w:r w:rsidRPr="00123932">
              <w:rPr>
                <w:sz w:val="22"/>
                <w:szCs w:val="22"/>
              </w:rPr>
              <w:t>GUIA</w:t>
            </w:r>
            <w:r w:rsidR="00C83D75">
              <w:rPr>
                <w:sz w:val="22"/>
                <w:szCs w:val="22"/>
              </w:rPr>
              <w:t xml:space="preserve"> UNIDAD</w:t>
            </w:r>
            <w:r w:rsidRPr="00123932">
              <w:rPr>
                <w:sz w:val="22"/>
                <w:szCs w:val="22"/>
              </w:rPr>
              <w:t xml:space="preserve"> DIDACTICA</w:t>
            </w:r>
          </w:p>
        </w:tc>
        <w:tc>
          <w:tcPr>
            <w:tcW w:w="998" w:type="pct"/>
            <w:vAlign w:val="center"/>
          </w:tcPr>
          <w:p w14:paraId="1CF4A5B6" w14:textId="77777777" w:rsidR="003C345D" w:rsidRPr="0059354C" w:rsidRDefault="003C345D" w:rsidP="003C345D">
            <w:pPr>
              <w:rPr>
                <w:rFonts w:ascii="Arial" w:hAnsi="Arial" w:cs="Arial"/>
              </w:rPr>
            </w:pPr>
          </w:p>
        </w:tc>
      </w:tr>
    </w:tbl>
    <w:p w14:paraId="606B0E03" w14:textId="77777777" w:rsidR="00460C09" w:rsidRDefault="00460C09"/>
    <w:tbl>
      <w:tblPr>
        <w:tblStyle w:val="Tablaconcuadrcula"/>
        <w:tblW w:w="10065" w:type="dxa"/>
        <w:tblInd w:w="-431" w:type="dxa"/>
        <w:tblLayout w:type="fixed"/>
        <w:tblLook w:val="04A0" w:firstRow="1" w:lastRow="0" w:firstColumn="1" w:lastColumn="0" w:noHBand="0" w:noVBand="1"/>
      </w:tblPr>
      <w:tblGrid>
        <w:gridCol w:w="3545"/>
        <w:gridCol w:w="244"/>
        <w:gridCol w:w="4258"/>
        <w:gridCol w:w="2018"/>
      </w:tblGrid>
      <w:tr w:rsidR="00C9329B" w:rsidRPr="006507FB" w14:paraId="1BCD26CD" w14:textId="77777777" w:rsidTr="00F074AA">
        <w:tc>
          <w:tcPr>
            <w:tcW w:w="10065" w:type="dxa"/>
            <w:gridSpan w:val="4"/>
            <w:shd w:val="clear" w:color="auto" w:fill="F2F2F2" w:themeFill="background1" w:themeFillShade="F2"/>
          </w:tcPr>
          <w:p w14:paraId="06057E5B" w14:textId="77777777" w:rsidR="003C345D" w:rsidRPr="00D05ACF" w:rsidRDefault="003C345D" w:rsidP="00D05ACF">
            <w:pPr>
              <w:pStyle w:val="Prrafodelista"/>
              <w:numPr>
                <w:ilvl w:val="0"/>
                <w:numId w:val="3"/>
              </w:numPr>
              <w:rPr>
                <w:rFonts w:ascii="Arial" w:hAnsi="Arial" w:cs="Arial"/>
                <w:b/>
              </w:rPr>
            </w:pPr>
            <w:r w:rsidRPr="00D05ACF">
              <w:rPr>
                <w:rFonts w:ascii="Arial" w:hAnsi="Arial" w:cs="Arial"/>
                <w:b/>
              </w:rPr>
              <w:t>DATOS GENERALES</w:t>
            </w:r>
          </w:p>
        </w:tc>
      </w:tr>
      <w:tr w:rsidR="00400360" w:rsidRPr="006507FB" w14:paraId="2FCB2127" w14:textId="77777777" w:rsidTr="000941F5">
        <w:tc>
          <w:tcPr>
            <w:tcW w:w="10065" w:type="dxa"/>
            <w:gridSpan w:val="4"/>
          </w:tcPr>
          <w:p w14:paraId="151A5F6A" w14:textId="0C9A803C" w:rsidR="00400360" w:rsidRPr="00400360" w:rsidRDefault="00400360" w:rsidP="00223EC6">
            <w:pPr>
              <w:jc w:val="left"/>
              <w:rPr>
                <w:rFonts w:ascii="Arial" w:hAnsi="Arial" w:cs="Arial"/>
              </w:rPr>
            </w:pPr>
            <w:r w:rsidRPr="006507FB">
              <w:rPr>
                <w:rFonts w:ascii="Arial" w:hAnsi="Arial" w:cs="Arial"/>
                <w:b/>
              </w:rPr>
              <w:t>Docentes Responsables:</w:t>
            </w:r>
            <w:r>
              <w:rPr>
                <w:rFonts w:ascii="Arial" w:hAnsi="Arial" w:cs="Arial"/>
                <w:b/>
              </w:rPr>
              <w:t xml:space="preserve">  </w:t>
            </w:r>
            <w:r>
              <w:rPr>
                <w:rFonts w:ascii="Arial" w:hAnsi="Arial" w:cs="Arial"/>
              </w:rPr>
              <w:t xml:space="preserve">Edilma Velásquez Pérez </w:t>
            </w:r>
          </w:p>
        </w:tc>
      </w:tr>
      <w:tr w:rsidR="00400360" w:rsidRPr="006507FB" w14:paraId="4DAAB0AF" w14:textId="77777777" w:rsidTr="000941F5">
        <w:tc>
          <w:tcPr>
            <w:tcW w:w="10065" w:type="dxa"/>
            <w:gridSpan w:val="4"/>
          </w:tcPr>
          <w:p w14:paraId="08234F6D" w14:textId="2938528A" w:rsidR="00400360" w:rsidRPr="00400360" w:rsidRDefault="00400360" w:rsidP="00400360">
            <w:pPr>
              <w:tabs>
                <w:tab w:val="left" w:pos="720"/>
              </w:tabs>
              <w:spacing w:line="240" w:lineRule="auto"/>
              <w:ind w:right="560"/>
              <w:jc w:val="left"/>
              <w:rPr>
                <w:rFonts w:ascii="Arial" w:eastAsia="Wingdings" w:hAnsi="Arial" w:cs="Arial"/>
                <w:vertAlign w:val="superscript"/>
              </w:rPr>
            </w:pPr>
            <w:r w:rsidRPr="006507FB">
              <w:rPr>
                <w:rFonts w:ascii="Arial" w:hAnsi="Arial" w:cs="Arial"/>
                <w:b/>
              </w:rPr>
              <w:t>Título:</w:t>
            </w:r>
            <w:r>
              <w:rPr>
                <w:rFonts w:ascii="Arial" w:hAnsi="Arial" w:cs="Arial"/>
                <w:b/>
              </w:rPr>
              <w:t xml:space="preserve"> </w:t>
            </w:r>
            <w:r>
              <w:rPr>
                <w:rFonts w:ascii="Arial" w:eastAsia="Arial" w:hAnsi="Arial" w:cs="Arial"/>
              </w:rPr>
              <w:t>DE LA TRIBU A LA ALDEA GLOBAL</w:t>
            </w:r>
          </w:p>
        </w:tc>
      </w:tr>
      <w:tr w:rsidR="00400360" w:rsidRPr="006507FB" w14:paraId="6B210C91" w14:textId="77777777" w:rsidTr="000941F5">
        <w:tc>
          <w:tcPr>
            <w:tcW w:w="10065" w:type="dxa"/>
            <w:gridSpan w:val="4"/>
          </w:tcPr>
          <w:p w14:paraId="4BBEA086" w14:textId="713ACA07" w:rsidR="00400360" w:rsidRPr="006507FB" w:rsidRDefault="00400360" w:rsidP="00223EC6">
            <w:pPr>
              <w:jc w:val="left"/>
              <w:rPr>
                <w:rFonts w:ascii="Arial" w:hAnsi="Arial" w:cs="Arial"/>
                <w:b/>
              </w:rPr>
            </w:pPr>
            <w:r w:rsidRPr="006507FB">
              <w:rPr>
                <w:rFonts w:ascii="Arial" w:hAnsi="Arial" w:cs="Arial"/>
                <w:b/>
              </w:rPr>
              <w:t>Tema:</w:t>
            </w:r>
            <w:r>
              <w:rPr>
                <w:rFonts w:ascii="Arial" w:hAnsi="Arial" w:cs="Arial"/>
                <w:b/>
              </w:rPr>
              <w:t xml:space="preserve"> </w:t>
            </w:r>
            <w:r>
              <w:rPr>
                <w:rFonts w:ascii="Arial" w:hAnsi="Arial" w:cs="Arial"/>
              </w:rPr>
              <w:t>SISTEMA FINANCIERO EN COLOMBIA</w:t>
            </w:r>
          </w:p>
        </w:tc>
      </w:tr>
      <w:tr w:rsidR="00C9329B" w:rsidRPr="006507FB" w14:paraId="5C7A08B3" w14:textId="77777777" w:rsidTr="00400360">
        <w:tc>
          <w:tcPr>
            <w:tcW w:w="3545" w:type="dxa"/>
          </w:tcPr>
          <w:p w14:paraId="4E75561C" w14:textId="68B83E30" w:rsidR="00CE5335" w:rsidRPr="006507FB" w:rsidRDefault="00CE5335" w:rsidP="00CE5335">
            <w:pPr>
              <w:jc w:val="left"/>
              <w:rPr>
                <w:rFonts w:ascii="Arial" w:hAnsi="Arial" w:cs="Arial"/>
                <w:b/>
              </w:rPr>
            </w:pPr>
            <w:r w:rsidRPr="006507FB">
              <w:rPr>
                <w:rFonts w:ascii="Arial" w:hAnsi="Arial" w:cs="Arial"/>
                <w:b/>
              </w:rPr>
              <w:t>Asignaturas:</w:t>
            </w:r>
            <w:r w:rsidR="00C9416C">
              <w:rPr>
                <w:rFonts w:ascii="Arial" w:hAnsi="Arial" w:cs="Arial"/>
                <w:b/>
              </w:rPr>
              <w:t xml:space="preserve">  </w:t>
            </w:r>
            <w:r w:rsidR="00C9416C" w:rsidRPr="00C9416C">
              <w:rPr>
                <w:rFonts w:ascii="Arial" w:hAnsi="Arial" w:cs="Arial"/>
              </w:rPr>
              <w:t>Ciencias Sociales</w:t>
            </w:r>
          </w:p>
        </w:tc>
        <w:tc>
          <w:tcPr>
            <w:tcW w:w="6520" w:type="dxa"/>
            <w:gridSpan w:val="3"/>
          </w:tcPr>
          <w:p w14:paraId="067548E4" w14:textId="03AD9F88" w:rsidR="00CE5335" w:rsidRPr="006507FB" w:rsidRDefault="0089713D" w:rsidP="00223EC6">
            <w:pPr>
              <w:jc w:val="left"/>
              <w:rPr>
                <w:rFonts w:ascii="Arial" w:hAnsi="Arial" w:cs="Arial"/>
                <w:b/>
              </w:rPr>
            </w:pPr>
            <w:r w:rsidRPr="006507FB">
              <w:rPr>
                <w:rFonts w:ascii="Arial" w:hAnsi="Arial" w:cs="Arial"/>
                <w:b/>
              </w:rPr>
              <w:t>Período</w:t>
            </w:r>
            <w:r w:rsidR="00CE5335" w:rsidRPr="00223EC6">
              <w:rPr>
                <w:rFonts w:ascii="Arial" w:hAnsi="Arial" w:cs="Arial"/>
              </w:rPr>
              <w:t>:</w:t>
            </w:r>
            <w:r w:rsidRPr="00223EC6">
              <w:rPr>
                <w:rFonts w:ascii="Arial" w:hAnsi="Arial" w:cs="Arial"/>
              </w:rPr>
              <w:t xml:space="preserve">           </w:t>
            </w:r>
            <w:r w:rsidR="00BA4981" w:rsidRPr="00223EC6">
              <w:rPr>
                <w:rFonts w:ascii="Arial" w:hAnsi="Arial" w:cs="Arial"/>
              </w:rPr>
              <w:t>1</w:t>
            </w:r>
            <w:r w:rsidRPr="006507FB">
              <w:rPr>
                <w:rFonts w:ascii="Arial" w:hAnsi="Arial" w:cs="Arial"/>
                <w:b/>
              </w:rPr>
              <w:t xml:space="preserve">            Semanas:</w:t>
            </w:r>
            <w:r w:rsidR="00BA4981">
              <w:rPr>
                <w:rFonts w:ascii="Arial" w:hAnsi="Arial" w:cs="Arial"/>
                <w:b/>
              </w:rPr>
              <w:t xml:space="preserve">  </w:t>
            </w:r>
            <w:r w:rsidR="00223EC6" w:rsidRPr="00223EC6">
              <w:rPr>
                <w:rFonts w:ascii="Arial" w:hAnsi="Arial" w:cs="Arial"/>
              </w:rPr>
              <w:t>9</w:t>
            </w:r>
            <w:r w:rsidR="00400360">
              <w:rPr>
                <w:rFonts w:ascii="Arial" w:hAnsi="Arial" w:cs="Arial"/>
              </w:rPr>
              <w:t xml:space="preserve"> y 10</w:t>
            </w:r>
          </w:p>
        </w:tc>
      </w:tr>
      <w:tr w:rsidR="00C9329B" w:rsidRPr="006507FB" w14:paraId="3D50519D" w14:textId="77777777" w:rsidTr="00400360">
        <w:tc>
          <w:tcPr>
            <w:tcW w:w="3545" w:type="dxa"/>
          </w:tcPr>
          <w:p w14:paraId="50ACABDE" w14:textId="5CAE068F" w:rsidR="00CE5335" w:rsidRPr="006507FB" w:rsidRDefault="00CE5335" w:rsidP="005460A9">
            <w:pPr>
              <w:jc w:val="left"/>
              <w:rPr>
                <w:rFonts w:ascii="Arial" w:hAnsi="Arial" w:cs="Arial"/>
                <w:b/>
              </w:rPr>
            </w:pPr>
            <w:r w:rsidRPr="006507FB">
              <w:rPr>
                <w:rFonts w:ascii="Arial" w:hAnsi="Arial" w:cs="Arial"/>
                <w:b/>
              </w:rPr>
              <w:t>Grado:</w:t>
            </w:r>
            <w:r w:rsidR="00C9416C">
              <w:rPr>
                <w:rFonts w:ascii="Arial" w:hAnsi="Arial" w:cs="Arial"/>
                <w:b/>
              </w:rPr>
              <w:t xml:space="preserve">  </w:t>
            </w:r>
            <w:r w:rsidR="005460A9">
              <w:rPr>
                <w:rFonts w:ascii="Arial" w:hAnsi="Arial" w:cs="Arial"/>
              </w:rPr>
              <w:t>10</w:t>
            </w:r>
          </w:p>
        </w:tc>
        <w:tc>
          <w:tcPr>
            <w:tcW w:w="6520" w:type="dxa"/>
            <w:gridSpan w:val="3"/>
          </w:tcPr>
          <w:p w14:paraId="0B4A529F" w14:textId="2C38F9BF" w:rsidR="00CE5335" w:rsidRPr="006507FB" w:rsidRDefault="0089713D" w:rsidP="00CE5335">
            <w:pPr>
              <w:jc w:val="left"/>
              <w:rPr>
                <w:rFonts w:ascii="Arial" w:hAnsi="Arial" w:cs="Arial"/>
                <w:b/>
              </w:rPr>
            </w:pPr>
            <w:r w:rsidRPr="006507FB">
              <w:rPr>
                <w:rFonts w:ascii="Arial" w:hAnsi="Arial" w:cs="Arial"/>
                <w:b/>
              </w:rPr>
              <w:t>Tiempo de desarrollo</w:t>
            </w:r>
            <w:r w:rsidR="00BA4981">
              <w:rPr>
                <w:rFonts w:ascii="Arial" w:hAnsi="Arial" w:cs="Arial"/>
                <w:b/>
              </w:rPr>
              <w:t xml:space="preserve"> </w:t>
            </w:r>
          </w:p>
        </w:tc>
      </w:tr>
      <w:tr w:rsidR="00C9329B" w:rsidRPr="006507FB" w14:paraId="29FB0ACF" w14:textId="77777777" w:rsidTr="00F074AA">
        <w:tc>
          <w:tcPr>
            <w:tcW w:w="10065" w:type="dxa"/>
            <w:gridSpan w:val="4"/>
          </w:tcPr>
          <w:p w14:paraId="5387BB71" w14:textId="0DB988B0" w:rsidR="00CE5335" w:rsidRDefault="00CE5335" w:rsidP="00D73DB9">
            <w:pPr>
              <w:spacing w:line="240" w:lineRule="auto"/>
              <w:jc w:val="both"/>
            </w:pPr>
            <w:r w:rsidRPr="006507FB">
              <w:rPr>
                <w:rFonts w:ascii="Arial" w:hAnsi="Arial" w:cs="Arial"/>
                <w:b/>
              </w:rPr>
              <w:t>Descripción</w:t>
            </w:r>
            <w:r w:rsidR="00D73DB9" w:rsidRPr="006507FB">
              <w:rPr>
                <w:rFonts w:ascii="Arial" w:hAnsi="Arial" w:cs="Arial"/>
                <w:b/>
              </w:rPr>
              <w:t>:</w:t>
            </w:r>
            <w:r w:rsidR="00D73DB9" w:rsidRPr="006507FB">
              <w:rPr>
                <w:rFonts w:ascii="Arial" w:hAnsi="Arial" w:cs="Arial"/>
              </w:rPr>
              <w:t xml:space="preserve"> </w:t>
            </w:r>
            <w:r w:rsidR="00A6341C">
              <w:rPr>
                <w:rFonts w:ascii="Arial" w:hAnsi="Arial" w:cs="Arial"/>
              </w:rPr>
              <w:t>Al principio fue intercambio</w:t>
            </w:r>
          </w:p>
          <w:p w14:paraId="149910CF" w14:textId="77777777" w:rsidR="00BA4981" w:rsidRDefault="00BA4981" w:rsidP="00D73DB9">
            <w:pPr>
              <w:spacing w:line="240" w:lineRule="auto"/>
              <w:jc w:val="both"/>
              <w:rPr>
                <w:sz w:val="20"/>
                <w:szCs w:val="20"/>
              </w:rPr>
            </w:pPr>
          </w:p>
          <w:p w14:paraId="21BD8468" w14:textId="77777777" w:rsidR="00D73DB9" w:rsidRDefault="00A6341C" w:rsidP="00D73DB9">
            <w:pPr>
              <w:spacing w:line="240" w:lineRule="auto"/>
              <w:jc w:val="both"/>
              <w:rPr>
                <w:rFonts w:ascii="Arial" w:hAnsi="Arial" w:cs="Arial"/>
              </w:rPr>
            </w:pPr>
            <w:r>
              <w:t>¿Cómo empezó todo? La economía se inicia cuando los humanos se organizan y las tribus primitivas realizan los primeros asentamientos e inventan la agricultura. La tribu, establecida ya en un lugar fijo, se consolida y se autoabastece. Pero empiezan a producirse excedentes de comida y otros productos, con lo que se establecen intercambios con otras tribus. Aparecen las ciudades, y con ellas una primitiva tecnología y una organización social con distintas especializaciones. Se desarrolla en las sociedades primitivas una economía incipiente que favorece su expansión.</w:t>
            </w:r>
            <w:r w:rsidRPr="006507FB">
              <w:rPr>
                <w:rFonts w:ascii="Arial" w:hAnsi="Arial" w:cs="Arial"/>
              </w:rPr>
              <w:t xml:space="preserve"> </w:t>
            </w:r>
          </w:p>
          <w:p w14:paraId="3AC17039" w14:textId="6F8314F2" w:rsidR="006E1655" w:rsidRPr="006507FB" w:rsidRDefault="006E1655" w:rsidP="00D73DB9">
            <w:pPr>
              <w:spacing w:line="240" w:lineRule="auto"/>
              <w:jc w:val="both"/>
              <w:rPr>
                <w:rFonts w:ascii="Arial" w:hAnsi="Arial" w:cs="Arial"/>
              </w:rPr>
            </w:pPr>
          </w:p>
        </w:tc>
      </w:tr>
      <w:tr w:rsidR="00C9329B" w:rsidRPr="006507FB" w14:paraId="3AD54503" w14:textId="77777777" w:rsidTr="00F074AA">
        <w:tc>
          <w:tcPr>
            <w:tcW w:w="10065" w:type="dxa"/>
            <w:gridSpan w:val="4"/>
            <w:shd w:val="clear" w:color="auto" w:fill="F2F2F2" w:themeFill="background1" w:themeFillShade="F2"/>
          </w:tcPr>
          <w:p w14:paraId="1EDA6159" w14:textId="1476C074" w:rsidR="00CE5335" w:rsidRPr="00D05ACF" w:rsidRDefault="00400360" w:rsidP="00D05ACF">
            <w:pPr>
              <w:pStyle w:val="Prrafodelista"/>
              <w:numPr>
                <w:ilvl w:val="0"/>
                <w:numId w:val="3"/>
              </w:numPr>
              <w:rPr>
                <w:rFonts w:ascii="Arial" w:hAnsi="Arial" w:cs="Arial"/>
                <w:b/>
              </w:rPr>
            </w:pPr>
            <w:r>
              <w:rPr>
                <w:rFonts w:ascii="Arial" w:hAnsi="Arial" w:cs="Arial"/>
                <w:b/>
              </w:rPr>
              <w:t xml:space="preserve">Estándares: </w:t>
            </w:r>
            <w:r w:rsidRPr="008055D4">
              <w:rPr>
                <w:rFonts w:ascii="Arial" w:hAnsi="Arial" w:cs="Arial"/>
                <w:sz w:val="24"/>
                <w:szCs w:val="24"/>
              </w:rPr>
              <w:t>Reconozco el impacto de la globalización sobre las distintas economías y analizo diferentes reacciones ante este fenómeno.</w:t>
            </w:r>
          </w:p>
        </w:tc>
      </w:tr>
      <w:tr w:rsidR="00C9329B" w:rsidRPr="006507FB" w14:paraId="67C81EC1" w14:textId="77777777" w:rsidTr="00400360">
        <w:tc>
          <w:tcPr>
            <w:tcW w:w="3545" w:type="dxa"/>
          </w:tcPr>
          <w:p w14:paraId="12662B9E" w14:textId="77777777" w:rsidR="00CE5335" w:rsidRDefault="00CE5335" w:rsidP="00CE5335">
            <w:pPr>
              <w:jc w:val="left"/>
              <w:rPr>
                <w:rFonts w:ascii="Arial" w:hAnsi="Arial" w:cs="Arial"/>
                <w:b/>
              </w:rPr>
            </w:pPr>
            <w:r w:rsidRPr="006507FB">
              <w:rPr>
                <w:rFonts w:ascii="Arial" w:hAnsi="Arial" w:cs="Arial"/>
                <w:b/>
              </w:rPr>
              <w:t>Competencias:</w:t>
            </w:r>
          </w:p>
          <w:p w14:paraId="1F1DC98B" w14:textId="77777777" w:rsidR="00223EC6" w:rsidRPr="00F033A5" w:rsidRDefault="00223EC6" w:rsidP="00223EC6">
            <w:pPr>
              <w:jc w:val="left"/>
              <w:rPr>
                <w:rFonts w:ascii="Arial" w:hAnsi="Arial" w:cs="Arial"/>
              </w:rPr>
            </w:pPr>
            <w:r w:rsidRPr="00F033A5">
              <w:rPr>
                <w:rFonts w:ascii="Arial" w:hAnsi="Arial" w:cs="Arial"/>
              </w:rPr>
              <w:t>Interpretativa</w:t>
            </w:r>
          </w:p>
          <w:p w14:paraId="54C9967D" w14:textId="77777777" w:rsidR="00223EC6" w:rsidRPr="00F033A5" w:rsidRDefault="00223EC6" w:rsidP="00223EC6">
            <w:pPr>
              <w:jc w:val="left"/>
              <w:rPr>
                <w:rFonts w:ascii="Arial" w:hAnsi="Arial" w:cs="Arial"/>
              </w:rPr>
            </w:pPr>
            <w:r w:rsidRPr="00F033A5">
              <w:rPr>
                <w:rFonts w:ascii="Arial" w:hAnsi="Arial" w:cs="Arial"/>
              </w:rPr>
              <w:t>Argumentativa</w:t>
            </w:r>
          </w:p>
          <w:p w14:paraId="549F0DB4" w14:textId="77777777" w:rsidR="00223EC6" w:rsidRPr="00F033A5" w:rsidRDefault="00223EC6" w:rsidP="00223EC6">
            <w:pPr>
              <w:jc w:val="left"/>
              <w:rPr>
                <w:rFonts w:ascii="Arial" w:hAnsi="Arial" w:cs="Arial"/>
              </w:rPr>
            </w:pPr>
            <w:r w:rsidRPr="00F033A5">
              <w:rPr>
                <w:rFonts w:ascii="Arial" w:hAnsi="Arial" w:cs="Arial"/>
              </w:rPr>
              <w:t>Propositiva</w:t>
            </w:r>
          </w:p>
          <w:p w14:paraId="023C35D8" w14:textId="77777777" w:rsidR="00D73DB9" w:rsidRPr="006507FB" w:rsidRDefault="00D73DB9" w:rsidP="00CE5335">
            <w:pPr>
              <w:jc w:val="left"/>
              <w:rPr>
                <w:rFonts w:ascii="Arial" w:hAnsi="Arial" w:cs="Arial"/>
                <w:b/>
              </w:rPr>
            </w:pPr>
          </w:p>
        </w:tc>
        <w:tc>
          <w:tcPr>
            <w:tcW w:w="6520" w:type="dxa"/>
            <w:gridSpan w:val="3"/>
          </w:tcPr>
          <w:p w14:paraId="1A8D8C7D" w14:textId="77777777" w:rsidR="00CE5335" w:rsidRDefault="00CE5335" w:rsidP="00123932">
            <w:pPr>
              <w:jc w:val="left"/>
              <w:rPr>
                <w:rFonts w:ascii="Arial" w:hAnsi="Arial" w:cs="Arial"/>
                <w:b/>
              </w:rPr>
            </w:pPr>
            <w:r w:rsidRPr="006507FB">
              <w:rPr>
                <w:rFonts w:ascii="Arial" w:hAnsi="Arial" w:cs="Arial"/>
                <w:b/>
              </w:rPr>
              <w:t xml:space="preserve">Indicadores de </w:t>
            </w:r>
            <w:r w:rsidR="00123932">
              <w:rPr>
                <w:rFonts w:ascii="Arial" w:hAnsi="Arial" w:cs="Arial"/>
                <w:b/>
              </w:rPr>
              <w:t>logro</w:t>
            </w:r>
            <w:r w:rsidRPr="006507FB">
              <w:rPr>
                <w:rFonts w:ascii="Arial" w:hAnsi="Arial" w:cs="Arial"/>
                <w:b/>
              </w:rPr>
              <w:t>:</w:t>
            </w:r>
          </w:p>
          <w:p w14:paraId="73FC70E2" w14:textId="77777777" w:rsidR="002305EE" w:rsidRPr="008055D4" w:rsidRDefault="002305EE" w:rsidP="002305EE">
            <w:pPr>
              <w:tabs>
                <w:tab w:val="left" w:pos="368"/>
              </w:tabs>
              <w:spacing w:line="185" w:lineRule="auto"/>
              <w:ind w:right="880"/>
              <w:jc w:val="left"/>
              <w:rPr>
                <w:rFonts w:ascii="Arial" w:eastAsia="Wingdings" w:hAnsi="Arial" w:cs="Arial"/>
                <w:sz w:val="24"/>
                <w:szCs w:val="24"/>
                <w:vertAlign w:val="superscript"/>
              </w:rPr>
            </w:pPr>
            <w:r w:rsidRPr="008055D4">
              <w:rPr>
                <w:rFonts w:ascii="Arial" w:eastAsia="Arial" w:hAnsi="Arial" w:cs="Arial"/>
                <w:sz w:val="24"/>
                <w:szCs w:val="24"/>
              </w:rPr>
              <w:t>Identifica las funciones del sistema financiero</w:t>
            </w:r>
          </w:p>
          <w:p w14:paraId="36837880" w14:textId="77777777" w:rsidR="002305EE" w:rsidRPr="008055D4" w:rsidRDefault="002305EE" w:rsidP="002305EE">
            <w:pPr>
              <w:spacing w:line="24" w:lineRule="exact"/>
              <w:jc w:val="left"/>
              <w:rPr>
                <w:rFonts w:ascii="Arial" w:eastAsia="Wingdings" w:hAnsi="Arial" w:cs="Arial"/>
                <w:sz w:val="24"/>
                <w:szCs w:val="24"/>
                <w:vertAlign w:val="superscript"/>
              </w:rPr>
            </w:pPr>
          </w:p>
          <w:p w14:paraId="5AEA40E3" w14:textId="6CB29DA4" w:rsidR="00D73DB9" w:rsidRPr="006507FB" w:rsidRDefault="002305EE" w:rsidP="002305EE">
            <w:pPr>
              <w:jc w:val="left"/>
              <w:rPr>
                <w:rFonts w:ascii="Arial" w:hAnsi="Arial" w:cs="Arial"/>
                <w:b/>
              </w:rPr>
            </w:pPr>
            <w:r w:rsidRPr="008055D4">
              <w:rPr>
                <w:rFonts w:ascii="Arial" w:eastAsia="Arial" w:hAnsi="Arial" w:cs="Arial"/>
                <w:sz w:val="24"/>
                <w:szCs w:val="24"/>
              </w:rPr>
              <w:t>Analiza las características de la actividad económica y financiera de Colombia</w:t>
            </w:r>
            <w:r w:rsidR="00305597" w:rsidRPr="008055D4">
              <w:rPr>
                <w:rFonts w:ascii="Arial" w:hAnsi="Arial" w:cs="Arial"/>
                <w:sz w:val="24"/>
                <w:szCs w:val="24"/>
                <w:lang w:eastAsia="es-CO"/>
              </w:rPr>
              <w:tab/>
            </w:r>
            <w:r w:rsidR="005460A9" w:rsidRPr="006507FB">
              <w:rPr>
                <w:rFonts w:ascii="Arial" w:hAnsi="Arial" w:cs="Arial"/>
                <w:b/>
              </w:rPr>
              <w:t xml:space="preserve"> </w:t>
            </w:r>
          </w:p>
        </w:tc>
      </w:tr>
      <w:tr w:rsidR="00C9329B" w:rsidRPr="006507FB" w14:paraId="4B9EE1C2" w14:textId="77777777" w:rsidTr="00F074AA">
        <w:tc>
          <w:tcPr>
            <w:tcW w:w="10065" w:type="dxa"/>
            <w:gridSpan w:val="4"/>
            <w:shd w:val="clear" w:color="auto" w:fill="F2F2F2" w:themeFill="background1" w:themeFillShade="F2"/>
          </w:tcPr>
          <w:p w14:paraId="0350BE3D" w14:textId="77777777" w:rsidR="00460D2E" w:rsidRPr="00D05ACF" w:rsidRDefault="00460D2E" w:rsidP="00D05ACF">
            <w:pPr>
              <w:pStyle w:val="Prrafodelista"/>
              <w:numPr>
                <w:ilvl w:val="0"/>
                <w:numId w:val="3"/>
              </w:numPr>
              <w:rPr>
                <w:rFonts w:ascii="Arial" w:hAnsi="Arial" w:cs="Arial"/>
                <w:b/>
              </w:rPr>
            </w:pPr>
            <w:r w:rsidRPr="00D05ACF">
              <w:rPr>
                <w:rFonts w:ascii="Arial" w:hAnsi="Arial" w:cs="Arial"/>
                <w:b/>
              </w:rPr>
              <w:t>RECURSOS</w:t>
            </w:r>
          </w:p>
        </w:tc>
      </w:tr>
      <w:tr w:rsidR="00C9329B" w:rsidRPr="006507FB" w14:paraId="14796717" w14:textId="77777777" w:rsidTr="00F074AA">
        <w:tc>
          <w:tcPr>
            <w:tcW w:w="10065" w:type="dxa"/>
            <w:gridSpan w:val="4"/>
          </w:tcPr>
          <w:p w14:paraId="2947A0C7" w14:textId="6DF029F7" w:rsidR="00995FE6" w:rsidRDefault="00995FE6" w:rsidP="00F74B06">
            <w:pPr>
              <w:jc w:val="both"/>
              <w:rPr>
                <w:rFonts w:ascii="Arial" w:eastAsia="Arial" w:hAnsi="Arial" w:cs="Arial"/>
                <w:b/>
                <w:bCs/>
              </w:rPr>
            </w:pPr>
            <w:r w:rsidRPr="006507FB">
              <w:rPr>
                <w:rFonts w:ascii="Arial" w:hAnsi="Arial" w:cs="Arial"/>
                <w:b/>
              </w:rPr>
              <w:t>Recursos:</w:t>
            </w:r>
            <w:r w:rsidRPr="006507FB">
              <w:rPr>
                <w:rFonts w:ascii="Arial" w:eastAsia="Arial" w:hAnsi="Arial" w:cs="Arial"/>
                <w:b/>
                <w:bCs/>
              </w:rPr>
              <w:t xml:space="preserve"> </w:t>
            </w:r>
          </w:p>
          <w:p w14:paraId="28539C2F" w14:textId="77777777" w:rsidR="00014F82" w:rsidRDefault="005E0729" w:rsidP="00F74B06">
            <w:pPr>
              <w:jc w:val="both"/>
            </w:pPr>
            <w:hyperlink r:id="rId7" w:history="1">
              <w:r w:rsidR="00014F82">
                <w:rPr>
                  <w:rStyle w:val="Hipervnculo"/>
                </w:rPr>
                <w:t>https://www.banrep.gov.co/sites/default/files/publicaciones/archivos/guia2_el_dinero_y_la_politica_monetaria.pdf</w:t>
              </w:r>
            </w:hyperlink>
          </w:p>
          <w:p w14:paraId="3D5CDA17" w14:textId="2A9B768A" w:rsidR="004C4B23" w:rsidRDefault="005E0729" w:rsidP="00F74B06">
            <w:pPr>
              <w:jc w:val="both"/>
            </w:pPr>
            <w:hyperlink r:id="rId8" w:history="1">
              <w:r w:rsidR="002305EE">
                <w:rPr>
                  <w:rStyle w:val="Hipervnculo"/>
                </w:rPr>
                <w:t>https://www.youtube.com/watch?v=HEfBo-5tc84</w:t>
              </w:r>
            </w:hyperlink>
          </w:p>
          <w:p w14:paraId="2E2784B7" w14:textId="3D5184FB" w:rsidR="004C4B23" w:rsidRPr="00400360" w:rsidRDefault="005E0729" w:rsidP="00F74B06">
            <w:pPr>
              <w:jc w:val="both"/>
            </w:pPr>
            <w:hyperlink r:id="rId9" w:history="1">
              <w:r w:rsidR="002305EE">
                <w:rPr>
                  <w:rStyle w:val="Hipervnculo"/>
                </w:rPr>
                <w:t>https://www.youtube.com/watch?v=_sG7fdQazjo</w:t>
              </w:r>
            </w:hyperlink>
          </w:p>
          <w:p w14:paraId="41131780" w14:textId="77777777" w:rsidR="00995FE6" w:rsidRPr="006507FB" w:rsidRDefault="00995FE6" w:rsidP="00D45165">
            <w:pPr>
              <w:jc w:val="both"/>
              <w:rPr>
                <w:rFonts w:ascii="Arial" w:hAnsi="Arial" w:cs="Arial"/>
                <w:b/>
              </w:rPr>
            </w:pPr>
          </w:p>
        </w:tc>
      </w:tr>
      <w:tr w:rsidR="00C9329B" w:rsidRPr="006507FB" w14:paraId="622475B7" w14:textId="77777777" w:rsidTr="00F074AA">
        <w:tc>
          <w:tcPr>
            <w:tcW w:w="10065" w:type="dxa"/>
            <w:gridSpan w:val="4"/>
            <w:shd w:val="clear" w:color="auto" w:fill="F2F2F2" w:themeFill="background1" w:themeFillShade="F2"/>
          </w:tcPr>
          <w:p w14:paraId="10748BD0" w14:textId="77777777" w:rsidR="00F74B06" w:rsidRPr="00D05ACF" w:rsidRDefault="00F74B06" w:rsidP="00D05ACF">
            <w:pPr>
              <w:pStyle w:val="Prrafodelista"/>
              <w:numPr>
                <w:ilvl w:val="0"/>
                <w:numId w:val="3"/>
              </w:numPr>
              <w:rPr>
                <w:rFonts w:ascii="Arial" w:hAnsi="Arial" w:cs="Arial"/>
                <w:b/>
              </w:rPr>
            </w:pPr>
            <w:r w:rsidRPr="00D05ACF">
              <w:rPr>
                <w:rFonts w:ascii="Arial" w:hAnsi="Arial" w:cs="Arial"/>
                <w:b/>
              </w:rPr>
              <w:t>METODOLOGÍA</w:t>
            </w:r>
          </w:p>
        </w:tc>
      </w:tr>
      <w:tr w:rsidR="00400360" w:rsidRPr="006507FB" w14:paraId="46A4F377" w14:textId="77777777" w:rsidTr="00BD4380">
        <w:tc>
          <w:tcPr>
            <w:tcW w:w="10065" w:type="dxa"/>
            <w:gridSpan w:val="4"/>
          </w:tcPr>
          <w:p w14:paraId="65AF44BA" w14:textId="77777777" w:rsidR="00400360" w:rsidRPr="006507FB" w:rsidRDefault="00400360" w:rsidP="00AE0541">
            <w:pPr>
              <w:jc w:val="left"/>
              <w:rPr>
                <w:rFonts w:ascii="Arial" w:hAnsi="Arial" w:cs="Arial"/>
                <w:b/>
                <w:lang w:val="es-MX"/>
              </w:rPr>
            </w:pPr>
            <w:r w:rsidRPr="006507FB">
              <w:rPr>
                <w:rFonts w:ascii="Arial" w:hAnsi="Arial" w:cs="Arial"/>
                <w:b/>
                <w:lang w:val="es-MX"/>
              </w:rPr>
              <w:t>Conducta De Entrada:</w:t>
            </w:r>
          </w:p>
          <w:p w14:paraId="06D4C9F2" w14:textId="224E5CC7" w:rsidR="00400360" w:rsidRDefault="00400360" w:rsidP="00B54BB9">
            <w:pPr>
              <w:jc w:val="both"/>
            </w:pPr>
            <w:r>
              <w:t>Los seres humanos emprendimos hace ya muchos miles de años una organización cada vez más compleja para poder aumentar nuestra calidad de vida. Para poder vivir (comer, vestirnos, relacionarnos, divertirnos, etc.) necesitamos determinados bienes. Pero, ¿cómo los obtenemos?</w:t>
            </w:r>
          </w:p>
          <w:p w14:paraId="33C45EC1" w14:textId="77777777" w:rsidR="00400360" w:rsidRDefault="00400360" w:rsidP="00D45165">
            <w:pPr>
              <w:jc w:val="both"/>
            </w:pPr>
            <w:hyperlink r:id="rId10" w:history="1">
              <w:r>
                <w:rPr>
                  <w:rStyle w:val="Hipervnculo"/>
                </w:rPr>
                <w:t>https://www.banrep.gov.co/sites/default/files/publicaciones/archivos/guia2_el_dinero_y_la_politica_monetaria.pdf</w:t>
              </w:r>
            </w:hyperlink>
          </w:p>
          <w:p w14:paraId="37A7052E" w14:textId="0F73DF98" w:rsidR="00400360" w:rsidRDefault="00400360" w:rsidP="00D45165">
            <w:pPr>
              <w:jc w:val="both"/>
            </w:pPr>
            <w:hyperlink r:id="rId11" w:history="1">
              <w:r>
                <w:rPr>
                  <w:rStyle w:val="Hipervnculo"/>
                </w:rPr>
                <w:t>https://www.youtube.com/watch?v=HEfBo-5tc84</w:t>
              </w:r>
            </w:hyperlink>
          </w:p>
          <w:p w14:paraId="1D7E7879" w14:textId="77777777" w:rsidR="00400360" w:rsidRDefault="00400360" w:rsidP="00D45165">
            <w:pPr>
              <w:jc w:val="both"/>
            </w:pPr>
            <w:hyperlink r:id="rId12" w:history="1">
              <w:r>
                <w:rPr>
                  <w:rStyle w:val="Hipervnculo"/>
                </w:rPr>
                <w:t>https://www.youtube.com/watch?v=_sG7fdQazjo</w:t>
              </w:r>
            </w:hyperlink>
          </w:p>
          <w:p w14:paraId="6EE76203" w14:textId="77777777" w:rsidR="00400360" w:rsidRDefault="00400360" w:rsidP="00D45165">
            <w:pPr>
              <w:jc w:val="both"/>
            </w:pPr>
          </w:p>
          <w:p w14:paraId="36CBE1DF" w14:textId="3906F7C1" w:rsidR="00400360" w:rsidRPr="006507FB" w:rsidRDefault="00400360" w:rsidP="00AE0541">
            <w:pPr>
              <w:jc w:val="left"/>
              <w:rPr>
                <w:rFonts w:ascii="Arial" w:hAnsi="Arial" w:cs="Arial"/>
              </w:rPr>
            </w:pPr>
          </w:p>
        </w:tc>
      </w:tr>
      <w:tr w:rsidR="00400360" w:rsidRPr="006507FB" w14:paraId="664A6DED" w14:textId="77777777" w:rsidTr="00ED64F2">
        <w:tc>
          <w:tcPr>
            <w:tcW w:w="10065" w:type="dxa"/>
            <w:gridSpan w:val="4"/>
          </w:tcPr>
          <w:p w14:paraId="4DCFA7EC" w14:textId="77777777" w:rsidR="00400360" w:rsidRPr="006507FB" w:rsidRDefault="00400360" w:rsidP="00AE0541">
            <w:pPr>
              <w:jc w:val="left"/>
              <w:rPr>
                <w:rFonts w:ascii="Arial" w:hAnsi="Arial" w:cs="Arial"/>
                <w:b/>
                <w:lang w:val="es-MX"/>
              </w:rPr>
            </w:pPr>
            <w:r w:rsidRPr="006507FB">
              <w:rPr>
                <w:rFonts w:ascii="Arial" w:hAnsi="Arial" w:cs="Arial"/>
                <w:b/>
                <w:lang w:val="es-MX"/>
              </w:rPr>
              <w:lastRenderedPageBreak/>
              <w:t xml:space="preserve">Desarrollo </w:t>
            </w:r>
          </w:p>
          <w:p w14:paraId="504D7BAD" w14:textId="5B5E5AD6" w:rsidR="00400360" w:rsidRDefault="00400360" w:rsidP="00BA4981">
            <w:pPr>
              <w:jc w:val="both"/>
              <w:rPr>
                <w:b/>
              </w:rPr>
            </w:pPr>
            <w:r>
              <w:rPr>
                <w:b/>
              </w:rPr>
              <w:t>EL DINERO Y LA POLITICA MONETARIA</w:t>
            </w:r>
          </w:p>
          <w:p w14:paraId="09FC4908" w14:textId="77777777" w:rsidR="00400360" w:rsidRPr="00BA4981" w:rsidRDefault="00400360" w:rsidP="00BA4981">
            <w:pPr>
              <w:jc w:val="both"/>
              <w:rPr>
                <w:b/>
              </w:rPr>
            </w:pPr>
          </w:p>
          <w:p w14:paraId="0BDEA2D6" w14:textId="77777777" w:rsidR="00400360" w:rsidRDefault="00400360" w:rsidP="00BA4981">
            <w:pPr>
              <w:jc w:val="both"/>
            </w:pPr>
            <w:r>
              <w:t xml:space="preserve">La naturaleza nos provee de algunos de ellos en estado natural y cantidad abundante, y por los que no tenemos que competir. Es el caso del aire o el agua del mar. En otros casos, la naturaleza ofrece solo una pequeña cantidad insuficiente para la población, como alimentos (fruta, carne, etc.) o un lugar seguro para vivir como puede ser una cueva de fácil acceso y cercana a un río. En la mayor parte de los casos, algunos bienes, tal y como los conocemos hoy en día, no existen en estado natural (vehículos, ordenadores, juegos, etc.). Por tanto, si queremos disfrutar de ellos, debemos producirlos. </w:t>
            </w:r>
          </w:p>
          <w:p w14:paraId="5FBDDFE3" w14:textId="1AB75445" w:rsidR="00400360" w:rsidRDefault="00400360" w:rsidP="00BA4981">
            <w:pPr>
              <w:jc w:val="both"/>
            </w:pPr>
            <w:r>
              <w:t>El dinero es utilizado por todas las personas y por todas las empresas. La oferta de dinero en este mercado es básicamente el ahorro generado por empresas y particulares. La demanda de dinero son las personas y empresas que lo necesitan, ya sea para invertir o para realizar gastos de todo tipo. El dinero se intercambia como cualquier otro bien: si escasea, su precio subirá, y si, por el contrario, existe exceso de liquidez, el dinero bajará de precio. En los mercados financieros se intercambia dinero de hoy por dinero del futuro. Los ahorradores que invierten entregan su dinero hoy a cambio de un activo con el que pretenden obtener más dinero en el futuro. Los que piden hoy dinero entregan un activo con el que se comprometen a una retribución futura. Existen activos más seguros para el ahorrador (como los títulos de deuda) y otros en los que acepta mayor riesgo (como las acciones). Del ahorrador depende decidir en qué tipo de activo invierte.</w:t>
            </w:r>
          </w:p>
          <w:p w14:paraId="06288A33" w14:textId="66339644" w:rsidR="00400360" w:rsidRDefault="00400360" w:rsidP="00BA4981">
            <w:pPr>
              <w:jc w:val="both"/>
            </w:pPr>
            <w:r>
              <w:t>Cuando las personas dejan de intercambiar bienes y servicios por otros bienes y servicios (trueque) y aparece la moneda como unidad de intercambio, surge el problema de quién emite esa moneda. En principio fueron los gobernantes quienes ostentaban el monopolio de emisión de moneda de curso legal. Ello provocó desajustes y malas prácticas que afectaban a la población, especialmente con etapas de alzas continuadas de precios. Esa subida continuada de precios se denomina inflación. Por ello se creó la figura del banco central, independiente del poder político y cuyo principal objetivo es controlar la inflación.</w:t>
            </w:r>
          </w:p>
          <w:p w14:paraId="0E978809" w14:textId="7CC09CC3" w:rsidR="00400360" w:rsidRPr="006507FB" w:rsidRDefault="00400360" w:rsidP="00BA4981">
            <w:pPr>
              <w:jc w:val="both"/>
              <w:rPr>
                <w:rFonts w:ascii="Arial" w:hAnsi="Arial" w:cs="Arial"/>
                <w:lang w:val="es-MX"/>
              </w:rPr>
            </w:pPr>
          </w:p>
        </w:tc>
      </w:tr>
      <w:tr w:rsidR="00400360" w:rsidRPr="006507FB" w14:paraId="1C49E90E" w14:textId="77777777" w:rsidTr="00AF68BA">
        <w:tc>
          <w:tcPr>
            <w:tcW w:w="10065" w:type="dxa"/>
            <w:gridSpan w:val="4"/>
          </w:tcPr>
          <w:p w14:paraId="0073773C" w14:textId="77777777" w:rsidR="00400360" w:rsidRPr="006507FB" w:rsidRDefault="00400360" w:rsidP="00AE0541">
            <w:pPr>
              <w:jc w:val="left"/>
              <w:rPr>
                <w:rFonts w:ascii="Arial" w:hAnsi="Arial" w:cs="Arial"/>
                <w:b/>
              </w:rPr>
            </w:pPr>
            <w:r w:rsidRPr="006507FB">
              <w:rPr>
                <w:rFonts w:ascii="Arial" w:hAnsi="Arial" w:cs="Arial"/>
                <w:b/>
              </w:rPr>
              <w:t>Profundización</w:t>
            </w:r>
          </w:p>
          <w:p w14:paraId="49DDD667" w14:textId="6B8C4D04" w:rsidR="00400360" w:rsidRDefault="00400360" w:rsidP="009B70E9">
            <w:pPr>
              <w:jc w:val="both"/>
            </w:pPr>
            <w:hyperlink r:id="rId13" w:history="1">
              <w:r>
                <w:rPr>
                  <w:rStyle w:val="Hipervnculo"/>
                </w:rPr>
                <w:t>https://www.banrep.gov.co/sites/default/files/publicaciones/archivos/guia2_el_dinero_y_la_politica_monetaria.pdf</w:t>
              </w:r>
            </w:hyperlink>
          </w:p>
          <w:p w14:paraId="70EFEA21" w14:textId="5E77095A" w:rsidR="00400360" w:rsidRDefault="00400360" w:rsidP="009B70E9">
            <w:pPr>
              <w:jc w:val="both"/>
            </w:pPr>
            <w:hyperlink r:id="rId14" w:history="1">
              <w:r>
                <w:rPr>
                  <w:rStyle w:val="Hipervnculo"/>
                </w:rPr>
                <w:t>https://www.youtube.com/watch?v=HEfBo-5tc84</w:t>
              </w:r>
            </w:hyperlink>
          </w:p>
          <w:p w14:paraId="022338E2" w14:textId="1AA62407" w:rsidR="00400360" w:rsidRPr="00400360" w:rsidRDefault="00400360" w:rsidP="009B70E9">
            <w:pPr>
              <w:jc w:val="left"/>
            </w:pPr>
            <w:hyperlink r:id="rId15" w:history="1">
              <w:r>
                <w:rPr>
                  <w:rStyle w:val="Hipervnculo"/>
                </w:rPr>
                <w:t>https://www.youtube.com/watch?v=_sG7fdQazjo</w:t>
              </w:r>
            </w:hyperlink>
          </w:p>
        </w:tc>
      </w:tr>
      <w:tr w:rsidR="00400360" w:rsidRPr="006507FB" w14:paraId="0372B25F" w14:textId="77777777" w:rsidTr="00E36A7E">
        <w:tc>
          <w:tcPr>
            <w:tcW w:w="10065" w:type="dxa"/>
            <w:gridSpan w:val="4"/>
          </w:tcPr>
          <w:p w14:paraId="22FC7849" w14:textId="77777777" w:rsidR="00400360" w:rsidRPr="006507FB" w:rsidRDefault="00400360" w:rsidP="00AE0541">
            <w:pPr>
              <w:jc w:val="left"/>
              <w:rPr>
                <w:rFonts w:ascii="Arial" w:hAnsi="Arial" w:cs="Arial"/>
                <w:b/>
              </w:rPr>
            </w:pPr>
            <w:r w:rsidRPr="006507FB">
              <w:rPr>
                <w:rFonts w:ascii="Arial" w:hAnsi="Arial" w:cs="Arial"/>
                <w:b/>
              </w:rPr>
              <w:t>Actividad Práctica</w:t>
            </w:r>
          </w:p>
          <w:p w14:paraId="044ADE74" w14:textId="26C9B39E" w:rsidR="00400360" w:rsidRDefault="00400360" w:rsidP="00EC0D6B">
            <w:pPr>
              <w:jc w:val="both"/>
            </w:pPr>
            <w:r>
              <w:t xml:space="preserve">En el caso de que tengamos que producir, hay que hacerlo coordinadamente, sin dedicar más recursos de los necesarios. La economía como ciencia estudia la forma más racional de alcanzar un objetivo a partir de unos recursos limitados. Como ya sabes, la actividad económica no ha sido siempre como la conocemos en la actualidad, AL PRINCIPIO, FUE EL INTERCAMBIO De la tribu a la aldea </w:t>
            </w:r>
            <w:proofErr w:type="gramStart"/>
            <w:r>
              <w:t>global  sino</w:t>
            </w:r>
            <w:proofErr w:type="gramEnd"/>
            <w:r>
              <w:t xml:space="preserve"> que ha evolucionado. Pero, ¿cómo ha sido esa evolución? ¿Cuáles han sido sus etapas? </w:t>
            </w:r>
          </w:p>
          <w:p w14:paraId="4744B420" w14:textId="24DAF41C" w:rsidR="00400360" w:rsidRDefault="00400360" w:rsidP="00EC0D6B">
            <w:pPr>
              <w:jc w:val="both"/>
            </w:pPr>
            <w:r>
              <w:t xml:space="preserve">1. Para resolver esta cuestión, sigue los siguientes pasos: Primero, ordena cronológicamente las situaciones relacionadas a continuación y que corresponden a distintos momentos del desarrollo de la humanidad: </w:t>
            </w:r>
          </w:p>
          <w:p w14:paraId="31BEFB01" w14:textId="77777777" w:rsidR="00400360" w:rsidRDefault="00400360" w:rsidP="00EC0D6B">
            <w:pPr>
              <w:jc w:val="both"/>
            </w:pPr>
            <w:r>
              <w:t xml:space="preserve">a) La familia cultiva unas tierras (agricultura) y cuida animales (ganadería) que le servirán para alimentarse. Tiene que producir distintos productos vegetales, carne, etc. No mantiene ninguna relación con otras familias ni tribus. </w:t>
            </w:r>
          </w:p>
          <w:p w14:paraId="06B024DE" w14:textId="77777777" w:rsidR="00400360" w:rsidRDefault="00400360" w:rsidP="00EC0D6B">
            <w:pPr>
              <w:jc w:val="both"/>
            </w:pPr>
            <w:r>
              <w:lastRenderedPageBreak/>
              <w:t xml:space="preserve">b) Las empresas se dedican a actividades (comercio transatlántico, siderurgia, etc.) que requieren mucha inversión (mucho dinero de entrada), por lo que se crean sociedades anónimas en las que los distintos socios arriesgan un dinero. A pesar de tener, en general, los mismos objetivos, normalmente no se conocen. </w:t>
            </w:r>
          </w:p>
          <w:p w14:paraId="2E830169" w14:textId="77777777" w:rsidR="00400360" w:rsidRDefault="00400360" w:rsidP="00EC0D6B">
            <w:pPr>
              <w:jc w:val="both"/>
            </w:pPr>
            <w:r>
              <w:t>c) La producción, al hacerse cada vez más especializada, genera un importante intercambio. Para facilitar este intercambio aparece el dinero. d) La tribu recolecta frutos, raíces y otros vegetales, y también caza. Una vez agotados los recursos de una zona, la tribu se desplaza (nomadismo). Se trata de comunidades pequeñas que no precisan demasiada organización. e) La familia también produce alimentos, pero no de todos los tipos. Por ejemplo, produce mucho trigo, más del que necesita, y el excedente lo intercambia con otras familias por los productos que necesita y la familia no posee.</w:t>
            </w:r>
          </w:p>
          <w:p w14:paraId="2D378BA3" w14:textId="77777777" w:rsidR="00400360" w:rsidRDefault="00400360" w:rsidP="00EC0D6B">
            <w:pPr>
              <w:jc w:val="both"/>
            </w:pPr>
            <w:r>
              <w:t xml:space="preserve"> f) La producción se traslada, generalmente, fuera de la familia, a unidades «externas» a ella: las empresas. Necesitarán trabajo, por lo que buscarán trabajadores y trabajadoras a los que se les pagará un salario. Esta mano de obra permitirá aumentar la producción de la empresa, siempre que cuente con una organización adecuada.</w:t>
            </w:r>
          </w:p>
          <w:p w14:paraId="4569FF7C" w14:textId="77777777" w:rsidR="00400360" w:rsidRDefault="00400360" w:rsidP="00EC0D6B">
            <w:pPr>
              <w:jc w:val="both"/>
            </w:pPr>
            <w:r>
              <w:t xml:space="preserve">2. Señala ahora cuál es el hecho característico de cada etapa: </w:t>
            </w:r>
          </w:p>
          <w:p w14:paraId="2175AE22" w14:textId="77777777" w:rsidR="00400360" w:rsidRDefault="00400360" w:rsidP="00EC0D6B">
            <w:pPr>
              <w:jc w:val="both"/>
            </w:pPr>
            <w:r>
              <w:t xml:space="preserve">Agricultura y ganadería sin intercambio. </w:t>
            </w:r>
          </w:p>
          <w:p w14:paraId="0E504BCD" w14:textId="77777777" w:rsidR="00400360" w:rsidRDefault="00400360" w:rsidP="00EC0D6B">
            <w:pPr>
              <w:jc w:val="both"/>
            </w:pPr>
            <w:r>
              <w:t xml:space="preserve">Aparición del dinero. </w:t>
            </w:r>
          </w:p>
          <w:p w14:paraId="67C4011B" w14:textId="77777777" w:rsidR="00400360" w:rsidRDefault="00400360" w:rsidP="00EC0D6B">
            <w:pPr>
              <w:jc w:val="both"/>
            </w:pPr>
            <w:r>
              <w:t xml:space="preserve">Especialización. Aparición de grandes empresas. </w:t>
            </w:r>
          </w:p>
          <w:p w14:paraId="64D94790" w14:textId="77777777" w:rsidR="00400360" w:rsidRDefault="00400360" w:rsidP="00EC0D6B">
            <w:pPr>
              <w:jc w:val="both"/>
            </w:pPr>
            <w:r>
              <w:t xml:space="preserve">Recolección y caza. </w:t>
            </w:r>
          </w:p>
          <w:p w14:paraId="7ED38C7E" w14:textId="77777777" w:rsidR="00400360" w:rsidRDefault="00400360" w:rsidP="00EC0D6B">
            <w:pPr>
              <w:jc w:val="both"/>
            </w:pPr>
            <w:r>
              <w:t>Aparición de las empresas.</w:t>
            </w:r>
          </w:p>
          <w:p w14:paraId="246B348A" w14:textId="77777777" w:rsidR="00400360" w:rsidRDefault="00400360" w:rsidP="00EC0D6B">
            <w:pPr>
              <w:jc w:val="both"/>
            </w:pPr>
            <w:r>
              <w:t xml:space="preserve">3. Por último, señala cuáles son las principales consecuencias de cada etapa: La especialización obliga al intercambio entre individuos, familias o tribus. Las cada vez más frecuentes relaciones de intercambio y el asentamiento en un mismo lugar provocan la creación de las primeras organizaciones sociales. </w:t>
            </w:r>
          </w:p>
          <w:p w14:paraId="7792DCCD" w14:textId="77777777" w:rsidR="00400360" w:rsidRDefault="00400360" w:rsidP="00EC0D6B">
            <w:pPr>
              <w:jc w:val="both"/>
            </w:pPr>
            <w:r>
              <w:t xml:space="preserve">Se precisa de premeditación para, mediante la actividad económica, producir aquello que será escaso. Asentamientos humanos (sedentarismo). Se trata de vivir al día: una vez agotados los recursos, se abandona el lugar ocupado (nomadismo). Estas empresas, por un lado, ayudan al crecimiento; por otro, pueden acumular tanto poder como algunos estados. </w:t>
            </w:r>
          </w:p>
          <w:p w14:paraId="69F0D425" w14:textId="77777777" w:rsidR="00400360" w:rsidRDefault="00400360" w:rsidP="00EC0D6B">
            <w:pPr>
              <w:jc w:val="both"/>
            </w:pPr>
            <w:r>
              <w:t>Aparición del sistema financiero y de personas o entidades con suficiente autoridad para crear dinero y guardarlo.</w:t>
            </w:r>
          </w:p>
          <w:p w14:paraId="4ED39556" w14:textId="77777777" w:rsidR="00400360" w:rsidRDefault="00400360" w:rsidP="00EC0D6B">
            <w:pPr>
              <w:jc w:val="both"/>
            </w:pPr>
            <w:r>
              <w:t xml:space="preserve"> Aparición de un nuevo grupo social que crea riqueza para la sociedad.</w:t>
            </w:r>
          </w:p>
          <w:p w14:paraId="62A626BE" w14:textId="77777777" w:rsidR="00400360" w:rsidRDefault="00400360" w:rsidP="00EC0D6B">
            <w:pPr>
              <w:jc w:val="both"/>
            </w:pPr>
            <w:r>
              <w:t xml:space="preserve">4. El ejercicio se desarrollará en el aula de informática. Se trata de obtener información sobre la inflación a partir de la página web </w:t>
            </w:r>
            <w:hyperlink r:id="rId16" w:history="1">
              <w:r>
                <w:rPr>
                  <w:rStyle w:val="Hipervnculo"/>
                </w:rPr>
                <w:t>https://www.youtube.com/watch?v=_sG7fdQazjo</w:t>
              </w:r>
            </w:hyperlink>
            <w:r>
              <w:t>. Video de dibujos animados para escolares sobre la estabilidad de precios. Cuando hayas visto el video, debes contestar a las siguientes preguntas:</w:t>
            </w:r>
          </w:p>
          <w:p w14:paraId="186D9B74" w14:textId="77777777" w:rsidR="00400360" w:rsidRDefault="00400360" w:rsidP="00EC0D6B">
            <w:pPr>
              <w:jc w:val="both"/>
            </w:pPr>
            <w:r>
              <w:t xml:space="preserve"> ¿Qué es la inflación? </w:t>
            </w:r>
          </w:p>
          <w:p w14:paraId="2CD5BA3E" w14:textId="77777777" w:rsidR="00400360" w:rsidRDefault="00400360" w:rsidP="00EC0D6B">
            <w:pPr>
              <w:jc w:val="both"/>
            </w:pPr>
            <w:r>
              <w:t xml:space="preserve">¿Por qué no podemos fabricar dinero siempre que lo necesitamos? </w:t>
            </w:r>
          </w:p>
          <w:p w14:paraId="7BF5C99D" w14:textId="77777777" w:rsidR="00400360" w:rsidRDefault="00400360" w:rsidP="00EC0D6B">
            <w:pPr>
              <w:jc w:val="both"/>
            </w:pPr>
            <w:r>
              <w:t>¿A qué contribuye la estabilidad de precios?</w:t>
            </w:r>
          </w:p>
          <w:p w14:paraId="6577A342" w14:textId="1F448C8A" w:rsidR="00400360" w:rsidRDefault="00400360" w:rsidP="00EC0D6B">
            <w:pPr>
              <w:jc w:val="both"/>
            </w:pPr>
            <w:r>
              <w:t xml:space="preserve"> ¿Qué es la deflación?</w:t>
            </w:r>
          </w:p>
          <w:p w14:paraId="42CE67D8" w14:textId="57077AE3" w:rsidR="00400360" w:rsidRPr="006507FB" w:rsidRDefault="00400360" w:rsidP="00EC0D6B">
            <w:pPr>
              <w:jc w:val="both"/>
              <w:rPr>
                <w:rFonts w:ascii="Arial" w:hAnsi="Arial" w:cs="Arial"/>
              </w:rPr>
            </w:pPr>
          </w:p>
        </w:tc>
      </w:tr>
      <w:tr w:rsidR="00400360" w:rsidRPr="006507FB" w14:paraId="3E49845D" w14:textId="77777777" w:rsidTr="002A55C7">
        <w:tc>
          <w:tcPr>
            <w:tcW w:w="10065" w:type="dxa"/>
            <w:gridSpan w:val="4"/>
          </w:tcPr>
          <w:p w14:paraId="6CFF8EF2" w14:textId="77777777" w:rsidR="00400360" w:rsidRPr="006507FB" w:rsidRDefault="00400360" w:rsidP="00AE0541">
            <w:pPr>
              <w:jc w:val="left"/>
              <w:rPr>
                <w:rFonts w:ascii="Arial" w:hAnsi="Arial" w:cs="Arial"/>
                <w:b/>
                <w:lang w:val="es-MX"/>
              </w:rPr>
            </w:pPr>
            <w:r w:rsidRPr="006507FB">
              <w:rPr>
                <w:rFonts w:ascii="Arial" w:hAnsi="Arial" w:cs="Arial"/>
                <w:b/>
                <w:lang w:val="es-MX"/>
              </w:rPr>
              <w:lastRenderedPageBreak/>
              <w:t>Evaluación</w:t>
            </w:r>
          </w:p>
          <w:p w14:paraId="5C4CFEF1" w14:textId="070BDBE5" w:rsidR="00400360" w:rsidRDefault="00400360" w:rsidP="00AE0541">
            <w:pPr>
              <w:jc w:val="left"/>
            </w:pPr>
            <w:r>
              <w:t xml:space="preserve">1. Mediante un esquema o mapa mental explica con dibujos los logros de sistema financiero en Colombia. </w:t>
            </w:r>
          </w:p>
          <w:p w14:paraId="26AB55CF" w14:textId="77777777" w:rsidR="00400360" w:rsidRDefault="00400360" w:rsidP="00AE0541">
            <w:pPr>
              <w:jc w:val="left"/>
            </w:pPr>
            <w:r>
              <w:t>Puedes utilizar los aplicativos</w:t>
            </w:r>
          </w:p>
          <w:p w14:paraId="7AC5AE18" w14:textId="51650D3A" w:rsidR="00400360" w:rsidRPr="00400360" w:rsidRDefault="00400360" w:rsidP="00AE0541">
            <w:pPr>
              <w:jc w:val="left"/>
              <w:rPr>
                <w:color w:val="0563C1" w:themeColor="hyperlink"/>
                <w:u w:val="single"/>
              </w:rPr>
            </w:pPr>
            <w:r>
              <w:t xml:space="preserve"> </w:t>
            </w:r>
            <w:hyperlink r:id="rId17" w:history="1">
              <w:r>
                <w:rPr>
                  <w:rStyle w:val="Hipervnculo"/>
                </w:rPr>
                <w:t>https://bubbl.us/</w:t>
              </w:r>
            </w:hyperlink>
            <w:r>
              <w:rPr>
                <w:rStyle w:val="Hipervnculo"/>
              </w:rPr>
              <w:t>.</w:t>
            </w:r>
          </w:p>
          <w:p w14:paraId="5E541B60" w14:textId="77777777" w:rsidR="00400360" w:rsidRDefault="00400360" w:rsidP="00AE0541">
            <w:pPr>
              <w:jc w:val="left"/>
            </w:pPr>
            <w:hyperlink r:id="rId18" w:history="1">
              <w:r>
                <w:rPr>
                  <w:rStyle w:val="Hipervnculo"/>
                </w:rPr>
                <w:t>https://cmap.ihmc.us/</w:t>
              </w:r>
            </w:hyperlink>
            <w:r>
              <w:t xml:space="preserve"> (este lo descargas a tu pc y trabajas allí)</w:t>
            </w:r>
          </w:p>
          <w:p w14:paraId="560B20B9" w14:textId="77777777" w:rsidR="00400360" w:rsidRDefault="00400360" w:rsidP="00AE0541">
            <w:pPr>
              <w:jc w:val="left"/>
            </w:pPr>
            <w:hyperlink r:id="rId19" w:history="1">
              <w:r>
                <w:rPr>
                  <w:rStyle w:val="Hipervnculo"/>
                </w:rPr>
                <w:t>https://www.canva.com/es_es/graficos/mapas-mentales/</w:t>
              </w:r>
            </w:hyperlink>
          </w:p>
          <w:p w14:paraId="51138405" w14:textId="77777777" w:rsidR="00400360" w:rsidRDefault="00400360" w:rsidP="00AE0541">
            <w:pPr>
              <w:jc w:val="left"/>
            </w:pPr>
            <w:r>
              <w:t>o en Word manual</w:t>
            </w:r>
          </w:p>
          <w:p w14:paraId="17509403" w14:textId="363F1E6D" w:rsidR="00400360" w:rsidRDefault="00400360" w:rsidP="00AE0541">
            <w:pPr>
              <w:jc w:val="left"/>
            </w:pPr>
            <w:r>
              <w:t xml:space="preserve">2. Entra al siguiente enlace y responde </w:t>
            </w:r>
            <w:hyperlink r:id="rId20" w:history="1">
              <w:r w:rsidRPr="00BD006B">
                <w:rPr>
                  <w:rStyle w:val="Hipervnculo"/>
                </w:rPr>
                <w:t>https://docs.google.com/forms/d/e/1FAIpQLSeGHf0BYU9vS2wh5gZDxDjLGfz-oGIY9hGxt2e4XuParJ3b7g/viewform?usp=sf_link</w:t>
              </w:r>
            </w:hyperlink>
          </w:p>
          <w:p w14:paraId="64566CEE" w14:textId="77777777" w:rsidR="00400360" w:rsidRDefault="00400360" w:rsidP="00AE0541">
            <w:pPr>
              <w:jc w:val="left"/>
            </w:pPr>
          </w:p>
          <w:p w14:paraId="5C21F40B" w14:textId="0B1D2EA6" w:rsidR="00400360" w:rsidRDefault="00400360" w:rsidP="00EB5E25">
            <w:pPr>
              <w:jc w:val="both"/>
              <w:rPr>
                <w:rStyle w:val="Hipervnculo"/>
              </w:rPr>
            </w:pPr>
            <w:r>
              <w:rPr>
                <w:rStyle w:val="Hipervnculo"/>
              </w:rPr>
              <w:t xml:space="preserve">las actividades desarrolladas se deben enviar al correo asignado por la </w:t>
            </w:r>
            <w:r>
              <w:rPr>
                <w:rStyle w:val="Hipervnculo"/>
              </w:rPr>
              <w:t>institución</w:t>
            </w:r>
          </w:p>
          <w:p w14:paraId="5C081CE6" w14:textId="5D493277" w:rsidR="00400360" w:rsidRPr="006507FB" w:rsidRDefault="00400360" w:rsidP="00EB5E25">
            <w:pPr>
              <w:jc w:val="both"/>
              <w:rPr>
                <w:rFonts w:ascii="Arial" w:hAnsi="Arial" w:cs="Arial"/>
                <w:lang w:val="es-MX"/>
              </w:rPr>
            </w:pPr>
          </w:p>
        </w:tc>
      </w:tr>
      <w:tr w:rsidR="00C9329B" w:rsidRPr="006507FB" w14:paraId="160B0A02" w14:textId="77777777" w:rsidTr="00F074AA">
        <w:tc>
          <w:tcPr>
            <w:tcW w:w="10065" w:type="dxa"/>
            <w:gridSpan w:val="4"/>
            <w:shd w:val="clear" w:color="auto" w:fill="F2F2F2" w:themeFill="background1" w:themeFillShade="F2"/>
          </w:tcPr>
          <w:p w14:paraId="2567B156" w14:textId="6FF2C7D1" w:rsidR="00AE0541" w:rsidRPr="00D05ACF" w:rsidRDefault="00AE0541" w:rsidP="00D05ACF">
            <w:pPr>
              <w:pStyle w:val="Prrafodelista"/>
              <w:numPr>
                <w:ilvl w:val="0"/>
                <w:numId w:val="3"/>
              </w:numPr>
              <w:rPr>
                <w:rFonts w:ascii="Arial" w:hAnsi="Arial" w:cs="Arial"/>
                <w:b/>
              </w:rPr>
            </w:pPr>
            <w:r w:rsidRPr="00D05ACF">
              <w:rPr>
                <w:rFonts w:ascii="Arial" w:hAnsi="Arial" w:cs="Arial"/>
                <w:b/>
              </w:rPr>
              <w:lastRenderedPageBreak/>
              <w:t>CIBERGRAFÍA</w:t>
            </w:r>
          </w:p>
        </w:tc>
      </w:tr>
      <w:tr w:rsidR="00C9329B" w:rsidRPr="006507FB" w14:paraId="4B558E79" w14:textId="77777777" w:rsidTr="00F074AA">
        <w:trPr>
          <w:trHeight w:val="1796"/>
        </w:trPr>
        <w:tc>
          <w:tcPr>
            <w:tcW w:w="10065" w:type="dxa"/>
            <w:gridSpan w:val="4"/>
          </w:tcPr>
          <w:p w14:paraId="24A0746B" w14:textId="77777777" w:rsidR="00AE0541" w:rsidRDefault="00AE0541" w:rsidP="00C624C2">
            <w:pPr>
              <w:jc w:val="both"/>
              <w:rPr>
                <w:rFonts w:ascii="Arial" w:hAnsi="Arial" w:cs="Arial"/>
              </w:rPr>
            </w:pPr>
          </w:p>
          <w:p w14:paraId="0496A0F5" w14:textId="77777777" w:rsidR="00B21665" w:rsidRDefault="005E0729" w:rsidP="00B21665">
            <w:pPr>
              <w:jc w:val="both"/>
            </w:pPr>
            <w:hyperlink r:id="rId21" w:history="1">
              <w:r w:rsidR="00B21665">
                <w:rPr>
                  <w:rStyle w:val="Hipervnculo"/>
                </w:rPr>
                <w:t>https://www.banrep.gov.co/sites/default/files/publicaciones/archivos/guia2_el_dinero_y_la_politica_monetaria.pdf</w:t>
              </w:r>
            </w:hyperlink>
          </w:p>
          <w:p w14:paraId="21A97F18" w14:textId="77777777" w:rsidR="00B21665" w:rsidRDefault="005E0729" w:rsidP="00B21665">
            <w:pPr>
              <w:jc w:val="both"/>
            </w:pPr>
            <w:hyperlink r:id="rId22" w:history="1">
              <w:r w:rsidR="00B21665">
                <w:rPr>
                  <w:rStyle w:val="Hipervnculo"/>
                </w:rPr>
                <w:t>https://www.youtube.com/watch?v=HEfBo-5tc84</w:t>
              </w:r>
            </w:hyperlink>
          </w:p>
          <w:p w14:paraId="3A9F006B" w14:textId="23BBA13C" w:rsidR="006D6602" w:rsidRPr="00400360" w:rsidRDefault="005E0729" w:rsidP="00C624C2">
            <w:pPr>
              <w:jc w:val="both"/>
            </w:pPr>
            <w:hyperlink r:id="rId23" w:history="1">
              <w:r w:rsidR="00B21665">
                <w:rPr>
                  <w:rStyle w:val="Hipervnculo"/>
                </w:rPr>
                <w:t>https://www.youtube.com/watch?v=_sG7fdQazjo</w:t>
              </w:r>
            </w:hyperlink>
          </w:p>
          <w:p w14:paraId="408BB96E" w14:textId="09F30822" w:rsidR="006D6602" w:rsidRPr="006507FB" w:rsidRDefault="006D6602" w:rsidP="00C624C2">
            <w:pPr>
              <w:jc w:val="both"/>
              <w:rPr>
                <w:rFonts w:ascii="Arial" w:hAnsi="Arial" w:cs="Arial"/>
              </w:rPr>
            </w:pPr>
          </w:p>
        </w:tc>
      </w:tr>
      <w:tr w:rsidR="00C9329B" w:rsidRPr="006507FB" w14:paraId="4EE52579" w14:textId="77777777" w:rsidTr="00F074AA">
        <w:tc>
          <w:tcPr>
            <w:tcW w:w="10065" w:type="dxa"/>
            <w:gridSpan w:val="4"/>
            <w:shd w:val="clear" w:color="auto" w:fill="F2F2F2" w:themeFill="background1" w:themeFillShade="F2"/>
          </w:tcPr>
          <w:p w14:paraId="2C4785CF" w14:textId="77777777" w:rsidR="00AE0541" w:rsidRPr="00D05ACF" w:rsidRDefault="00AE0541" w:rsidP="00D05ACF">
            <w:pPr>
              <w:pStyle w:val="Prrafodelista"/>
              <w:numPr>
                <w:ilvl w:val="0"/>
                <w:numId w:val="3"/>
              </w:numPr>
              <w:rPr>
                <w:rFonts w:ascii="Arial" w:hAnsi="Arial" w:cs="Arial"/>
                <w:b/>
              </w:rPr>
            </w:pPr>
            <w:r w:rsidRPr="00D05ACF">
              <w:rPr>
                <w:rFonts w:ascii="Arial" w:hAnsi="Arial" w:cs="Arial"/>
                <w:b/>
              </w:rPr>
              <w:t>RÚBRICA DE EVALUACIÓN</w:t>
            </w:r>
          </w:p>
        </w:tc>
      </w:tr>
      <w:tr w:rsidR="00D4152C" w:rsidRPr="006507FB" w14:paraId="0F6DEDD6" w14:textId="77777777" w:rsidTr="00F074AA">
        <w:tc>
          <w:tcPr>
            <w:tcW w:w="3789" w:type="dxa"/>
            <w:gridSpan w:val="2"/>
          </w:tcPr>
          <w:p w14:paraId="47DB738A" w14:textId="77777777" w:rsidR="00AE0541" w:rsidRPr="006507FB" w:rsidRDefault="00AE0541" w:rsidP="00AE0541">
            <w:pPr>
              <w:rPr>
                <w:rFonts w:ascii="Arial" w:hAnsi="Arial" w:cs="Arial"/>
                <w:b/>
              </w:rPr>
            </w:pPr>
            <w:r w:rsidRPr="006507FB">
              <w:rPr>
                <w:rFonts w:ascii="Arial" w:hAnsi="Arial" w:cs="Arial"/>
                <w:b/>
              </w:rPr>
              <w:t>CRITERIO</w:t>
            </w:r>
          </w:p>
        </w:tc>
        <w:tc>
          <w:tcPr>
            <w:tcW w:w="4258" w:type="dxa"/>
          </w:tcPr>
          <w:p w14:paraId="48EC5424" w14:textId="77777777" w:rsidR="00AE0541" w:rsidRPr="006507FB" w:rsidRDefault="00AE0541" w:rsidP="00C624C2">
            <w:pPr>
              <w:rPr>
                <w:rFonts w:ascii="Arial" w:hAnsi="Arial" w:cs="Arial"/>
                <w:b/>
              </w:rPr>
            </w:pPr>
            <w:r w:rsidRPr="006507FB">
              <w:rPr>
                <w:rFonts w:ascii="Arial" w:hAnsi="Arial" w:cs="Arial"/>
                <w:b/>
              </w:rPr>
              <w:t>CUMPLE S/N</w:t>
            </w:r>
          </w:p>
        </w:tc>
        <w:tc>
          <w:tcPr>
            <w:tcW w:w="2018" w:type="dxa"/>
          </w:tcPr>
          <w:p w14:paraId="2D64CF35" w14:textId="77777777" w:rsidR="00AE0541" w:rsidRPr="006507FB" w:rsidRDefault="00AE0541" w:rsidP="00AE0541">
            <w:pPr>
              <w:rPr>
                <w:rFonts w:ascii="Arial" w:hAnsi="Arial" w:cs="Arial"/>
                <w:b/>
              </w:rPr>
            </w:pPr>
            <w:r w:rsidRPr="006507FB">
              <w:rPr>
                <w:rFonts w:ascii="Arial" w:hAnsi="Arial" w:cs="Arial"/>
                <w:b/>
              </w:rPr>
              <w:t>OBSERVACIONES</w:t>
            </w:r>
          </w:p>
        </w:tc>
      </w:tr>
      <w:tr w:rsidR="00167C4C" w:rsidRPr="006507FB" w14:paraId="6B05D938" w14:textId="77777777" w:rsidTr="00F074AA">
        <w:tc>
          <w:tcPr>
            <w:tcW w:w="3789" w:type="dxa"/>
            <w:gridSpan w:val="2"/>
          </w:tcPr>
          <w:p w14:paraId="0749EC75" w14:textId="09B3DA70" w:rsidR="00167C4C" w:rsidRPr="006507FB" w:rsidRDefault="00167C4C" w:rsidP="00167C4C">
            <w:pPr>
              <w:jc w:val="left"/>
              <w:rPr>
                <w:rFonts w:ascii="Arial" w:hAnsi="Arial" w:cs="Arial"/>
              </w:rPr>
            </w:pPr>
            <w:r w:rsidRPr="006A28A6">
              <w:rPr>
                <w:rFonts w:ascii="Arial" w:hAnsi="Arial" w:cs="Arial"/>
              </w:rPr>
              <w:t>1. DESARROLLO</w:t>
            </w:r>
          </w:p>
        </w:tc>
        <w:tc>
          <w:tcPr>
            <w:tcW w:w="4258" w:type="dxa"/>
          </w:tcPr>
          <w:p w14:paraId="3A010372" w14:textId="77777777" w:rsidR="00167C4C" w:rsidRPr="006507FB" w:rsidRDefault="00167C4C" w:rsidP="00167C4C">
            <w:pPr>
              <w:rPr>
                <w:rFonts w:ascii="Arial" w:hAnsi="Arial" w:cs="Arial"/>
              </w:rPr>
            </w:pPr>
          </w:p>
        </w:tc>
        <w:tc>
          <w:tcPr>
            <w:tcW w:w="2018" w:type="dxa"/>
          </w:tcPr>
          <w:p w14:paraId="53EDF611" w14:textId="77777777" w:rsidR="00167C4C" w:rsidRPr="006507FB" w:rsidRDefault="00167C4C" w:rsidP="00167C4C">
            <w:pPr>
              <w:jc w:val="left"/>
              <w:rPr>
                <w:rFonts w:ascii="Arial" w:hAnsi="Arial" w:cs="Arial"/>
              </w:rPr>
            </w:pPr>
          </w:p>
        </w:tc>
      </w:tr>
      <w:tr w:rsidR="00167C4C" w:rsidRPr="006507FB" w14:paraId="767B7147" w14:textId="77777777" w:rsidTr="00F074AA">
        <w:tc>
          <w:tcPr>
            <w:tcW w:w="3789" w:type="dxa"/>
            <w:gridSpan w:val="2"/>
          </w:tcPr>
          <w:p w14:paraId="5A6B1A86" w14:textId="5F68094D" w:rsidR="00167C4C" w:rsidRPr="006507FB" w:rsidRDefault="00167C4C" w:rsidP="00167C4C">
            <w:pPr>
              <w:jc w:val="left"/>
              <w:rPr>
                <w:rFonts w:ascii="Arial" w:hAnsi="Arial" w:cs="Arial"/>
              </w:rPr>
            </w:pPr>
            <w:r w:rsidRPr="006A28A6">
              <w:rPr>
                <w:rFonts w:ascii="Arial" w:hAnsi="Arial" w:cs="Arial"/>
              </w:rPr>
              <w:t>2. REDACCIÓN Y ORTOGRAFIA</w:t>
            </w:r>
          </w:p>
        </w:tc>
        <w:tc>
          <w:tcPr>
            <w:tcW w:w="4258" w:type="dxa"/>
          </w:tcPr>
          <w:p w14:paraId="59E57725" w14:textId="77777777" w:rsidR="00167C4C" w:rsidRPr="006507FB" w:rsidRDefault="00167C4C" w:rsidP="00167C4C">
            <w:pPr>
              <w:rPr>
                <w:rFonts w:ascii="Arial" w:hAnsi="Arial" w:cs="Arial"/>
              </w:rPr>
            </w:pPr>
          </w:p>
        </w:tc>
        <w:tc>
          <w:tcPr>
            <w:tcW w:w="2018" w:type="dxa"/>
          </w:tcPr>
          <w:p w14:paraId="5318B8EE" w14:textId="77777777" w:rsidR="00167C4C" w:rsidRPr="006507FB" w:rsidRDefault="00167C4C" w:rsidP="00167C4C">
            <w:pPr>
              <w:jc w:val="left"/>
              <w:rPr>
                <w:rFonts w:ascii="Arial" w:hAnsi="Arial" w:cs="Arial"/>
              </w:rPr>
            </w:pPr>
          </w:p>
        </w:tc>
      </w:tr>
      <w:tr w:rsidR="00167C4C" w:rsidRPr="006507FB" w14:paraId="01C8E79C" w14:textId="77777777" w:rsidTr="00F074AA">
        <w:tc>
          <w:tcPr>
            <w:tcW w:w="3789" w:type="dxa"/>
            <w:gridSpan w:val="2"/>
          </w:tcPr>
          <w:p w14:paraId="78B5A36E" w14:textId="03583F59" w:rsidR="00167C4C" w:rsidRPr="006507FB" w:rsidRDefault="00167C4C" w:rsidP="00167C4C">
            <w:pPr>
              <w:jc w:val="left"/>
              <w:rPr>
                <w:rFonts w:ascii="Arial" w:hAnsi="Arial" w:cs="Arial"/>
              </w:rPr>
            </w:pPr>
            <w:r w:rsidRPr="006A28A6">
              <w:rPr>
                <w:rFonts w:ascii="Arial" w:hAnsi="Arial" w:cs="Arial"/>
              </w:rPr>
              <w:t>3. DISEÑO Y PRESENTACIÓN</w:t>
            </w:r>
          </w:p>
        </w:tc>
        <w:tc>
          <w:tcPr>
            <w:tcW w:w="4258" w:type="dxa"/>
          </w:tcPr>
          <w:p w14:paraId="6B4BAFDD" w14:textId="77777777" w:rsidR="00167C4C" w:rsidRPr="006507FB" w:rsidRDefault="00167C4C" w:rsidP="00167C4C">
            <w:pPr>
              <w:rPr>
                <w:rFonts w:ascii="Arial" w:hAnsi="Arial" w:cs="Arial"/>
              </w:rPr>
            </w:pPr>
          </w:p>
        </w:tc>
        <w:tc>
          <w:tcPr>
            <w:tcW w:w="2018" w:type="dxa"/>
          </w:tcPr>
          <w:p w14:paraId="51A6A9B2" w14:textId="77777777" w:rsidR="00167C4C" w:rsidRPr="006507FB" w:rsidRDefault="00167C4C" w:rsidP="00167C4C">
            <w:pPr>
              <w:jc w:val="left"/>
              <w:rPr>
                <w:rFonts w:ascii="Arial" w:hAnsi="Arial" w:cs="Arial"/>
              </w:rPr>
            </w:pPr>
          </w:p>
        </w:tc>
      </w:tr>
      <w:tr w:rsidR="00167C4C" w:rsidRPr="006507FB" w14:paraId="5F84331F" w14:textId="77777777" w:rsidTr="00F074AA">
        <w:tc>
          <w:tcPr>
            <w:tcW w:w="3789" w:type="dxa"/>
            <w:gridSpan w:val="2"/>
          </w:tcPr>
          <w:p w14:paraId="136A0C43" w14:textId="15F7D313" w:rsidR="00167C4C" w:rsidRPr="006507FB" w:rsidRDefault="00167C4C" w:rsidP="00167C4C">
            <w:pPr>
              <w:jc w:val="left"/>
              <w:rPr>
                <w:rFonts w:ascii="Arial" w:hAnsi="Arial" w:cs="Arial"/>
              </w:rPr>
            </w:pPr>
            <w:r w:rsidRPr="006A28A6">
              <w:rPr>
                <w:rFonts w:ascii="Arial" w:hAnsi="Arial" w:cs="Arial"/>
              </w:rPr>
              <w:t>4. VALOR EDUCATIVO</w:t>
            </w:r>
          </w:p>
        </w:tc>
        <w:tc>
          <w:tcPr>
            <w:tcW w:w="4258" w:type="dxa"/>
          </w:tcPr>
          <w:p w14:paraId="66652FD8" w14:textId="77777777" w:rsidR="00167C4C" w:rsidRPr="006507FB" w:rsidRDefault="00167C4C" w:rsidP="00167C4C">
            <w:pPr>
              <w:rPr>
                <w:rFonts w:ascii="Arial" w:hAnsi="Arial" w:cs="Arial"/>
              </w:rPr>
            </w:pPr>
          </w:p>
        </w:tc>
        <w:tc>
          <w:tcPr>
            <w:tcW w:w="2018" w:type="dxa"/>
          </w:tcPr>
          <w:p w14:paraId="52E96994" w14:textId="77777777" w:rsidR="00167C4C" w:rsidRPr="006507FB" w:rsidRDefault="00167C4C" w:rsidP="00167C4C">
            <w:pPr>
              <w:jc w:val="left"/>
              <w:rPr>
                <w:rFonts w:ascii="Arial" w:hAnsi="Arial" w:cs="Arial"/>
              </w:rPr>
            </w:pPr>
          </w:p>
        </w:tc>
      </w:tr>
      <w:tr w:rsidR="00167C4C" w:rsidRPr="006507FB" w14:paraId="72B84757" w14:textId="77777777" w:rsidTr="00F074AA">
        <w:tc>
          <w:tcPr>
            <w:tcW w:w="3789" w:type="dxa"/>
            <w:gridSpan w:val="2"/>
          </w:tcPr>
          <w:p w14:paraId="6DAA1CBA" w14:textId="676E4C2E" w:rsidR="00167C4C" w:rsidRPr="006507FB" w:rsidRDefault="00167C4C" w:rsidP="00167C4C">
            <w:pPr>
              <w:jc w:val="left"/>
              <w:rPr>
                <w:rFonts w:ascii="Arial" w:hAnsi="Arial" w:cs="Arial"/>
              </w:rPr>
            </w:pPr>
            <w:r w:rsidRPr="006A28A6">
              <w:rPr>
                <w:rFonts w:ascii="Arial" w:hAnsi="Arial" w:cs="Arial"/>
              </w:rPr>
              <w:t>5.</w:t>
            </w:r>
            <w:r>
              <w:rPr>
                <w:rFonts w:ascii="Arial" w:hAnsi="Arial" w:cs="Arial"/>
              </w:rPr>
              <w:t xml:space="preserve"> MAPA MENTAL</w:t>
            </w:r>
          </w:p>
        </w:tc>
        <w:tc>
          <w:tcPr>
            <w:tcW w:w="4258" w:type="dxa"/>
          </w:tcPr>
          <w:p w14:paraId="321CFE10" w14:textId="77777777" w:rsidR="00167C4C" w:rsidRPr="006507FB" w:rsidRDefault="00167C4C" w:rsidP="00167C4C">
            <w:pPr>
              <w:rPr>
                <w:rFonts w:ascii="Arial" w:hAnsi="Arial" w:cs="Arial"/>
              </w:rPr>
            </w:pPr>
          </w:p>
        </w:tc>
        <w:tc>
          <w:tcPr>
            <w:tcW w:w="2018" w:type="dxa"/>
          </w:tcPr>
          <w:p w14:paraId="1D4B7445" w14:textId="77777777" w:rsidR="00167C4C" w:rsidRPr="006507FB" w:rsidRDefault="00167C4C" w:rsidP="00167C4C">
            <w:pPr>
              <w:jc w:val="left"/>
              <w:rPr>
                <w:rFonts w:ascii="Arial" w:hAnsi="Arial" w:cs="Arial"/>
              </w:rPr>
            </w:pPr>
          </w:p>
        </w:tc>
      </w:tr>
      <w:tr w:rsidR="00C9329B" w:rsidRPr="006507FB" w14:paraId="688DA0E5" w14:textId="77777777" w:rsidTr="00F074AA">
        <w:tc>
          <w:tcPr>
            <w:tcW w:w="10065" w:type="dxa"/>
            <w:gridSpan w:val="4"/>
            <w:shd w:val="clear" w:color="auto" w:fill="F2F2F2" w:themeFill="background1" w:themeFillShade="F2"/>
          </w:tcPr>
          <w:p w14:paraId="2295D15D" w14:textId="77777777" w:rsidR="00AE0541" w:rsidRPr="00D05ACF" w:rsidRDefault="00AE0541" w:rsidP="00D05ACF">
            <w:pPr>
              <w:pStyle w:val="Prrafodelista"/>
              <w:numPr>
                <w:ilvl w:val="0"/>
                <w:numId w:val="3"/>
              </w:numPr>
              <w:rPr>
                <w:rFonts w:ascii="Arial" w:hAnsi="Arial" w:cs="Arial"/>
                <w:b/>
              </w:rPr>
            </w:pPr>
            <w:r w:rsidRPr="00D05ACF">
              <w:rPr>
                <w:rFonts w:ascii="Arial" w:hAnsi="Arial" w:cs="Arial"/>
                <w:b/>
              </w:rPr>
              <w:t>CIBERGRAFÍA</w:t>
            </w:r>
          </w:p>
        </w:tc>
      </w:tr>
      <w:tr w:rsidR="00C9329B" w:rsidRPr="006507FB" w14:paraId="4F9AA16A" w14:textId="77777777" w:rsidTr="00F074AA">
        <w:tc>
          <w:tcPr>
            <w:tcW w:w="10065" w:type="dxa"/>
            <w:gridSpan w:val="4"/>
            <w:shd w:val="clear" w:color="auto" w:fill="auto"/>
          </w:tcPr>
          <w:p w14:paraId="1C624F4E" w14:textId="77777777" w:rsidR="00C624C2" w:rsidRDefault="00C624C2" w:rsidP="00C624C2">
            <w:pPr>
              <w:jc w:val="left"/>
              <w:rPr>
                <w:rFonts w:ascii="Arial" w:hAnsi="Arial" w:cs="Arial"/>
              </w:rPr>
            </w:pPr>
            <w:r w:rsidRPr="006507FB">
              <w:rPr>
                <w:rFonts w:ascii="Arial" w:hAnsi="Arial" w:cs="Arial"/>
              </w:rPr>
              <w:t xml:space="preserve">Escribir la </w:t>
            </w:r>
            <w:r>
              <w:rPr>
                <w:rFonts w:ascii="Arial" w:hAnsi="Arial" w:cs="Arial"/>
              </w:rPr>
              <w:t>ciber</w:t>
            </w:r>
            <w:r w:rsidRPr="006507FB">
              <w:rPr>
                <w:rFonts w:ascii="Arial" w:hAnsi="Arial" w:cs="Arial"/>
              </w:rPr>
              <w:t>grafía utilizada por el docente para la guía propuesta.</w:t>
            </w:r>
          </w:p>
          <w:p w14:paraId="7793D343" w14:textId="4205203E" w:rsidR="00C624C2" w:rsidRDefault="00C624C2" w:rsidP="00C624C2">
            <w:pPr>
              <w:jc w:val="left"/>
              <w:rPr>
                <w:rFonts w:ascii="Arial" w:hAnsi="Arial" w:cs="Arial"/>
              </w:rPr>
            </w:pPr>
          </w:p>
          <w:p w14:paraId="7D1CA95F" w14:textId="77777777" w:rsidR="00C624C2" w:rsidRPr="006507FB" w:rsidRDefault="00C624C2" w:rsidP="00C624C2">
            <w:pPr>
              <w:jc w:val="left"/>
              <w:rPr>
                <w:rFonts w:ascii="Arial" w:hAnsi="Arial" w:cs="Arial"/>
              </w:rPr>
            </w:pPr>
          </w:p>
        </w:tc>
      </w:tr>
      <w:tr w:rsidR="00C9329B" w:rsidRPr="006507FB" w14:paraId="0113D8DF" w14:textId="77777777" w:rsidTr="00F074AA">
        <w:tc>
          <w:tcPr>
            <w:tcW w:w="10065" w:type="dxa"/>
            <w:gridSpan w:val="4"/>
            <w:shd w:val="clear" w:color="auto" w:fill="F2F2F2" w:themeFill="background1" w:themeFillShade="F2"/>
          </w:tcPr>
          <w:p w14:paraId="7A2F3BBE" w14:textId="77777777" w:rsidR="00C624C2" w:rsidRPr="00D05ACF" w:rsidRDefault="00C624C2" w:rsidP="00D05ACF">
            <w:pPr>
              <w:pStyle w:val="Prrafodelista"/>
              <w:numPr>
                <w:ilvl w:val="0"/>
                <w:numId w:val="3"/>
              </w:numPr>
              <w:rPr>
                <w:rFonts w:ascii="Arial" w:hAnsi="Arial" w:cs="Arial"/>
              </w:rPr>
            </w:pPr>
            <w:r w:rsidRPr="00D05ACF">
              <w:rPr>
                <w:rFonts w:ascii="Arial" w:hAnsi="Arial" w:cs="Arial"/>
                <w:b/>
              </w:rPr>
              <w:t>OBSERVACIONES GENERALES (si las hay)</w:t>
            </w:r>
          </w:p>
        </w:tc>
      </w:tr>
      <w:tr w:rsidR="00C9329B" w:rsidRPr="006507FB" w14:paraId="77D1A891" w14:textId="77777777" w:rsidTr="00F074AA">
        <w:trPr>
          <w:trHeight w:val="1194"/>
        </w:trPr>
        <w:tc>
          <w:tcPr>
            <w:tcW w:w="10065" w:type="dxa"/>
            <w:gridSpan w:val="4"/>
          </w:tcPr>
          <w:p w14:paraId="0D17982F" w14:textId="77777777" w:rsidR="00C624C2" w:rsidRDefault="00C624C2" w:rsidP="00C624C2">
            <w:pPr>
              <w:jc w:val="left"/>
              <w:rPr>
                <w:rFonts w:ascii="Arial" w:hAnsi="Arial" w:cs="Arial"/>
              </w:rPr>
            </w:pPr>
          </w:p>
          <w:p w14:paraId="71738567" w14:textId="56B7C89C" w:rsidR="00E61534" w:rsidRPr="006507FB" w:rsidRDefault="00E61534" w:rsidP="00400360">
            <w:pPr>
              <w:jc w:val="left"/>
              <w:rPr>
                <w:rFonts w:ascii="Arial" w:hAnsi="Arial" w:cs="Arial"/>
              </w:rPr>
            </w:pPr>
            <w:r>
              <w:rPr>
                <w:rFonts w:asciiTheme="minorHAnsi" w:hAnsiTheme="minorHAnsi" w:cstheme="minorHAnsi"/>
              </w:rPr>
              <w:t xml:space="preserve">La actividad practica y evaluación debe ser enviada al correo </w:t>
            </w:r>
            <w:hyperlink r:id="rId24" w:history="1">
              <w:r w:rsidR="00400360">
                <w:rPr>
                  <w:rStyle w:val="Hipervnculo"/>
                  <w:rFonts w:asciiTheme="minorHAnsi" w:hAnsiTheme="minorHAnsi" w:cstheme="minorHAnsi"/>
                </w:rPr>
                <w:t>asignado</w:t>
              </w:r>
            </w:hyperlink>
            <w:r w:rsidR="00400360">
              <w:rPr>
                <w:rStyle w:val="Hipervnculo"/>
                <w:rFonts w:asciiTheme="minorHAnsi" w:hAnsiTheme="minorHAnsi" w:cstheme="minorHAnsi"/>
              </w:rPr>
              <w:t xml:space="preserve"> por la instituciòn.</w:t>
            </w:r>
            <w:bookmarkStart w:id="0" w:name="_GoBack"/>
            <w:bookmarkEnd w:id="0"/>
            <w:r>
              <w:rPr>
                <w:rFonts w:asciiTheme="minorHAnsi" w:hAnsiTheme="minorHAnsi" w:cstheme="minorHAnsi"/>
              </w:rPr>
              <w:t xml:space="preserve"> identificándose con su nombre completo y a que grupo pertenece.</w:t>
            </w:r>
          </w:p>
        </w:tc>
      </w:tr>
    </w:tbl>
    <w:p w14:paraId="413CBA7D" w14:textId="77777777" w:rsidR="00AA7822" w:rsidRPr="006507FB" w:rsidRDefault="00AA7822">
      <w:pPr>
        <w:rPr>
          <w:rFonts w:ascii="Arial" w:hAnsi="Arial" w:cs="Arial"/>
        </w:rPr>
      </w:pPr>
    </w:p>
    <w:sectPr w:rsidR="00AA7822" w:rsidRPr="006507FB" w:rsidSect="00F074AA">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2307"/>
    <w:multiLevelType w:val="hybridMultilevel"/>
    <w:tmpl w:val="6F1265FE"/>
    <w:lvl w:ilvl="0" w:tplc="3802F0F0">
      <w:start w:val="1"/>
      <w:numFmt w:val="decimal"/>
      <w:lvlText w:val="%1."/>
      <w:lvlJc w:val="left"/>
      <w:pPr>
        <w:ind w:left="720" w:hanging="360"/>
      </w:pPr>
      <w:rPr>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2460C60"/>
    <w:multiLevelType w:val="hybridMultilevel"/>
    <w:tmpl w:val="23F614B8"/>
    <w:lvl w:ilvl="0" w:tplc="3FCE26AC">
      <w:start w:val="1"/>
      <w:numFmt w:val="decimal"/>
      <w:lvlText w:val="%1."/>
      <w:lvlJc w:val="left"/>
      <w:pPr>
        <w:ind w:left="3621"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9F6792F"/>
    <w:multiLevelType w:val="hybridMultilevel"/>
    <w:tmpl w:val="95BCF3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08A77FC"/>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5D"/>
    <w:rsid w:val="00014F82"/>
    <w:rsid w:val="00050425"/>
    <w:rsid w:val="00097DBB"/>
    <w:rsid w:val="000A521E"/>
    <w:rsid w:val="00123932"/>
    <w:rsid w:val="00144791"/>
    <w:rsid w:val="00167C4C"/>
    <w:rsid w:val="001937EB"/>
    <w:rsid w:val="001A6427"/>
    <w:rsid w:val="001C797F"/>
    <w:rsid w:val="00223EC6"/>
    <w:rsid w:val="00227590"/>
    <w:rsid w:val="002305EE"/>
    <w:rsid w:val="002308B0"/>
    <w:rsid w:val="00244B63"/>
    <w:rsid w:val="00272003"/>
    <w:rsid w:val="002B7D0A"/>
    <w:rsid w:val="00305597"/>
    <w:rsid w:val="003C345D"/>
    <w:rsid w:val="00400360"/>
    <w:rsid w:val="00443E95"/>
    <w:rsid w:val="00460C09"/>
    <w:rsid w:val="00460D2E"/>
    <w:rsid w:val="004C0918"/>
    <w:rsid w:val="004C4B23"/>
    <w:rsid w:val="00515F28"/>
    <w:rsid w:val="00522FDA"/>
    <w:rsid w:val="005460A9"/>
    <w:rsid w:val="00553B2A"/>
    <w:rsid w:val="005A5985"/>
    <w:rsid w:val="005C0C62"/>
    <w:rsid w:val="005E0729"/>
    <w:rsid w:val="005F1A75"/>
    <w:rsid w:val="006310A6"/>
    <w:rsid w:val="00644CA0"/>
    <w:rsid w:val="00645D8F"/>
    <w:rsid w:val="006507FB"/>
    <w:rsid w:val="006911D8"/>
    <w:rsid w:val="006D6602"/>
    <w:rsid w:val="006E1655"/>
    <w:rsid w:val="00713A8C"/>
    <w:rsid w:val="007D38A9"/>
    <w:rsid w:val="00813B30"/>
    <w:rsid w:val="0082509B"/>
    <w:rsid w:val="00832C45"/>
    <w:rsid w:val="0089713D"/>
    <w:rsid w:val="008C5294"/>
    <w:rsid w:val="009044BF"/>
    <w:rsid w:val="00995FE6"/>
    <w:rsid w:val="009B70E9"/>
    <w:rsid w:val="009C528A"/>
    <w:rsid w:val="00A03A03"/>
    <w:rsid w:val="00A4766D"/>
    <w:rsid w:val="00A6341C"/>
    <w:rsid w:val="00AA1DAD"/>
    <w:rsid w:val="00AA25C2"/>
    <w:rsid w:val="00AA7822"/>
    <w:rsid w:val="00AE0241"/>
    <w:rsid w:val="00AE0541"/>
    <w:rsid w:val="00B0007B"/>
    <w:rsid w:val="00B21665"/>
    <w:rsid w:val="00B23020"/>
    <w:rsid w:val="00B54BB9"/>
    <w:rsid w:val="00B57E56"/>
    <w:rsid w:val="00B968CE"/>
    <w:rsid w:val="00BA4981"/>
    <w:rsid w:val="00BF7A60"/>
    <w:rsid w:val="00C0265C"/>
    <w:rsid w:val="00C4507B"/>
    <w:rsid w:val="00C624C2"/>
    <w:rsid w:val="00C83D75"/>
    <w:rsid w:val="00C9329B"/>
    <w:rsid w:val="00C9416C"/>
    <w:rsid w:val="00CE5335"/>
    <w:rsid w:val="00D05ACF"/>
    <w:rsid w:val="00D13FD2"/>
    <w:rsid w:val="00D4152C"/>
    <w:rsid w:val="00D45165"/>
    <w:rsid w:val="00D66B25"/>
    <w:rsid w:val="00D73DB9"/>
    <w:rsid w:val="00DC5CEB"/>
    <w:rsid w:val="00E40DBD"/>
    <w:rsid w:val="00E61534"/>
    <w:rsid w:val="00EA1644"/>
    <w:rsid w:val="00EB5E25"/>
    <w:rsid w:val="00EC0D6B"/>
    <w:rsid w:val="00F074AA"/>
    <w:rsid w:val="00F74B06"/>
    <w:rsid w:val="00FA0D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7BB7"/>
  <w15:chartTrackingRefBased/>
  <w15:docId w15:val="{A93ADE81-0BD9-472E-BBF0-2A7C83C1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5D"/>
    <w:pPr>
      <w:spacing w:after="0" w:line="276" w:lineRule="auto"/>
      <w:jc w:val="center"/>
    </w:pPr>
    <w:rPr>
      <w:rFonts w:ascii="Calibri" w:eastAsia="Calibri" w:hAnsi="Calibri" w:cs="Times New Roman"/>
    </w:rPr>
  </w:style>
  <w:style w:type="paragraph" w:styleId="Ttulo1">
    <w:name w:val="heading 1"/>
    <w:basedOn w:val="Normal"/>
    <w:next w:val="Normal"/>
    <w:link w:val="Ttulo1Car"/>
    <w:qFormat/>
    <w:rsid w:val="003C345D"/>
    <w:pPr>
      <w:keepNext/>
      <w:spacing w:line="240" w:lineRule="auto"/>
      <w:outlineLvl w:val="0"/>
    </w:pPr>
    <w:rPr>
      <w:rFonts w:ascii="Arial" w:eastAsia="Arial Unicode MS" w:hAnsi="Arial" w:cs="Arial"/>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C345D"/>
    <w:rPr>
      <w:rFonts w:ascii="Arial" w:eastAsia="Arial Unicode MS" w:hAnsi="Arial" w:cs="Arial"/>
      <w:b/>
      <w:bCs/>
      <w:sz w:val="28"/>
      <w:szCs w:val="24"/>
      <w:lang w:eastAsia="es-ES"/>
    </w:rPr>
  </w:style>
  <w:style w:type="paragraph" w:styleId="Prrafodelista">
    <w:name w:val="List Paragraph"/>
    <w:basedOn w:val="Normal"/>
    <w:uiPriority w:val="34"/>
    <w:qFormat/>
    <w:rsid w:val="00CE5335"/>
    <w:pPr>
      <w:ind w:left="720"/>
      <w:contextualSpacing/>
    </w:pPr>
  </w:style>
  <w:style w:type="table" w:customStyle="1" w:styleId="Tabladecuadrcula5oscura-nfasis51">
    <w:name w:val="Tabla de cuadrícula 5 oscura - Énfasis 51"/>
    <w:basedOn w:val="Tablanormal"/>
    <w:next w:val="Tablanormal"/>
    <w:uiPriority w:val="50"/>
    <w:rsid w:val="00AA7822"/>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ipervnculo">
    <w:name w:val="Hyperlink"/>
    <w:basedOn w:val="Fuentedeprrafopredeter"/>
    <w:uiPriority w:val="99"/>
    <w:unhideWhenUsed/>
    <w:rsid w:val="00AA78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EfBo-5tc84" TargetMode="External"/><Relationship Id="rId13" Type="http://schemas.openxmlformats.org/officeDocument/2006/relationships/hyperlink" Target="https://www.banrep.gov.co/sites/default/files/publicaciones/archivos/guia2_el_dinero_y_la_politica_monetaria.pdf" TargetMode="External"/><Relationship Id="rId18" Type="http://schemas.openxmlformats.org/officeDocument/2006/relationships/hyperlink" Target="https://cmap.ihmc.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anrep.gov.co/sites/default/files/publicaciones/archivos/guia2_el_dinero_y_la_politica_monetaria.pdf" TargetMode="External"/><Relationship Id="rId7" Type="http://schemas.openxmlformats.org/officeDocument/2006/relationships/hyperlink" Target="https://www.banrep.gov.co/sites/default/files/publicaciones/archivos/guia2_el_dinero_y_la_politica_monetaria.pdf" TargetMode="External"/><Relationship Id="rId12" Type="http://schemas.openxmlformats.org/officeDocument/2006/relationships/hyperlink" Target="https://www.youtube.com/watch?v=_sG7fdQazjo" TargetMode="External"/><Relationship Id="rId17" Type="http://schemas.openxmlformats.org/officeDocument/2006/relationships/hyperlink" Target="https://bubbl.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_sG7fdQazjo" TargetMode="External"/><Relationship Id="rId20" Type="http://schemas.openxmlformats.org/officeDocument/2006/relationships/hyperlink" Target="https://docs.google.com/forms/d/e/1FAIpQLSeGHf0BYU9vS2wh5gZDxDjLGfz-oGIY9hGxt2e4XuParJ3b7g/viewform?usp=sf_lin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HEfBo-5tc84" TargetMode="External"/><Relationship Id="rId24" Type="http://schemas.openxmlformats.org/officeDocument/2006/relationships/hyperlink" Target="mailto:actividadescentenario@gmail.com" TargetMode="External"/><Relationship Id="rId5" Type="http://schemas.openxmlformats.org/officeDocument/2006/relationships/image" Target="media/image1.png"/><Relationship Id="rId15" Type="http://schemas.openxmlformats.org/officeDocument/2006/relationships/hyperlink" Target="https://www.youtube.com/watch?v=_sG7fdQazjo" TargetMode="External"/><Relationship Id="rId23" Type="http://schemas.openxmlformats.org/officeDocument/2006/relationships/hyperlink" Target="https://www.youtube.com/watch?v=_sG7fdQazjo" TargetMode="External"/><Relationship Id="rId10" Type="http://schemas.openxmlformats.org/officeDocument/2006/relationships/hyperlink" Target="https://www.banrep.gov.co/sites/default/files/publicaciones/archivos/guia2_el_dinero_y_la_politica_monetaria.pdf" TargetMode="External"/><Relationship Id="rId19" Type="http://schemas.openxmlformats.org/officeDocument/2006/relationships/hyperlink" Target="https://www.canva.com/es_es/graficos/mapas-mentales/" TargetMode="External"/><Relationship Id="rId4" Type="http://schemas.openxmlformats.org/officeDocument/2006/relationships/webSettings" Target="webSettings.xml"/><Relationship Id="rId9" Type="http://schemas.openxmlformats.org/officeDocument/2006/relationships/hyperlink" Target="https://www.youtube.com/watch?v=_sG7fdQazjo" TargetMode="External"/><Relationship Id="rId14" Type="http://schemas.openxmlformats.org/officeDocument/2006/relationships/hyperlink" Target="https://www.youtube.com/watch?v=HEfBo-5tc84" TargetMode="External"/><Relationship Id="rId22" Type="http://schemas.openxmlformats.org/officeDocument/2006/relationships/hyperlink" Target="https://www.youtube.com/watch?v=HEfBo-5tc8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1663</Words>
  <Characters>9148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Usuario</cp:lastModifiedBy>
  <cp:revision>2</cp:revision>
  <dcterms:created xsi:type="dcterms:W3CDTF">2020-04-19T22:07:00Z</dcterms:created>
  <dcterms:modified xsi:type="dcterms:W3CDTF">2020-04-19T22:07:00Z</dcterms:modified>
</cp:coreProperties>
</file>