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646DBF">
            <w:pPr>
              <w:pStyle w:val="Ttulo2"/>
              <w:rPr>
                <w:highlight w:val="yellow"/>
              </w:rPr>
            </w:pPr>
            <w:r>
              <w:rPr>
                <w:noProof/>
                <w:highlight w:val="yellow"/>
                <w:lang w:val="es-ES" w:eastAsia="es-ES"/>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val="es-ES" w:eastAsia="es-ES"/>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4D316893" w:rsidR="00460C09" w:rsidRPr="00F11C25" w:rsidRDefault="00F11C25">
      <w:pPr>
        <w:rPr>
          <w:b/>
          <w:bCs/>
        </w:rPr>
      </w:pPr>
      <w:r>
        <w:rPr>
          <w:b/>
          <w:bCs/>
        </w:rPr>
        <w:t xml:space="preserve"> </w:t>
      </w:r>
    </w:p>
    <w:tbl>
      <w:tblPr>
        <w:tblStyle w:val="Tablaconcuadrcula"/>
        <w:tblW w:w="9782" w:type="dxa"/>
        <w:tblInd w:w="-431" w:type="dxa"/>
        <w:tblLook w:val="04A0" w:firstRow="1" w:lastRow="0" w:firstColumn="1" w:lastColumn="0" w:noHBand="0" w:noVBand="1"/>
      </w:tblPr>
      <w:tblGrid>
        <w:gridCol w:w="2978"/>
        <w:gridCol w:w="282"/>
        <w:gridCol w:w="3261"/>
        <w:gridCol w:w="3261"/>
      </w:tblGrid>
      <w:tr w:rsidR="003C345D" w:rsidRPr="006507FB" w14:paraId="1BCD26CD" w14:textId="77777777" w:rsidTr="00B57E56">
        <w:tc>
          <w:tcPr>
            <w:tcW w:w="9782" w:type="dxa"/>
            <w:gridSpan w:val="4"/>
            <w:shd w:val="clear" w:color="auto" w:fill="F2F2F2" w:themeFill="background1" w:themeFillShade="F2"/>
          </w:tcPr>
          <w:p w14:paraId="06057E5B" w14:textId="77777777" w:rsidR="003C345D" w:rsidRPr="00945CE4" w:rsidRDefault="003C345D" w:rsidP="00D05ACF">
            <w:pPr>
              <w:pStyle w:val="Prrafodelista"/>
              <w:numPr>
                <w:ilvl w:val="0"/>
                <w:numId w:val="3"/>
              </w:numPr>
              <w:rPr>
                <w:rFonts w:ascii="Arial" w:hAnsi="Arial" w:cs="Arial"/>
                <w:b/>
                <w:sz w:val="20"/>
                <w:szCs w:val="20"/>
              </w:rPr>
            </w:pPr>
            <w:r w:rsidRPr="00945CE4">
              <w:rPr>
                <w:rFonts w:ascii="Arial" w:hAnsi="Arial" w:cs="Arial"/>
                <w:b/>
                <w:sz w:val="20"/>
                <w:szCs w:val="20"/>
              </w:rPr>
              <w:t>DATOS GENERALES</w:t>
            </w:r>
          </w:p>
        </w:tc>
      </w:tr>
      <w:tr w:rsidR="00945CE4" w:rsidRPr="006507FB" w14:paraId="6B0256E9" w14:textId="77777777" w:rsidTr="00B57E56">
        <w:tc>
          <w:tcPr>
            <w:tcW w:w="9782" w:type="dxa"/>
            <w:gridSpan w:val="4"/>
            <w:shd w:val="clear" w:color="auto" w:fill="F2F2F2" w:themeFill="background1" w:themeFillShade="F2"/>
          </w:tcPr>
          <w:p w14:paraId="745E918A" w14:textId="30B23EBA" w:rsidR="00945CE4" w:rsidRPr="00945CE4" w:rsidRDefault="00945CE4" w:rsidP="00945CE4">
            <w:pPr>
              <w:jc w:val="left"/>
              <w:rPr>
                <w:rFonts w:ascii="Arial" w:hAnsi="Arial" w:cs="Arial"/>
                <w:bCs/>
                <w:sz w:val="20"/>
                <w:szCs w:val="20"/>
              </w:rPr>
            </w:pPr>
            <w:r w:rsidRPr="00945CE4">
              <w:rPr>
                <w:rFonts w:ascii="Arial" w:hAnsi="Arial" w:cs="Arial"/>
                <w:b/>
                <w:sz w:val="20"/>
                <w:szCs w:val="20"/>
              </w:rPr>
              <w:t>Docente Responsable:</w:t>
            </w:r>
            <w:r w:rsidRPr="00945CE4">
              <w:rPr>
                <w:rFonts w:ascii="Arial" w:hAnsi="Arial" w:cs="Arial"/>
                <w:bCs/>
                <w:sz w:val="20"/>
                <w:szCs w:val="20"/>
              </w:rPr>
              <w:t xml:space="preserve"> ALEXANDER MEJÍA SÁNCHEZ</w:t>
            </w:r>
          </w:p>
        </w:tc>
      </w:tr>
      <w:tr w:rsidR="00945CE4" w:rsidRPr="006507FB" w14:paraId="07B41528" w14:textId="77777777" w:rsidTr="00031B4A">
        <w:tc>
          <w:tcPr>
            <w:tcW w:w="9782" w:type="dxa"/>
            <w:gridSpan w:val="4"/>
          </w:tcPr>
          <w:p w14:paraId="115868AB" w14:textId="6C060177" w:rsidR="00945CE4" w:rsidRPr="00945CE4" w:rsidRDefault="00945CE4" w:rsidP="00CE5335">
            <w:pPr>
              <w:jc w:val="left"/>
              <w:rPr>
                <w:rFonts w:ascii="Arial" w:hAnsi="Arial" w:cs="Arial"/>
                <w:b/>
                <w:sz w:val="20"/>
                <w:szCs w:val="20"/>
              </w:rPr>
            </w:pPr>
            <w:r w:rsidRPr="00945CE4">
              <w:rPr>
                <w:rFonts w:ascii="Arial" w:hAnsi="Arial" w:cs="Arial"/>
                <w:b/>
                <w:sz w:val="20"/>
                <w:szCs w:val="20"/>
              </w:rPr>
              <w:t>Título:</w:t>
            </w:r>
            <w:r w:rsidRPr="00945CE4">
              <w:rPr>
                <w:rFonts w:ascii="Arial" w:hAnsi="Arial" w:cs="Arial"/>
                <w:bCs/>
                <w:sz w:val="20"/>
                <w:szCs w:val="20"/>
              </w:rPr>
              <w:t xml:space="preserve"> LA FILOSOFÍA SOCIAL, POLÍTICA Y ÉTICA NOS COMPETE A TODOS.</w:t>
            </w:r>
          </w:p>
        </w:tc>
      </w:tr>
      <w:tr w:rsidR="00945CE4" w:rsidRPr="006507FB" w14:paraId="04D78309" w14:textId="77777777" w:rsidTr="00031B4A">
        <w:tc>
          <w:tcPr>
            <w:tcW w:w="9782" w:type="dxa"/>
            <w:gridSpan w:val="4"/>
          </w:tcPr>
          <w:p w14:paraId="243448BF" w14:textId="0C0163B3" w:rsidR="00945CE4" w:rsidRPr="00945CE4" w:rsidRDefault="00945CE4" w:rsidP="00CE5335">
            <w:pPr>
              <w:jc w:val="left"/>
              <w:rPr>
                <w:rFonts w:ascii="Arial" w:hAnsi="Arial" w:cs="Arial"/>
                <w:b/>
                <w:sz w:val="20"/>
                <w:szCs w:val="20"/>
              </w:rPr>
            </w:pPr>
            <w:r w:rsidRPr="00945CE4">
              <w:rPr>
                <w:rFonts w:ascii="Arial" w:hAnsi="Arial" w:cs="Arial"/>
                <w:b/>
                <w:sz w:val="20"/>
                <w:szCs w:val="20"/>
              </w:rPr>
              <w:t xml:space="preserve">Tema: </w:t>
            </w:r>
            <w:r w:rsidRPr="00945CE4">
              <w:rPr>
                <w:rFonts w:ascii="Arial" w:hAnsi="Arial" w:cs="Arial"/>
                <w:bCs/>
                <w:sz w:val="20"/>
                <w:szCs w:val="20"/>
              </w:rPr>
              <w:t>LA FILOSOFÍA SOCIAL, POLÍTICA Y ÉTICA.</w:t>
            </w:r>
          </w:p>
        </w:tc>
      </w:tr>
      <w:tr w:rsidR="00CE5335" w:rsidRPr="006507FB" w14:paraId="5C7A08B3" w14:textId="77777777" w:rsidTr="00AE0541">
        <w:tc>
          <w:tcPr>
            <w:tcW w:w="2978" w:type="dxa"/>
          </w:tcPr>
          <w:p w14:paraId="4E75561C" w14:textId="48CA8C11" w:rsidR="00CE5335" w:rsidRPr="00945CE4" w:rsidRDefault="00CE5335" w:rsidP="00CE5335">
            <w:pPr>
              <w:jc w:val="left"/>
              <w:rPr>
                <w:rFonts w:ascii="Arial" w:hAnsi="Arial" w:cs="Arial"/>
                <w:b/>
                <w:sz w:val="20"/>
                <w:szCs w:val="20"/>
              </w:rPr>
            </w:pPr>
            <w:r w:rsidRPr="00945CE4">
              <w:rPr>
                <w:rFonts w:ascii="Arial" w:hAnsi="Arial" w:cs="Arial"/>
                <w:b/>
                <w:sz w:val="20"/>
                <w:szCs w:val="20"/>
              </w:rPr>
              <w:t>Asignaturas:</w:t>
            </w:r>
            <w:r w:rsidR="00CA07A0" w:rsidRPr="00945CE4">
              <w:rPr>
                <w:rFonts w:ascii="Arial" w:hAnsi="Arial" w:cs="Arial"/>
                <w:b/>
                <w:sz w:val="20"/>
                <w:szCs w:val="20"/>
              </w:rPr>
              <w:t xml:space="preserve"> </w:t>
            </w:r>
            <w:r w:rsidR="00CA07A0" w:rsidRPr="00945CE4">
              <w:rPr>
                <w:rFonts w:ascii="Arial" w:hAnsi="Arial" w:cs="Arial"/>
                <w:bCs/>
                <w:sz w:val="20"/>
                <w:szCs w:val="20"/>
              </w:rPr>
              <w:t>FILOSOFIA</w:t>
            </w:r>
          </w:p>
        </w:tc>
        <w:tc>
          <w:tcPr>
            <w:tcW w:w="6804" w:type="dxa"/>
            <w:gridSpan w:val="3"/>
          </w:tcPr>
          <w:p w14:paraId="067548E4" w14:textId="06E94C9A" w:rsidR="00CE5335" w:rsidRPr="00945CE4" w:rsidRDefault="0089713D" w:rsidP="00CE5335">
            <w:pPr>
              <w:jc w:val="left"/>
              <w:rPr>
                <w:rFonts w:ascii="Arial" w:hAnsi="Arial" w:cs="Arial"/>
                <w:b/>
                <w:sz w:val="20"/>
                <w:szCs w:val="20"/>
              </w:rPr>
            </w:pPr>
            <w:r w:rsidRPr="00945CE4">
              <w:rPr>
                <w:rFonts w:ascii="Arial" w:hAnsi="Arial" w:cs="Arial"/>
                <w:b/>
                <w:sz w:val="20"/>
                <w:szCs w:val="20"/>
              </w:rPr>
              <w:t>Período</w:t>
            </w:r>
            <w:r w:rsidR="00CE5335" w:rsidRPr="00945CE4">
              <w:rPr>
                <w:rFonts w:ascii="Arial" w:hAnsi="Arial" w:cs="Arial"/>
                <w:b/>
                <w:sz w:val="20"/>
                <w:szCs w:val="20"/>
              </w:rPr>
              <w:t>:</w:t>
            </w:r>
            <w:r w:rsidRPr="00945CE4">
              <w:rPr>
                <w:rFonts w:ascii="Arial" w:hAnsi="Arial" w:cs="Arial"/>
                <w:b/>
                <w:sz w:val="20"/>
                <w:szCs w:val="20"/>
              </w:rPr>
              <w:t xml:space="preserve">  </w:t>
            </w:r>
            <w:r w:rsidR="00CA07A0" w:rsidRPr="00945CE4">
              <w:rPr>
                <w:rFonts w:ascii="Arial" w:hAnsi="Arial" w:cs="Arial"/>
                <w:bCs/>
                <w:sz w:val="20"/>
                <w:szCs w:val="20"/>
              </w:rPr>
              <w:t>1-</w:t>
            </w:r>
            <w:r w:rsidRPr="00945CE4">
              <w:rPr>
                <w:rFonts w:ascii="Arial" w:hAnsi="Arial" w:cs="Arial"/>
                <w:b/>
                <w:sz w:val="20"/>
                <w:szCs w:val="20"/>
              </w:rPr>
              <w:t xml:space="preserve">                     Semanas:</w:t>
            </w:r>
            <w:r w:rsidR="00CA07A0" w:rsidRPr="00945CE4">
              <w:rPr>
                <w:rFonts w:ascii="Arial" w:hAnsi="Arial" w:cs="Arial"/>
                <w:b/>
                <w:sz w:val="20"/>
                <w:szCs w:val="20"/>
              </w:rPr>
              <w:t xml:space="preserve"> # </w:t>
            </w:r>
            <w:r w:rsidR="00CA07A0" w:rsidRPr="00945CE4">
              <w:rPr>
                <w:rFonts w:ascii="Arial" w:hAnsi="Arial" w:cs="Arial"/>
                <w:bCs/>
                <w:sz w:val="20"/>
                <w:szCs w:val="20"/>
              </w:rPr>
              <w:t>9 - DESDE ABRIL 20 A 24</w:t>
            </w:r>
          </w:p>
        </w:tc>
      </w:tr>
      <w:tr w:rsidR="00CE5335" w:rsidRPr="006507FB" w14:paraId="3D50519D" w14:textId="77777777" w:rsidTr="00AE0541">
        <w:tc>
          <w:tcPr>
            <w:tcW w:w="2978" w:type="dxa"/>
          </w:tcPr>
          <w:p w14:paraId="50ACABDE" w14:textId="6DABC8D1" w:rsidR="00CE5335" w:rsidRPr="00945CE4" w:rsidRDefault="00CE5335" w:rsidP="00CE5335">
            <w:pPr>
              <w:jc w:val="left"/>
              <w:rPr>
                <w:rFonts w:ascii="Arial" w:hAnsi="Arial" w:cs="Arial"/>
                <w:b/>
                <w:sz w:val="20"/>
                <w:szCs w:val="20"/>
              </w:rPr>
            </w:pPr>
            <w:r w:rsidRPr="00945CE4">
              <w:rPr>
                <w:rFonts w:ascii="Arial" w:hAnsi="Arial" w:cs="Arial"/>
                <w:b/>
                <w:sz w:val="20"/>
                <w:szCs w:val="20"/>
              </w:rPr>
              <w:t>Grado:</w:t>
            </w:r>
            <w:r w:rsidR="00CA07A0" w:rsidRPr="00945CE4">
              <w:rPr>
                <w:rFonts w:ascii="Arial" w:hAnsi="Arial" w:cs="Arial"/>
                <w:b/>
                <w:sz w:val="20"/>
                <w:szCs w:val="20"/>
              </w:rPr>
              <w:t>10°-1-2-3.</w:t>
            </w:r>
          </w:p>
        </w:tc>
        <w:tc>
          <w:tcPr>
            <w:tcW w:w="6804" w:type="dxa"/>
            <w:gridSpan w:val="3"/>
          </w:tcPr>
          <w:p w14:paraId="0B4A529F" w14:textId="12F63488" w:rsidR="00CE5335" w:rsidRPr="00945CE4" w:rsidRDefault="0089713D" w:rsidP="00CE5335">
            <w:pPr>
              <w:jc w:val="left"/>
              <w:rPr>
                <w:rFonts w:ascii="Arial" w:hAnsi="Arial" w:cs="Arial"/>
                <w:b/>
                <w:sz w:val="20"/>
                <w:szCs w:val="20"/>
              </w:rPr>
            </w:pPr>
            <w:r w:rsidRPr="00945CE4">
              <w:rPr>
                <w:rFonts w:ascii="Arial" w:hAnsi="Arial" w:cs="Arial"/>
                <w:b/>
                <w:sz w:val="20"/>
                <w:szCs w:val="20"/>
              </w:rPr>
              <w:t>Tiempo de desarrollo</w:t>
            </w:r>
            <w:r w:rsidR="00CA07A0" w:rsidRPr="00945CE4">
              <w:rPr>
                <w:rFonts w:ascii="Arial" w:hAnsi="Arial" w:cs="Arial"/>
                <w:b/>
                <w:sz w:val="20"/>
                <w:szCs w:val="20"/>
              </w:rPr>
              <w:t xml:space="preserve">: </w:t>
            </w:r>
            <w:r w:rsidR="00CA07A0" w:rsidRPr="00945CE4">
              <w:rPr>
                <w:rFonts w:ascii="Arial" w:hAnsi="Arial" w:cs="Arial"/>
                <w:bCs/>
                <w:sz w:val="20"/>
                <w:szCs w:val="20"/>
              </w:rPr>
              <w:t>UNA SEMANA</w:t>
            </w:r>
          </w:p>
        </w:tc>
      </w:tr>
      <w:tr w:rsidR="00CE5335" w:rsidRPr="006507FB" w14:paraId="29FB0ACF" w14:textId="77777777" w:rsidTr="00BD5E92">
        <w:tc>
          <w:tcPr>
            <w:tcW w:w="9782" w:type="dxa"/>
            <w:gridSpan w:val="4"/>
          </w:tcPr>
          <w:p w14:paraId="48DE9E92" w14:textId="68DFE2AE" w:rsidR="00CE5335" w:rsidRPr="00945CE4" w:rsidRDefault="00CE5335" w:rsidP="002D7CCC">
            <w:pPr>
              <w:jc w:val="both"/>
              <w:rPr>
                <w:rFonts w:ascii="Arial" w:eastAsia="Arial" w:hAnsi="Arial" w:cs="Arial"/>
                <w:sz w:val="20"/>
                <w:szCs w:val="20"/>
              </w:rPr>
            </w:pPr>
            <w:r w:rsidRPr="00945CE4">
              <w:rPr>
                <w:rFonts w:ascii="Arial" w:hAnsi="Arial" w:cs="Arial"/>
                <w:b/>
                <w:sz w:val="20"/>
                <w:szCs w:val="20"/>
              </w:rPr>
              <w:t>Descripción:</w:t>
            </w:r>
            <w:r w:rsidRPr="00945CE4">
              <w:rPr>
                <w:rFonts w:ascii="Arial" w:hAnsi="Arial" w:cs="Arial"/>
                <w:sz w:val="20"/>
                <w:szCs w:val="20"/>
              </w:rPr>
              <w:t xml:space="preserve"> </w:t>
            </w:r>
            <w:r w:rsidR="002D7CCC" w:rsidRPr="00945CE4">
              <w:rPr>
                <w:rFonts w:ascii="Arial" w:eastAsia="Arial" w:hAnsi="Arial" w:cs="Arial"/>
                <w:sz w:val="20"/>
                <w:szCs w:val="20"/>
              </w:rPr>
              <w:t xml:space="preserve">Cuando nos “desinteresamos” de los asuntos sociales, la sociedad continua igual o peor, simplemente las relaciones interhumanas no pueden prescindirse como cuando no queremos algo y lo dejamos al lado. Somos sociales por </w:t>
            </w:r>
            <w:r w:rsidR="002D7CCC" w:rsidRPr="00945CE4">
              <w:rPr>
                <w:rFonts w:ascii="Arial" w:eastAsia="Arial" w:hAnsi="Arial" w:cs="Arial"/>
                <w:sz w:val="20"/>
                <w:szCs w:val="20"/>
                <w:highlight w:val="yellow"/>
              </w:rPr>
              <w:t>NATURALEZA</w:t>
            </w:r>
            <w:r w:rsidR="002D7CCC" w:rsidRPr="00945CE4">
              <w:rPr>
                <w:rFonts w:ascii="Arial" w:eastAsia="Arial" w:hAnsi="Arial" w:cs="Arial"/>
                <w:sz w:val="20"/>
                <w:szCs w:val="20"/>
              </w:rPr>
              <w:t xml:space="preserve">, pero cuando no le damos importancia a este </w:t>
            </w:r>
            <w:r w:rsidR="002D7CCC" w:rsidRPr="00945CE4">
              <w:rPr>
                <w:rFonts w:ascii="Arial" w:eastAsia="Arial" w:hAnsi="Arial" w:cs="Arial"/>
                <w:sz w:val="20"/>
                <w:szCs w:val="20"/>
                <w:highlight w:val="yellow"/>
              </w:rPr>
              <w:t>SER</w:t>
            </w:r>
            <w:r w:rsidR="002D7CCC" w:rsidRPr="00945CE4">
              <w:rPr>
                <w:rFonts w:ascii="Arial" w:eastAsia="Arial" w:hAnsi="Arial" w:cs="Arial"/>
                <w:sz w:val="20"/>
                <w:szCs w:val="20"/>
              </w:rPr>
              <w:t>, entonces la colectividad donde estamos inmersos</w:t>
            </w:r>
            <w:r w:rsidR="00BE0B11" w:rsidRPr="00945CE4">
              <w:rPr>
                <w:rFonts w:ascii="Arial" w:eastAsia="Arial" w:hAnsi="Arial" w:cs="Arial"/>
                <w:sz w:val="20"/>
                <w:szCs w:val="20"/>
              </w:rPr>
              <w:t xml:space="preserve"> nos trata </w:t>
            </w:r>
            <w:r w:rsidR="004124C1" w:rsidRPr="00945CE4">
              <w:rPr>
                <w:rFonts w:ascii="Arial" w:eastAsia="Arial" w:hAnsi="Arial" w:cs="Arial"/>
                <w:sz w:val="20"/>
                <w:szCs w:val="20"/>
              </w:rPr>
              <w:t>de acuerdo con</w:t>
            </w:r>
            <w:r w:rsidR="00BE0B11" w:rsidRPr="00945CE4">
              <w:rPr>
                <w:rFonts w:ascii="Arial" w:eastAsia="Arial" w:hAnsi="Arial" w:cs="Arial"/>
                <w:sz w:val="20"/>
                <w:szCs w:val="20"/>
              </w:rPr>
              <w:t xml:space="preserve"> la decisión de los</w:t>
            </w:r>
            <w:r w:rsidR="002D7CCC" w:rsidRPr="00945CE4">
              <w:rPr>
                <w:rFonts w:ascii="Arial" w:eastAsia="Arial" w:hAnsi="Arial" w:cs="Arial"/>
                <w:sz w:val="20"/>
                <w:szCs w:val="20"/>
              </w:rPr>
              <w:t xml:space="preserve"> </w:t>
            </w:r>
            <w:r w:rsidR="00BE0B11" w:rsidRPr="00945CE4">
              <w:rPr>
                <w:rFonts w:ascii="Arial" w:eastAsia="Arial" w:hAnsi="Arial" w:cs="Arial"/>
                <w:sz w:val="20"/>
                <w:szCs w:val="20"/>
                <w:highlight w:val="yellow"/>
              </w:rPr>
              <w:t>MUCHOS</w:t>
            </w:r>
            <w:r w:rsidR="00BE0B11" w:rsidRPr="00945CE4">
              <w:rPr>
                <w:rFonts w:ascii="Arial" w:eastAsia="Arial" w:hAnsi="Arial" w:cs="Arial"/>
                <w:sz w:val="20"/>
                <w:szCs w:val="20"/>
              </w:rPr>
              <w:t xml:space="preserve"> o de los </w:t>
            </w:r>
            <w:r w:rsidR="00BE0B11" w:rsidRPr="00945CE4">
              <w:rPr>
                <w:rFonts w:ascii="Arial" w:eastAsia="Arial" w:hAnsi="Arial" w:cs="Arial"/>
                <w:sz w:val="20"/>
                <w:szCs w:val="20"/>
                <w:highlight w:val="yellow"/>
              </w:rPr>
              <w:t>POCOS</w:t>
            </w:r>
            <w:r w:rsidR="00BE0B11" w:rsidRPr="00945CE4">
              <w:rPr>
                <w:rFonts w:ascii="Arial" w:eastAsia="Arial" w:hAnsi="Arial" w:cs="Arial"/>
                <w:sz w:val="20"/>
                <w:szCs w:val="20"/>
              </w:rPr>
              <w:t xml:space="preserve"> porque, nuestra civilización es el resultado del </w:t>
            </w:r>
            <w:r w:rsidR="00BE0B11" w:rsidRPr="00945CE4">
              <w:rPr>
                <w:rFonts w:ascii="Arial" w:eastAsia="Arial" w:hAnsi="Arial" w:cs="Arial"/>
                <w:sz w:val="20"/>
                <w:szCs w:val="20"/>
                <w:highlight w:val="yellow"/>
              </w:rPr>
              <w:t>ACUERDO,</w:t>
            </w:r>
            <w:r w:rsidR="00BE0B11" w:rsidRPr="00945CE4">
              <w:rPr>
                <w:rFonts w:ascii="Arial" w:eastAsia="Arial" w:hAnsi="Arial" w:cs="Arial"/>
                <w:sz w:val="20"/>
                <w:szCs w:val="20"/>
              </w:rPr>
              <w:t xml:space="preserve"> pero este acuerdo nos influye a todos. Por lo anterior vale preguntarse si ¿</w:t>
            </w:r>
            <w:r w:rsidR="00BE0B11" w:rsidRPr="00945CE4">
              <w:rPr>
                <w:rFonts w:ascii="Arial" w:eastAsia="Arial" w:hAnsi="Arial" w:cs="Arial"/>
                <w:i/>
                <w:iCs/>
                <w:sz w:val="20"/>
                <w:szCs w:val="20"/>
              </w:rPr>
              <w:t xml:space="preserve">Estamos a gusto con la sociedad que hemos edificado? </w:t>
            </w:r>
            <w:r w:rsidR="00BE0B11" w:rsidRPr="00945CE4">
              <w:rPr>
                <w:rFonts w:ascii="Arial" w:eastAsia="Arial" w:hAnsi="Arial" w:cs="Arial"/>
                <w:sz w:val="20"/>
                <w:szCs w:val="20"/>
              </w:rPr>
              <w:t>¿</w:t>
            </w:r>
            <w:r w:rsidR="00BE0B11" w:rsidRPr="00945CE4">
              <w:rPr>
                <w:rFonts w:ascii="Arial" w:eastAsia="Arial" w:hAnsi="Arial" w:cs="Arial"/>
                <w:i/>
                <w:iCs/>
                <w:sz w:val="20"/>
                <w:szCs w:val="20"/>
              </w:rPr>
              <w:t>Sabemos</w:t>
            </w:r>
            <w:r w:rsidR="004124C1" w:rsidRPr="00945CE4">
              <w:rPr>
                <w:rFonts w:ascii="Arial" w:eastAsia="Arial" w:hAnsi="Arial" w:cs="Arial"/>
                <w:i/>
                <w:iCs/>
                <w:sz w:val="20"/>
                <w:szCs w:val="20"/>
              </w:rPr>
              <w:t xml:space="preserve"> cómo se construye la sociedad?  ¿Podemos ser parte de esta construcción? ¿Es necesario que participemos de ella? ¿Si la gran mayoría hace parte de esa construcción que pasaría en el colectivo?</w:t>
            </w:r>
            <w:r w:rsidR="00106D01" w:rsidRPr="00945CE4">
              <w:rPr>
                <w:rFonts w:ascii="Arial" w:eastAsia="Arial" w:hAnsi="Arial" w:cs="Arial"/>
                <w:i/>
                <w:iCs/>
                <w:sz w:val="20"/>
                <w:szCs w:val="20"/>
              </w:rPr>
              <w:t xml:space="preserve"> ¿Si unos pocos diseñan la sociedad que resultados </w:t>
            </w:r>
            <w:r w:rsidR="00D05ADB" w:rsidRPr="00945CE4">
              <w:rPr>
                <w:rFonts w:ascii="Arial" w:eastAsia="Arial" w:hAnsi="Arial" w:cs="Arial"/>
                <w:i/>
                <w:iCs/>
                <w:sz w:val="20"/>
                <w:szCs w:val="20"/>
              </w:rPr>
              <w:t>s</w:t>
            </w:r>
            <w:r w:rsidR="00106D01" w:rsidRPr="00945CE4">
              <w:rPr>
                <w:rFonts w:ascii="Arial" w:eastAsia="Arial" w:hAnsi="Arial" w:cs="Arial"/>
                <w:i/>
                <w:iCs/>
                <w:sz w:val="20"/>
                <w:szCs w:val="20"/>
              </w:rPr>
              <w:t>e obtendrían?</w:t>
            </w:r>
          </w:p>
          <w:p w14:paraId="3AC17039" w14:textId="452DEB10" w:rsidR="00F11C25" w:rsidRPr="00945CE4" w:rsidRDefault="00F11C25" w:rsidP="002D7CCC">
            <w:pPr>
              <w:jc w:val="both"/>
              <w:rPr>
                <w:rFonts w:ascii="Arial" w:hAnsi="Arial" w:cs="Arial"/>
                <w:sz w:val="20"/>
                <w:szCs w:val="20"/>
              </w:rPr>
            </w:pPr>
            <w:r w:rsidRPr="00945CE4">
              <w:rPr>
                <w:rFonts w:ascii="Arial" w:hAnsi="Arial" w:cs="Arial"/>
                <w:sz w:val="20"/>
                <w:szCs w:val="20"/>
              </w:rPr>
              <w:t xml:space="preserve">El punto central de los anteriores cuestionamientos es la </w:t>
            </w:r>
            <w:r w:rsidRPr="00945CE4">
              <w:rPr>
                <w:rFonts w:ascii="Arial" w:hAnsi="Arial" w:cs="Arial"/>
                <w:sz w:val="20"/>
                <w:szCs w:val="20"/>
                <w:highlight w:val="yellow"/>
              </w:rPr>
              <w:t>PARTICIPACIÓN</w:t>
            </w:r>
            <w:r w:rsidRPr="00945CE4">
              <w:rPr>
                <w:rFonts w:ascii="Arial" w:hAnsi="Arial" w:cs="Arial"/>
                <w:sz w:val="20"/>
                <w:szCs w:val="20"/>
              </w:rPr>
              <w:t>. El grado y la forma como lo hagamos determina enteramente el mundo que tenemos.</w:t>
            </w:r>
          </w:p>
        </w:tc>
      </w:tr>
      <w:tr w:rsidR="00CE5335" w:rsidRPr="006507FB" w14:paraId="3AD54503" w14:textId="77777777" w:rsidTr="00B57E56">
        <w:tc>
          <w:tcPr>
            <w:tcW w:w="9782" w:type="dxa"/>
            <w:gridSpan w:val="4"/>
            <w:shd w:val="clear" w:color="auto" w:fill="F2F2F2" w:themeFill="background1" w:themeFillShade="F2"/>
          </w:tcPr>
          <w:p w14:paraId="1EDA6159" w14:textId="6781B39C" w:rsidR="00CE5335" w:rsidRPr="00945CE4" w:rsidRDefault="00945CE4" w:rsidP="00945CE4">
            <w:pPr>
              <w:jc w:val="both"/>
              <w:rPr>
                <w:rFonts w:ascii="Arial" w:hAnsi="Arial" w:cs="Arial"/>
                <w:b/>
                <w:sz w:val="20"/>
                <w:szCs w:val="20"/>
              </w:rPr>
            </w:pPr>
            <w:r w:rsidRPr="00945CE4">
              <w:rPr>
                <w:rFonts w:ascii="Arial" w:hAnsi="Arial" w:cs="Arial"/>
                <w:b/>
                <w:sz w:val="20"/>
                <w:szCs w:val="20"/>
              </w:rPr>
              <w:t xml:space="preserve">Estándares: </w:t>
            </w:r>
            <w:r w:rsidRPr="00945CE4">
              <w:rPr>
                <w:rFonts w:ascii="Arial" w:hAnsi="Arial" w:cs="Arial"/>
                <w:bCs/>
                <w:sz w:val="20"/>
                <w:szCs w:val="20"/>
              </w:rPr>
              <w:t>Comprendo e interpreto textos, circunstancias y situaciones personales y sociales con actitud crítica y capacidad argumentativa</w:t>
            </w:r>
          </w:p>
        </w:tc>
      </w:tr>
      <w:tr w:rsidR="00945CE4" w:rsidRPr="006507FB" w14:paraId="5D1ED0C6" w14:textId="77777777" w:rsidTr="000D7BA4">
        <w:tc>
          <w:tcPr>
            <w:tcW w:w="9782" w:type="dxa"/>
            <w:gridSpan w:val="4"/>
          </w:tcPr>
          <w:p w14:paraId="2728571A" w14:textId="77777777" w:rsidR="00945CE4" w:rsidRPr="00945CE4" w:rsidRDefault="00945CE4" w:rsidP="00CE5335">
            <w:pPr>
              <w:jc w:val="left"/>
              <w:rPr>
                <w:rFonts w:ascii="Arial" w:hAnsi="Arial" w:cs="Arial"/>
                <w:bCs/>
                <w:sz w:val="20"/>
                <w:szCs w:val="20"/>
              </w:rPr>
            </w:pPr>
            <w:r w:rsidRPr="00945CE4">
              <w:rPr>
                <w:rFonts w:ascii="Arial" w:hAnsi="Arial" w:cs="Arial"/>
                <w:b/>
                <w:sz w:val="20"/>
                <w:szCs w:val="20"/>
              </w:rPr>
              <w:t xml:space="preserve">Temas: </w:t>
            </w:r>
            <w:r w:rsidRPr="00945CE4">
              <w:rPr>
                <w:rFonts w:ascii="Arial" w:hAnsi="Arial" w:cs="Arial"/>
                <w:bCs/>
                <w:sz w:val="20"/>
                <w:szCs w:val="20"/>
              </w:rPr>
              <w:t>El ser, El ser social, El ser político, El ser ético, El ser humano.</w:t>
            </w:r>
          </w:p>
          <w:p w14:paraId="05670B07" w14:textId="143A99BB" w:rsidR="00945CE4" w:rsidRPr="00945CE4" w:rsidRDefault="00945CE4" w:rsidP="00CE5335">
            <w:pPr>
              <w:jc w:val="left"/>
              <w:rPr>
                <w:rFonts w:ascii="Arial" w:hAnsi="Arial" w:cs="Arial"/>
                <w:bCs/>
                <w:i/>
                <w:iCs/>
                <w:sz w:val="20"/>
                <w:szCs w:val="20"/>
              </w:rPr>
            </w:pPr>
            <w:r w:rsidRPr="00945CE4">
              <w:rPr>
                <w:rFonts w:ascii="Arial" w:hAnsi="Arial" w:cs="Arial"/>
                <w:bCs/>
                <w:sz w:val="20"/>
                <w:szCs w:val="20"/>
              </w:rPr>
              <w:t>.</w:t>
            </w:r>
          </w:p>
        </w:tc>
      </w:tr>
      <w:tr w:rsidR="00CE5335" w:rsidRPr="006507FB" w14:paraId="67C81EC1" w14:textId="77777777" w:rsidTr="00AE0541">
        <w:tc>
          <w:tcPr>
            <w:tcW w:w="2978" w:type="dxa"/>
          </w:tcPr>
          <w:p w14:paraId="023C35D8" w14:textId="00E44DED" w:rsidR="00CE5335" w:rsidRPr="00945CE4" w:rsidRDefault="00CE5335" w:rsidP="00CE5335">
            <w:pPr>
              <w:jc w:val="left"/>
              <w:rPr>
                <w:rFonts w:ascii="Arial" w:hAnsi="Arial" w:cs="Arial"/>
                <w:bCs/>
                <w:sz w:val="20"/>
                <w:szCs w:val="20"/>
              </w:rPr>
            </w:pPr>
            <w:r w:rsidRPr="00945CE4">
              <w:rPr>
                <w:rFonts w:ascii="Arial" w:hAnsi="Arial" w:cs="Arial"/>
                <w:b/>
                <w:sz w:val="20"/>
                <w:szCs w:val="20"/>
              </w:rPr>
              <w:t>Competencias:</w:t>
            </w:r>
            <w:r w:rsidR="004A3E6C" w:rsidRPr="00945CE4">
              <w:rPr>
                <w:rFonts w:ascii="Arial" w:hAnsi="Arial" w:cs="Arial"/>
                <w:b/>
                <w:sz w:val="20"/>
                <w:szCs w:val="20"/>
              </w:rPr>
              <w:t xml:space="preserve"> </w:t>
            </w:r>
            <w:r w:rsidR="004A3E6C" w:rsidRPr="00945CE4">
              <w:rPr>
                <w:rFonts w:ascii="Arial" w:hAnsi="Arial" w:cs="Arial"/>
                <w:bCs/>
                <w:sz w:val="20"/>
                <w:szCs w:val="20"/>
              </w:rPr>
              <w:t>Interpretativa y argumentativa</w:t>
            </w:r>
          </w:p>
        </w:tc>
        <w:tc>
          <w:tcPr>
            <w:tcW w:w="6804" w:type="dxa"/>
            <w:gridSpan w:val="3"/>
          </w:tcPr>
          <w:p w14:paraId="5AEA40E3" w14:textId="7F386CB1" w:rsidR="00CE5335" w:rsidRPr="00945CE4" w:rsidRDefault="00CE5335" w:rsidP="00123932">
            <w:pPr>
              <w:jc w:val="left"/>
              <w:rPr>
                <w:rFonts w:ascii="Arial" w:hAnsi="Arial" w:cs="Arial"/>
                <w:bCs/>
                <w:sz w:val="20"/>
                <w:szCs w:val="20"/>
              </w:rPr>
            </w:pPr>
            <w:r w:rsidRPr="00945CE4">
              <w:rPr>
                <w:rFonts w:ascii="Arial" w:hAnsi="Arial" w:cs="Arial"/>
                <w:b/>
                <w:sz w:val="20"/>
                <w:szCs w:val="20"/>
              </w:rPr>
              <w:t xml:space="preserve">Indicadores de </w:t>
            </w:r>
            <w:r w:rsidR="00123932" w:rsidRPr="00945CE4">
              <w:rPr>
                <w:rFonts w:ascii="Arial" w:hAnsi="Arial" w:cs="Arial"/>
                <w:b/>
                <w:sz w:val="20"/>
                <w:szCs w:val="20"/>
              </w:rPr>
              <w:t>logro</w:t>
            </w:r>
            <w:r w:rsidRPr="00945CE4">
              <w:rPr>
                <w:rFonts w:ascii="Arial" w:hAnsi="Arial" w:cs="Arial"/>
                <w:b/>
                <w:sz w:val="20"/>
                <w:szCs w:val="20"/>
              </w:rPr>
              <w:t>:</w:t>
            </w:r>
            <w:r w:rsidR="004A3E6C" w:rsidRPr="00945CE4">
              <w:rPr>
                <w:rFonts w:ascii="Arial" w:hAnsi="Arial" w:cs="Arial"/>
                <w:b/>
                <w:sz w:val="20"/>
                <w:szCs w:val="20"/>
              </w:rPr>
              <w:t xml:space="preserve"> </w:t>
            </w:r>
            <w:r w:rsidR="004A3E6C" w:rsidRPr="00945CE4">
              <w:rPr>
                <w:rFonts w:ascii="Arial" w:hAnsi="Arial" w:cs="Arial"/>
                <w:bCs/>
                <w:sz w:val="20"/>
                <w:szCs w:val="20"/>
              </w:rPr>
              <w:t>Comprende en</w:t>
            </w:r>
            <w:r w:rsidR="004A3E6C" w:rsidRPr="00945CE4">
              <w:rPr>
                <w:rFonts w:ascii="Arial" w:hAnsi="Arial" w:cs="Arial"/>
                <w:b/>
                <w:sz w:val="20"/>
                <w:szCs w:val="20"/>
              </w:rPr>
              <w:t xml:space="preserve"> </w:t>
            </w:r>
            <w:r w:rsidR="004A3E6C" w:rsidRPr="00945CE4">
              <w:rPr>
                <w:rFonts w:ascii="Arial" w:hAnsi="Arial" w:cs="Arial"/>
                <w:bCs/>
                <w:sz w:val="20"/>
                <w:szCs w:val="20"/>
              </w:rPr>
              <w:t>los textos que lee y vivencia, las dimensiones éticas, estética, entre otras, que se evidencian tanto en la lectura como en las experiencias.</w:t>
            </w:r>
          </w:p>
        </w:tc>
      </w:tr>
      <w:tr w:rsidR="00460D2E" w:rsidRPr="006507FB" w14:paraId="4B9EE1C2" w14:textId="77777777" w:rsidTr="00B57E56">
        <w:tc>
          <w:tcPr>
            <w:tcW w:w="9782" w:type="dxa"/>
            <w:gridSpan w:val="4"/>
            <w:shd w:val="clear" w:color="auto" w:fill="F2F2F2" w:themeFill="background1" w:themeFillShade="F2"/>
          </w:tcPr>
          <w:p w14:paraId="0350BE3D" w14:textId="6A584B6C" w:rsidR="00460D2E" w:rsidRPr="00945CE4" w:rsidRDefault="00460D2E" w:rsidP="00D05ACF">
            <w:pPr>
              <w:pStyle w:val="Prrafodelista"/>
              <w:numPr>
                <w:ilvl w:val="0"/>
                <w:numId w:val="3"/>
              </w:numPr>
              <w:rPr>
                <w:rFonts w:ascii="Arial" w:hAnsi="Arial" w:cs="Arial"/>
                <w:b/>
                <w:sz w:val="20"/>
                <w:szCs w:val="20"/>
              </w:rPr>
            </w:pPr>
            <w:r w:rsidRPr="00945CE4">
              <w:rPr>
                <w:rFonts w:ascii="Arial" w:hAnsi="Arial" w:cs="Arial"/>
                <w:b/>
                <w:sz w:val="20"/>
                <w:szCs w:val="20"/>
              </w:rPr>
              <w:t>RECURSOS</w:t>
            </w:r>
          </w:p>
        </w:tc>
      </w:tr>
      <w:tr w:rsidR="00995FE6" w:rsidRPr="006507FB" w14:paraId="14796717" w14:textId="77777777" w:rsidTr="006142DA">
        <w:tc>
          <w:tcPr>
            <w:tcW w:w="9782" w:type="dxa"/>
            <w:gridSpan w:val="4"/>
          </w:tcPr>
          <w:p w14:paraId="3F7BC198" w14:textId="35B2082B" w:rsidR="000648A8" w:rsidRPr="00945CE4" w:rsidRDefault="00945CE4" w:rsidP="004A3E6C">
            <w:pPr>
              <w:jc w:val="both"/>
              <w:rPr>
                <w:rFonts w:ascii="Arial" w:eastAsia="Arial" w:hAnsi="Arial" w:cs="Arial"/>
                <w:sz w:val="20"/>
                <w:szCs w:val="20"/>
              </w:rPr>
            </w:pPr>
            <w:r w:rsidRPr="00945CE4">
              <w:rPr>
                <w:rFonts w:ascii="Arial" w:eastAsia="Arial" w:hAnsi="Arial" w:cs="Arial"/>
                <w:b/>
                <w:bCs/>
                <w:sz w:val="20"/>
                <w:szCs w:val="20"/>
              </w:rPr>
              <w:t>L</w:t>
            </w:r>
            <w:r w:rsidR="004A3E6C" w:rsidRPr="00945CE4">
              <w:rPr>
                <w:rFonts w:ascii="Arial" w:eastAsia="Arial" w:hAnsi="Arial" w:cs="Arial"/>
                <w:sz w:val="20"/>
                <w:szCs w:val="20"/>
              </w:rPr>
              <w:t>ibrosgeniales.com</w:t>
            </w:r>
            <w:r w:rsidR="00784BD9" w:rsidRPr="00945CE4">
              <w:rPr>
                <w:rFonts w:ascii="Arial" w:eastAsia="Arial" w:hAnsi="Arial" w:cs="Arial"/>
                <w:sz w:val="20"/>
                <w:szCs w:val="20"/>
              </w:rPr>
              <w:t>.  Allí busca po</w:t>
            </w:r>
            <w:r w:rsidR="004A3E6C" w:rsidRPr="00945CE4">
              <w:rPr>
                <w:rFonts w:ascii="Arial" w:eastAsia="Arial" w:hAnsi="Arial" w:cs="Arial"/>
                <w:sz w:val="20"/>
                <w:szCs w:val="20"/>
              </w:rPr>
              <w:t>lít</w:t>
            </w:r>
            <w:r w:rsidR="00784BD9" w:rsidRPr="00945CE4">
              <w:rPr>
                <w:rFonts w:ascii="Arial" w:eastAsia="Arial" w:hAnsi="Arial" w:cs="Arial"/>
                <w:sz w:val="20"/>
                <w:szCs w:val="20"/>
              </w:rPr>
              <w:t>ica para amador</w:t>
            </w:r>
            <w:r w:rsidR="00DE352C" w:rsidRPr="00945CE4">
              <w:rPr>
                <w:rFonts w:ascii="Arial" w:eastAsia="Arial" w:hAnsi="Arial" w:cs="Arial"/>
                <w:sz w:val="20"/>
                <w:szCs w:val="20"/>
              </w:rPr>
              <w:t xml:space="preserve"> de Fernando Savater, </w:t>
            </w:r>
            <w:r w:rsidR="00784BD9" w:rsidRPr="00945CE4">
              <w:rPr>
                <w:rFonts w:ascii="Arial" w:eastAsia="Arial" w:hAnsi="Arial" w:cs="Arial"/>
                <w:sz w:val="20"/>
                <w:szCs w:val="20"/>
              </w:rPr>
              <w:t xml:space="preserve">y sale el libro en </w:t>
            </w:r>
            <w:proofErr w:type="spellStart"/>
            <w:r w:rsidR="00784BD9" w:rsidRPr="00945CE4">
              <w:rPr>
                <w:rFonts w:ascii="Arial" w:eastAsia="Arial" w:hAnsi="Arial" w:cs="Arial"/>
                <w:sz w:val="20"/>
                <w:szCs w:val="20"/>
              </w:rPr>
              <w:t>pdf</w:t>
            </w:r>
            <w:proofErr w:type="spellEnd"/>
            <w:r w:rsidR="00784BD9" w:rsidRPr="00945CE4">
              <w:rPr>
                <w:rFonts w:ascii="Arial" w:eastAsia="Arial" w:hAnsi="Arial" w:cs="Arial"/>
                <w:sz w:val="20"/>
                <w:szCs w:val="20"/>
              </w:rPr>
              <w:t xml:space="preserve"> descargable.</w:t>
            </w:r>
          </w:p>
          <w:p w14:paraId="41131780" w14:textId="5883485B" w:rsidR="00784BD9" w:rsidRPr="00945CE4" w:rsidRDefault="00F611D0" w:rsidP="004A3E6C">
            <w:pPr>
              <w:jc w:val="both"/>
              <w:rPr>
                <w:rFonts w:ascii="Arial" w:eastAsia="Arial" w:hAnsi="Arial" w:cs="Arial"/>
                <w:sz w:val="20"/>
                <w:szCs w:val="20"/>
              </w:rPr>
            </w:pPr>
            <w:hyperlink r:id="rId7" w:history="1">
              <w:r w:rsidR="00DE352C" w:rsidRPr="00945CE4">
                <w:rPr>
                  <w:rStyle w:val="Hipervnculo"/>
                  <w:sz w:val="20"/>
                  <w:szCs w:val="20"/>
                </w:rPr>
                <w:t>https://www.servindi.org/actualidad-noticias/14/08/2018/el-analfabeto-politico-por-bertold-brecht</w:t>
              </w:r>
            </w:hyperlink>
          </w:p>
        </w:tc>
      </w:tr>
      <w:tr w:rsidR="00F74B06" w:rsidRPr="006507FB" w14:paraId="622475B7" w14:textId="77777777" w:rsidTr="00B57E56">
        <w:tc>
          <w:tcPr>
            <w:tcW w:w="9782" w:type="dxa"/>
            <w:gridSpan w:val="4"/>
            <w:shd w:val="clear" w:color="auto" w:fill="F2F2F2" w:themeFill="background1" w:themeFillShade="F2"/>
          </w:tcPr>
          <w:p w14:paraId="10748BD0" w14:textId="77777777" w:rsidR="00F74B06" w:rsidRPr="00945CE4" w:rsidRDefault="00F74B06" w:rsidP="00D05ACF">
            <w:pPr>
              <w:pStyle w:val="Prrafodelista"/>
              <w:numPr>
                <w:ilvl w:val="0"/>
                <w:numId w:val="3"/>
              </w:numPr>
              <w:rPr>
                <w:rFonts w:ascii="Arial" w:hAnsi="Arial" w:cs="Arial"/>
                <w:b/>
                <w:sz w:val="20"/>
                <w:szCs w:val="20"/>
              </w:rPr>
            </w:pPr>
            <w:r w:rsidRPr="00945CE4">
              <w:rPr>
                <w:rFonts w:ascii="Arial" w:hAnsi="Arial" w:cs="Arial"/>
                <w:b/>
                <w:sz w:val="20"/>
                <w:szCs w:val="20"/>
              </w:rPr>
              <w:t>METODOLOGÍA</w:t>
            </w:r>
          </w:p>
        </w:tc>
      </w:tr>
      <w:tr w:rsidR="00945CE4" w:rsidRPr="006507FB" w14:paraId="46A4F377" w14:textId="77777777" w:rsidTr="00CF136D">
        <w:tc>
          <w:tcPr>
            <w:tcW w:w="9782" w:type="dxa"/>
            <w:gridSpan w:val="4"/>
          </w:tcPr>
          <w:p w14:paraId="50E8CD97" w14:textId="77777777" w:rsidR="00945CE4" w:rsidRPr="00945CE4" w:rsidRDefault="00945CE4" w:rsidP="00AE0541">
            <w:pPr>
              <w:jc w:val="left"/>
              <w:rPr>
                <w:rFonts w:ascii="Arial" w:hAnsi="Arial" w:cs="Arial"/>
                <w:b/>
                <w:sz w:val="20"/>
                <w:szCs w:val="20"/>
                <w:lang w:val="es-MX"/>
              </w:rPr>
            </w:pPr>
            <w:r w:rsidRPr="00945CE4">
              <w:rPr>
                <w:rFonts w:ascii="Arial" w:hAnsi="Arial" w:cs="Arial"/>
                <w:b/>
                <w:sz w:val="20"/>
                <w:szCs w:val="20"/>
                <w:lang w:val="es-MX"/>
              </w:rPr>
              <w:t>Conducta De Entrada:</w:t>
            </w:r>
          </w:p>
          <w:p w14:paraId="3927E73A" w14:textId="73F9CADF" w:rsidR="00945CE4" w:rsidRPr="00945CE4" w:rsidRDefault="00945CE4" w:rsidP="00973B43">
            <w:pPr>
              <w:jc w:val="left"/>
              <w:rPr>
                <w:rFonts w:ascii="Arial" w:hAnsi="Arial" w:cs="Arial"/>
                <w:sz w:val="20"/>
                <w:szCs w:val="20"/>
              </w:rPr>
            </w:pPr>
            <w:r w:rsidRPr="00945CE4">
              <w:rPr>
                <w:rFonts w:ascii="Arial" w:hAnsi="Arial" w:cs="Arial"/>
                <w:b/>
                <w:bCs/>
                <w:sz w:val="20"/>
                <w:szCs w:val="20"/>
              </w:rPr>
              <w:t>El analfabeto político</w:t>
            </w:r>
          </w:p>
          <w:p w14:paraId="4ADE80A0" w14:textId="77777777" w:rsidR="00945CE4" w:rsidRPr="00945CE4" w:rsidRDefault="00945CE4" w:rsidP="00973B43">
            <w:pPr>
              <w:jc w:val="left"/>
              <w:rPr>
                <w:rFonts w:ascii="Arial" w:hAnsi="Arial" w:cs="Arial"/>
                <w:sz w:val="20"/>
                <w:szCs w:val="20"/>
              </w:rPr>
            </w:pPr>
            <w:r w:rsidRPr="00945CE4">
              <w:rPr>
                <w:rFonts w:ascii="Arial" w:hAnsi="Arial" w:cs="Arial"/>
                <w:sz w:val="20"/>
                <w:szCs w:val="20"/>
              </w:rPr>
              <w:t>El peor analfabeto</w:t>
            </w:r>
            <w:r w:rsidRPr="00945CE4">
              <w:rPr>
                <w:rFonts w:ascii="Arial" w:hAnsi="Arial" w:cs="Arial"/>
                <w:sz w:val="20"/>
                <w:szCs w:val="20"/>
              </w:rPr>
              <w:br/>
              <w:t>es el analfabeto político.</w:t>
            </w:r>
            <w:r w:rsidRPr="00945CE4">
              <w:rPr>
                <w:rFonts w:ascii="Arial" w:hAnsi="Arial" w:cs="Arial"/>
                <w:sz w:val="20"/>
                <w:szCs w:val="20"/>
              </w:rPr>
              <w:br/>
              <w:t>No oye, no habla,</w:t>
            </w:r>
            <w:r w:rsidRPr="00945CE4">
              <w:rPr>
                <w:rFonts w:ascii="Arial" w:hAnsi="Arial" w:cs="Arial"/>
                <w:sz w:val="20"/>
                <w:szCs w:val="20"/>
              </w:rPr>
              <w:br/>
              <w:t>ni participa en los acontecimientos políticos.</w:t>
            </w:r>
            <w:r w:rsidRPr="00945CE4">
              <w:rPr>
                <w:rFonts w:ascii="Arial" w:hAnsi="Arial" w:cs="Arial"/>
                <w:sz w:val="20"/>
                <w:szCs w:val="20"/>
              </w:rPr>
              <w:br/>
              <w:t>No sabe que el costo de la vida,</w:t>
            </w:r>
            <w:r w:rsidRPr="00945CE4">
              <w:rPr>
                <w:rFonts w:ascii="Arial" w:hAnsi="Arial" w:cs="Arial"/>
                <w:sz w:val="20"/>
                <w:szCs w:val="20"/>
              </w:rPr>
              <w:br/>
              <w:t>el precio del pan, del pescado, de la harina,</w:t>
            </w:r>
            <w:r w:rsidRPr="00945CE4">
              <w:rPr>
                <w:rFonts w:ascii="Arial" w:hAnsi="Arial" w:cs="Arial"/>
                <w:sz w:val="20"/>
                <w:szCs w:val="20"/>
              </w:rPr>
              <w:br/>
              <w:t>del alquiler, de los zapatos o las medicinas</w:t>
            </w:r>
            <w:r w:rsidRPr="00945CE4">
              <w:rPr>
                <w:rFonts w:ascii="Arial" w:hAnsi="Arial" w:cs="Arial"/>
                <w:sz w:val="20"/>
                <w:szCs w:val="20"/>
              </w:rPr>
              <w:br/>
              <w:t>dependen de las decisiones políticas.</w:t>
            </w:r>
          </w:p>
          <w:p w14:paraId="54F94AD2" w14:textId="77777777" w:rsidR="00945CE4" w:rsidRPr="00945CE4" w:rsidRDefault="00945CE4" w:rsidP="00973B43">
            <w:pPr>
              <w:jc w:val="left"/>
              <w:rPr>
                <w:rFonts w:ascii="Arial" w:hAnsi="Arial" w:cs="Arial"/>
                <w:sz w:val="20"/>
                <w:szCs w:val="20"/>
              </w:rPr>
            </w:pPr>
            <w:r w:rsidRPr="00945CE4">
              <w:rPr>
                <w:rFonts w:ascii="Arial" w:hAnsi="Arial" w:cs="Arial"/>
                <w:sz w:val="20"/>
                <w:szCs w:val="20"/>
              </w:rPr>
              <w:t>El analfabeto político</w:t>
            </w:r>
            <w:r w:rsidRPr="00945CE4">
              <w:rPr>
                <w:rFonts w:ascii="Arial" w:hAnsi="Arial" w:cs="Arial"/>
                <w:sz w:val="20"/>
                <w:szCs w:val="20"/>
              </w:rPr>
              <w:br/>
              <w:t>es tan burro, que se enorgullece</w:t>
            </w:r>
            <w:r w:rsidRPr="00945CE4">
              <w:rPr>
                <w:rFonts w:ascii="Arial" w:hAnsi="Arial" w:cs="Arial"/>
                <w:sz w:val="20"/>
                <w:szCs w:val="20"/>
              </w:rPr>
              <w:br/>
              <w:t>e hincha el pecho diciendo</w:t>
            </w:r>
            <w:r w:rsidRPr="00945CE4">
              <w:rPr>
                <w:rFonts w:ascii="Arial" w:hAnsi="Arial" w:cs="Arial"/>
                <w:sz w:val="20"/>
                <w:szCs w:val="20"/>
              </w:rPr>
              <w:br/>
              <w:t>que odia la política.</w:t>
            </w:r>
          </w:p>
          <w:p w14:paraId="7ADB229A" w14:textId="77777777" w:rsidR="00945CE4" w:rsidRPr="00945CE4" w:rsidRDefault="00945CE4" w:rsidP="00973B43">
            <w:pPr>
              <w:jc w:val="left"/>
              <w:rPr>
                <w:rFonts w:ascii="Arial" w:hAnsi="Arial" w:cs="Arial"/>
                <w:sz w:val="20"/>
                <w:szCs w:val="20"/>
              </w:rPr>
            </w:pPr>
            <w:r w:rsidRPr="00945CE4">
              <w:rPr>
                <w:rFonts w:ascii="Arial" w:hAnsi="Arial" w:cs="Arial"/>
                <w:sz w:val="20"/>
                <w:szCs w:val="20"/>
              </w:rPr>
              <w:lastRenderedPageBreak/>
              <w:t>No sabe, el imbécil, que,</w:t>
            </w:r>
            <w:r w:rsidRPr="00945CE4">
              <w:rPr>
                <w:rFonts w:ascii="Arial" w:hAnsi="Arial" w:cs="Arial"/>
                <w:sz w:val="20"/>
                <w:szCs w:val="20"/>
              </w:rPr>
              <w:br/>
              <w:t>de su ignorancia política</w:t>
            </w:r>
            <w:r w:rsidRPr="00945CE4">
              <w:rPr>
                <w:rFonts w:ascii="Arial" w:hAnsi="Arial" w:cs="Arial"/>
                <w:sz w:val="20"/>
                <w:szCs w:val="20"/>
              </w:rPr>
              <w:br/>
              <w:t>nace la prostituta, </w:t>
            </w:r>
            <w:r w:rsidRPr="00945CE4">
              <w:rPr>
                <w:rFonts w:ascii="Arial" w:hAnsi="Arial" w:cs="Arial"/>
                <w:sz w:val="20"/>
                <w:szCs w:val="20"/>
              </w:rPr>
              <w:br/>
              <w:t>el menor abandonado,</w:t>
            </w:r>
            <w:r w:rsidRPr="00945CE4">
              <w:rPr>
                <w:rFonts w:ascii="Arial" w:hAnsi="Arial" w:cs="Arial"/>
                <w:sz w:val="20"/>
                <w:szCs w:val="20"/>
              </w:rPr>
              <w:br/>
              <w:t>y el peor de todos los bandidos,</w:t>
            </w:r>
            <w:r w:rsidRPr="00945CE4">
              <w:rPr>
                <w:rFonts w:ascii="Arial" w:hAnsi="Arial" w:cs="Arial"/>
                <w:sz w:val="20"/>
                <w:szCs w:val="20"/>
              </w:rPr>
              <w:br/>
              <w:t>que es el político trapacero,</w:t>
            </w:r>
            <w:r w:rsidRPr="00945CE4">
              <w:rPr>
                <w:rFonts w:ascii="Arial" w:hAnsi="Arial" w:cs="Arial"/>
                <w:sz w:val="20"/>
                <w:szCs w:val="20"/>
              </w:rPr>
              <w:br/>
              <w:t>granuja, corrupto y servil</w:t>
            </w:r>
            <w:r w:rsidRPr="00945CE4">
              <w:rPr>
                <w:rFonts w:ascii="Arial" w:hAnsi="Arial" w:cs="Arial"/>
                <w:sz w:val="20"/>
                <w:szCs w:val="20"/>
              </w:rPr>
              <w:br/>
              <w:t>de las empresas nacionales </w:t>
            </w:r>
            <w:r w:rsidRPr="00945CE4">
              <w:rPr>
                <w:rFonts w:ascii="Arial" w:hAnsi="Arial" w:cs="Arial"/>
                <w:sz w:val="20"/>
                <w:szCs w:val="20"/>
              </w:rPr>
              <w:br/>
              <w:t xml:space="preserve">y multinacionales.  </w:t>
            </w:r>
          </w:p>
          <w:p w14:paraId="20C364A5" w14:textId="4B90B82D" w:rsidR="00945CE4" w:rsidRPr="00945CE4" w:rsidRDefault="00945CE4" w:rsidP="00973B43">
            <w:pPr>
              <w:jc w:val="left"/>
              <w:rPr>
                <w:rFonts w:ascii="Arial" w:hAnsi="Arial" w:cs="Arial"/>
                <w:sz w:val="20"/>
                <w:szCs w:val="20"/>
              </w:rPr>
            </w:pPr>
            <w:r w:rsidRPr="00945CE4">
              <w:rPr>
                <w:rFonts w:ascii="Arial" w:hAnsi="Arial" w:cs="Arial"/>
                <w:sz w:val="20"/>
                <w:szCs w:val="20"/>
              </w:rPr>
              <w:t xml:space="preserve">                                   Bertold Brecht. </w:t>
            </w:r>
          </w:p>
          <w:p w14:paraId="1FCFCD20" w14:textId="77777777" w:rsidR="00945CE4" w:rsidRPr="00945CE4" w:rsidRDefault="00945CE4" w:rsidP="00973B43">
            <w:pPr>
              <w:jc w:val="left"/>
              <w:rPr>
                <w:sz w:val="20"/>
                <w:szCs w:val="20"/>
              </w:rPr>
            </w:pPr>
          </w:p>
          <w:p w14:paraId="6EF9DC7E" w14:textId="77777777" w:rsidR="00945CE4" w:rsidRPr="00945CE4" w:rsidRDefault="00945CE4" w:rsidP="006D276C">
            <w:pPr>
              <w:pStyle w:val="NormalWeb"/>
              <w:spacing w:before="0"/>
              <w:rPr>
                <w:rFonts w:ascii="Arial" w:hAnsi="Arial" w:cs="Arial"/>
                <w:sz w:val="20"/>
                <w:szCs w:val="20"/>
                <w:shd w:val="clear" w:color="auto" w:fill="FFFFFF"/>
              </w:rPr>
            </w:pPr>
            <w:r w:rsidRPr="00945CE4">
              <w:rPr>
                <w:rFonts w:ascii="Arial" w:hAnsi="Arial" w:cs="Arial"/>
                <w:b/>
                <w:bCs/>
                <w:sz w:val="20"/>
                <w:szCs w:val="20"/>
                <w:shd w:val="clear" w:color="auto" w:fill="FFFFFF"/>
              </w:rPr>
              <w:t>Quién hace la historia</w:t>
            </w:r>
          </w:p>
          <w:p w14:paraId="028CBC39" w14:textId="49BAC37C" w:rsidR="00945CE4" w:rsidRPr="00945CE4" w:rsidRDefault="00945CE4" w:rsidP="006D276C">
            <w:pPr>
              <w:pStyle w:val="NormalWeb"/>
              <w:rPr>
                <w:rFonts w:ascii="Arial" w:hAnsi="Arial" w:cs="Arial"/>
                <w:sz w:val="20"/>
                <w:szCs w:val="20"/>
                <w:shd w:val="clear" w:color="auto" w:fill="FFFFFF"/>
              </w:rPr>
            </w:pPr>
            <w:r w:rsidRPr="00945CE4">
              <w:rPr>
                <w:rFonts w:ascii="Arial" w:hAnsi="Arial" w:cs="Arial"/>
                <w:sz w:val="20"/>
                <w:szCs w:val="20"/>
                <w:shd w:val="clear" w:color="auto" w:fill="FFFFFF"/>
              </w:rPr>
              <w:t>¿Quién construyó la Tebas de las 7 puertas?</w:t>
            </w:r>
            <w:r w:rsidRPr="00945CE4">
              <w:rPr>
                <w:rFonts w:ascii="Arial" w:hAnsi="Arial" w:cs="Arial"/>
                <w:sz w:val="20"/>
                <w:szCs w:val="20"/>
                <w:shd w:val="clear" w:color="auto" w:fill="FFFFFF"/>
              </w:rPr>
              <w:br/>
              <w:t>En los libros constan los nombres de los reyes; ¿ellos arrastraron los bloques de piedra?</w:t>
            </w:r>
            <w:r w:rsidRPr="00945CE4">
              <w:rPr>
                <w:rFonts w:ascii="Arial" w:hAnsi="Arial" w:cs="Arial"/>
                <w:sz w:val="20"/>
                <w:szCs w:val="20"/>
                <w:shd w:val="clear" w:color="auto" w:fill="FFFFFF"/>
              </w:rPr>
              <w:br/>
              <w:t>Y a Babilonia, tantas veces destruida,</w:t>
            </w:r>
            <w:r w:rsidRPr="00945CE4">
              <w:rPr>
                <w:rFonts w:ascii="Arial" w:hAnsi="Arial" w:cs="Arial"/>
                <w:sz w:val="20"/>
                <w:szCs w:val="20"/>
                <w:shd w:val="clear" w:color="auto" w:fill="FFFFFF"/>
              </w:rPr>
              <w:br/>
              <w:t>¿quién la levantó otras tantas?</w:t>
            </w:r>
            <w:r w:rsidRPr="00945CE4">
              <w:rPr>
                <w:rFonts w:ascii="Arial" w:hAnsi="Arial" w:cs="Arial"/>
                <w:sz w:val="20"/>
                <w:szCs w:val="20"/>
                <w:shd w:val="clear" w:color="auto" w:fill="FFFFFF"/>
              </w:rPr>
              <w:br/>
              <w:t>¿En qué casas de la Lima radiante de oro</w:t>
            </w:r>
            <w:r w:rsidRPr="00945CE4">
              <w:rPr>
                <w:rFonts w:ascii="Arial" w:hAnsi="Arial" w:cs="Arial"/>
                <w:sz w:val="20"/>
                <w:szCs w:val="20"/>
                <w:shd w:val="clear" w:color="auto" w:fill="FFFFFF"/>
              </w:rPr>
              <w:br/>
              <w:t>moraban los constructores? </w:t>
            </w:r>
            <w:r w:rsidRPr="00945CE4">
              <w:rPr>
                <w:rFonts w:ascii="Arial" w:hAnsi="Arial" w:cs="Arial"/>
                <w:sz w:val="20"/>
                <w:szCs w:val="20"/>
                <w:shd w:val="clear" w:color="auto" w:fill="FFFFFF"/>
              </w:rPr>
              <w:br/>
              <w:t>¿A dónde fueron los picapedreros la noche en que se terminó la Muralla China?</w:t>
            </w:r>
            <w:r w:rsidRPr="00945CE4">
              <w:rPr>
                <w:rFonts w:ascii="Arial" w:hAnsi="Arial" w:cs="Arial"/>
                <w:sz w:val="20"/>
                <w:szCs w:val="20"/>
                <w:shd w:val="clear" w:color="auto" w:fill="FFFFFF"/>
              </w:rPr>
              <w:br/>
              <w:t>La gran Roma está llena de arcos de triunfo.</w:t>
            </w:r>
            <w:r w:rsidRPr="00945CE4">
              <w:rPr>
                <w:rFonts w:ascii="Arial" w:hAnsi="Arial" w:cs="Arial"/>
                <w:sz w:val="20"/>
                <w:szCs w:val="20"/>
                <w:shd w:val="clear" w:color="auto" w:fill="FFFFFF"/>
              </w:rPr>
              <w:br/>
              <w:t>¿Quién los levantó? ¿Sobre quién triunfaron los Césares?</w:t>
            </w:r>
            <w:r w:rsidRPr="00945CE4">
              <w:rPr>
                <w:rFonts w:ascii="Arial" w:hAnsi="Arial" w:cs="Arial"/>
                <w:sz w:val="20"/>
                <w:szCs w:val="20"/>
                <w:shd w:val="clear" w:color="auto" w:fill="FFFFFF"/>
              </w:rPr>
              <w:br/>
              <w:t>La tan cantada Bizancio, ¿sólo tenía palacios para sus habitantes?</w:t>
            </w:r>
            <w:r w:rsidRPr="00945CE4">
              <w:rPr>
                <w:rFonts w:ascii="Arial" w:hAnsi="Arial" w:cs="Arial"/>
                <w:sz w:val="20"/>
                <w:szCs w:val="20"/>
                <w:shd w:val="clear" w:color="auto" w:fill="FFFFFF"/>
              </w:rPr>
              <w:br/>
              <w:t>Incluso en la legendaria Atlántida, en la noche en que el mar se la tragó, los que se ahogaban gritaron por sus esclavos.</w:t>
            </w:r>
            <w:r w:rsidRPr="00945CE4">
              <w:rPr>
                <w:rFonts w:ascii="Arial" w:hAnsi="Arial" w:cs="Arial"/>
                <w:sz w:val="20"/>
                <w:szCs w:val="20"/>
                <w:shd w:val="clear" w:color="auto" w:fill="FFFFFF"/>
              </w:rPr>
              <w:br/>
              <w:t>El joven Alejandro conquistó India;</w:t>
            </w:r>
            <w:r w:rsidRPr="00945CE4">
              <w:rPr>
                <w:rFonts w:ascii="Arial" w:hAnsi="Arial" w:cs="Arial"/>
                <w:sz w:val="20"/>
                <w:szCs w:val="20"/>
                <w:shd w:val="clear" w:color="auto" w:fill="FFFFFF"/>
              </w:rPr>
              <w:br/>
              <w:t>¿él solo?</w:t>
            </w:r>
            <w:r w:rsidRPr="00945CE4">
              <w:rPr>
                <w:rFonts w:ascii="Arial" w:hAnsi="Arial" w:cs="Arial"/>
                <w:sz w:val="20"/>
                <w:szCs w:val="20"/>
                <w:shd w:val="clear" w:color="auto" w:fill="FFFFFF"/>
              </w:rPr>
              <w:br/>
              <w:t>César venció a los francos; ¿no llevaba consigo por lo menos un cocinero?</w:t>
            </w:r>
            <w:r w:rsidRPr="00945CE4">
              <w:rPr>
                <w:rFonts w:ascii="Arial" w:hAnsi="Arial" w:cs="Arial"/>
                <w:sz w:val="20"/>
                <w:szCs w:val="20"/>
                <w:shd w:val="clear" w:color="auto" w:fill="FFFFFF"/>
              </w:rPr>
              <w:br/>
              <w:t>Felipe de España lloró cuando su armada naufragó; ¿nadie más lloró?</w:t>
            </w:r>
            <w:r w:rsidRPr="00945CE4">
              <w:rPr>
                <w:rFonts w:ascii="Arial" w:hAnsi="Arial" w:cs="Arial"/>
                <w:sz w:val="20"/>
                <w:szCs w:val="20"/>
                <w:shd w:val="clear" w:color="auto" w:fill="FFFFFF"/>
              </w:rPr>
              <w:br/>
              <w:t>Federico II venció la Guerra de los Siete Años; ¿quién venció además de él?</w:t>
            </w:r>
            <w:r w:rsidRPr="00945CE4">
              <w:rPr>
                <w:rFonts w:ascii="Arial" w:hAnsi="Arial" w:cs="Arial"/>
                <w:sz w:val="20"/>
                <w:szCs w:val="20"/>
                <w:shd w:val="clear" w:color="auto" w:fill="FFFFFF"/>
              </w:rPr>
              <w:br/>
              <w:t>Una victoria en cada página; ¿quién cocinaba en los banquetes de la victoria?</w:t>
            </w:r>
            <w:r w:rsidRPr="00945CE4">
              <w:rPr>
                <w:rFonts w:ascii="Arial" w:hAnsi="Arial" w:cs="Arial"/>
                <w:sz w:val="20"/>
                <w:szCs w:val="20"/>
                <w:shd w:val="clear" w:color="auto" w:fill="FFFFFF"/>
              </w:rPr>
              <w:br/>
              <w:t>Un gran hombre cada diez años;</w:t>
            </w:r>
            <w:r w:rsidRPr="00945CE4">
              <w:rPr>
                <w:rFonts w:ascii="Arial" w:hAnsi="Arial" w:cs="Arial"/>
                <w:sz w:val="20"/>
                <w:szCs w:val="20"/>
                <w:shd w:val="clear" w:color="auto" w:fill="FFFFFF"/>
              </w:rPr>
              <w:br/>
              <w:t>¿quién pagaba los gastos?</w:t>
            </w:r>
            <w:r w:rsidRPr="00945CE4">
              <w:rPr>
                <w:rFonts w:ascii="Arial" w:hAnsi="Arial" w:cs="Arial"/>
                <w:sz w:val="20"/>
                <w:szCs w:val="20"/>
                <w:shd w:val="clear" w:color="auto" w:fill="FFFFFF"/>
              </w:rPr>
              <w:br/>
              <w:t>Tantos relatos. Tantas preguntas.</w:t>
            </w:r>
          </w:p>
          <w:p w14:paraId="13C06B69" w14:textId="77777777" w:rsidR="00945CE4" w:rsidRPr="00945CE4" w:rsidRDefault="00945CE4" w:rsidP="00945CE4">
            <w:pPr>
              <w:jc w:val="left"/>
              <w:rPr>
                <w:rFonts w:ascii="Arial" w:hAnsi="Arial" w:cs="Arial"/>
                <w:sz w:val="20"/>
                <w:szCs w:val="20"/>
                <w:shd w:val="clear" w:color="auto" w:fill="FFFFFF"/>
              </w:rPr>
            </w:pPr>
            <w:r w:rsidRPr="00945CE4">
              <w:rPr>
                <w:rFonts w:ascii="Arial" w:hAnsi="Arial" w:cs="Arial"/>
                <w:sz w:val="20"/>
                <w:szCs w:val="20"/>
                <w:shd w:val="clear" w:color="auto" w:fill="FFFFFF"/>
              </w:rPr>
              <w:fldChar w:fldCharType="begin"/>
            </w:r>
            <w:r w:rsidRPr="00945CE4">
              <w:rPr>
                <w:rFonts w:ascii="Arial" w:hAnsi="Arial" w:cs="Arial"/>
                <w:sz w:val="20"/>
                <w:szCs w:val="20"/>
                <w:shd w:val="clear" w:color="auto" w:fill="FFFFFF"/>
              </w:rPr>
              <w:instrText xml:space="preserve"> HYPERLINK "https://www.servindi.org › el-analfabeto-politico-por-bertold-brecht</w:instrText>
            </w:r>
          </w:p>
          <w:p w14:paraId="57E563C0" w14:textId="77777777" w:rsidR="00945CE4" w:rsidRPr="00945CE4" w:rsidRDefault="00945CE4" w:rsidP="00945CE4">
            <w:pPr>
              <w:jc w:val="left"/>
              <w:rPr>
                <w:rStyle w:val="Hipervnculo"/>
                <w:rFonts w:ascii="Arial" w:hAnsi="Arial" w:cs="Arial"/>
                <w:sz w:val="20"/>
                <w:szCs w:val="20"/>
                <w:shd w:val="clear" w:color="auto" w:fill="FFFFFF"/>
              </w:rPr>
            </w:pPr>
            <w:r w:rsidRPr="00945CE4">
              <w:rPr>
                <w:rFonts w:ascii="Arial" w:hAnsi="Arial" w:cs="Arial"/>
                <w:sz w:val="20"/>
                <w:szCs w:val="20"/>
                <w:shd w:val="clear" w:color="auto" w:fill="FFFFFF"/>
              </w:rPr>
              <w:instrText xml:space="preserve">" </w:instrText>
            </w:r>
            <w:r w:rsidRPr="00945CE4">
              <w:rPr>
                <w:rFonts w:ascii="Arial" w:hAnsi="Arial" w:cs="Arial"/>
                <w:sz w:val="20"/>
                <w:szCs w:val="20"/>
                <w:shd w:val="clear" w:color="auto" w:fill="FFFFFF"/>
              </w:rPr>
              <w:fldChar w:fldCharType="separate"/>
            </w:r>
            <w:r w:rsidRPr="00945CE4">
              <w:rPr>
                <w:rStyle w:val="Hipervnculo"/>
                <w:rFonts w:ascii="Arial" w:hAnsi="Arial" w:cs="Arial"/>
                <w:sz w:val="20"/>
                <w:szCs w:val="20"/>
                <w:shd w:val="clear" w:color="auto" w:fill="FFFFFF"/>
              </w:rPr>
              <w:t>https://www.servindi.org › el-analfabeto-politico-por-bertold-brecht</w:t>
            </w:r>
          </w:p>
          <w:p w14:paraId="2E13DC4B" w14:textId="163096F7" w:rsidR="00945CE4" w:rsidRPr="00945CE4" w:rsidRDefault="00945CE4" w:rsidP="00973B43">
            <w:pPr>
              <w:jc w:val="left"/>
              <w:rPr>
                <w:rFonts w:ascii="Arial" w:hAnsi="Arial" w:cs="Arial"/>
                <w:sz w:val="20"/>
                <w:szCs w:val="20"/>
              </w:rPr>
            </w:pPr>
            <w:r w:rsidRPr="00945CE4">
              <w:rPr>
                <w:rFonts w:ascii="Arial" w:hAnsi="Arial" w:cs="Arial"/>
                <w:sz w:val="20"/>
                <w:szCs w:val="20"/>
                <w:shd w:val="clear" w:color="auto" w:fill="FFFFFF"/>
              </w:rPr>
              <w:fldChar w:fldCharType="end"/>
            </w:r>
          </w:p>
          <w:p w14:paraId="36CBE1DF" w14:textId="0B4DC6FF" w:rsidR="00945CE4" w:rsidRPr="00945CE4" w:rsidRDefault="00945CE4" w:rsidP="00AE0541">
            <w:pPr>
              <w:jc w:val="left"/>
              <w:rPr>
                <w:rFonts w:ascii="Arial" w:hAnsi="Arial" w:cs="Arial"/>
                <w:sz w:val="20"/>
                <w:szCs w:val="20"/>
              </w:rPr>
            </w:pPr>
          </w:p>
        </w:tc>
      </w:tr>
      <w:tr w:rsidR="00945CE4" w:rsidRPr="006507FB" w14:paraId="664A6DED" w14:textId="77777777" w:rsidTr="00B73219">
        <w:tc>
          <w:tcPr>
            <w:tcW w:w="9782" w:type="dxa"/>
            <w:gridSpan w:val="4"/>
          </w:tcPr>
          <w:p w14:paraId="1C338169" w14:textId="77777777" w:rsidR="00945CE4" w:rsidRPr="00945CE4" w:rsidRDefault="00945CE4" w:rsidP="00AE0541">
            <w:pPr>
              <w:jc w:val="left"/>
              <w:rPr>
                <w:rFonts w:ascii="Arial" w:hAnsi="Arial" w:cs="Arial"/>
                <w:b/>
                <w:sz w:val="20"/>
                <w:szCs w:val="20"/>
                <w:lang w:val="es-MX"/>
              </w:rPr>
            </w:pPr>
            <w:r w:rsidRPr="00945CE4">
              <w:rPr>
                <w:rFonts w:ascii="Arial" w:hAnsi="Arial" w:cs="Arial"/>
                <w:b/>
                <w:sz w:val="20"/>
                <w:szCs w:val="20"/>
                <w:lang w:val="es-MX"/>
              </w:rPr>
              <w:lastRenderedPageBreak/>
              <w:t xml:space="preserve">Desarrollo </w:t>
            </w:r>
          </w:p>
          <w:p w14:paraId="0E978809" w14:textId="48C72DC4" w:rsidR="00945CE4" w:rsidRPr="00945CE4" w:rsidRDefault="00945CE4" w:rsidP="00AE0541">
            <w:pPr>
              <w:jc w:val="both"/>
              <w:rPr>
                <w:rFonts w:ascii="Arial" w:hAnsi="Arial" w:cs="Arial"/>
                <w:sz w:val="20"/>
                <w:szCs w:val="20"/>
                <w:lang w:val="es-MX"/>
              </w:rPr>
            </w:pPr>
            <w:r w:rsidRPr="00945CE4">
              <w:rPr>
                <w:rFonts w:ascii="Arial" w:hAnsi="Arial" w:cs="Arial"/>
                <w:sz w:val="20"/>
                <w:szCs w:val="20"/>
                <w:lang w:val="es-MX"/>
              </w:rPr>
              <w:t>En el trabajo que estas desarrollando lo importante es que diagnostiques tu ser, tu estado formativo, tu sensibilidad en el tema político-social. ¿Quién eres como ser social y político? Para ello te sirves del primer capítulo, de “Política para Amador” y de los dos textos anteriores de Bertold Brecht.</w:t>
            </w:r>
          </w:p>
        </w:tc>
      </w:tr>
      <w:tr w:rsidR="00945CE4" w:rsidRPr="006507FB" w14:paraId="1C49E90E" w14:textId="77777777" w:rsidTr="002A7598">
        <w:tc>
          <w:tcPr>
            <w:tcW w:w="9782" w:type="dxa"/>
            <w:gridSpan w:val="4"/>
          </w:tcPr>
          <w:p w14:paraId="3E89E94F" w14:textId="77777777" w:rsidR="00945CE4" w:rsidRPr="00945CE4" w:rsidRDefault="00945CE4" w:rsidP="00AE0541">
            <w:pPr>
              <w:jc w:val="left"/>
              <w:rPr>
                <w:rFonts w:ascii="Arial" w:hAnsi="Arial" w:cs="Arial"/>
                <w:b/>
                <w:sz w:val="20"/>
                <w:szCs w:val="20"/>
              </w:rPr>
            </w:pPr>
            <w:r w:rsidRPr="00945CE4">
              <w:rPr>
                <w:rFonts w:ascii="Arial" w:hAnsi="Arial" w:cs="Arial"/>
                <w:b/>
                <w:sz w:val="20"/>
                <w:szCs w:val="20"/>
              </w:rPr>
              <w:t>Profundización</w:t>
            </w:r>
          </w:p>
          <w:p w14:paraId="2F40D52F" w14:textId="0C6CA1DA" w:rsidR="00945CE4" w:rsidRPr="00945CE4" w:rsidRDefault="00945CE4" w:rsidP="00AE0541">
            <w:pPr>
              <w:jc w:val="both"/>
              <w:rPr>
                <w:rFonts w:ascii="Arial" w:eastAsia="Arial" w:hAnsi="Arial" w:cs="Arial"/>
                <w:sz w:val="20"/>
                <w:szCs w:val="20"/>
              </w:rPr>
            </w:pPr>
            <w:r w:rsidRPr="00945CE4">
              <w:rPr>
                <w:rFonts w:ascii="Arial" w:eastAsia="Arial" w:hAnsi="Arial" w:cs="Arial"/>
                <w:sz w:val="20"/>
                <w:szCs w:val="20"/>
              </w:rPr>
              <w:t xml:space="preserve">En este aparte, revisa el punto de LA DESCRIPCIÓN, en el cual leíste una breve introducción. Allí hay unos concetos subrayados: </w:t>
            </w:r>
          </w:p>
          <w:p w14:paraId="40F495CA" w14:textId="5314F2F1" w:rsidR="00945CE4" w:rsidRPr="00945CE4" w:rsidRDefault="00945CE4" w:rsidP="00701E6D">
            <w:pPr>
              <w:pStyle w:val="Prrafodelista"/>
              <w:numPr>
                <w:ilvl w:val="0"/>
                <w:numId w:val="4"/>
              </w:numPr>
              <w:jc w:val="both"/>
              <w:rPr>
                <w:rFonts w:ascii="Arial" w:eastAsia="Arial" w:hAnsi="Arial" w:cs="Arial"/>
                <w:sz w:val="20"/>
                <w:szCs w:val="20"/>
              </w:rPr>
            </w:pPr>
            <w:r w:rsidRPr="00945CE4">
              <w:rPr>
                <w:rFonts w:ascii="Arial" w:eastAsia="Arial" w:hAnsi="Arial" w:cs="Arial"/>
                <w:sz w:val="20"/>
                <w:szCs w:val="20"/>
              </w:rPr>
              <w:t>Sociales por naturaleza.</w:t>
            </w:r>
          </w:p>
          <w:p w14:paraId="73DBD205" w14:textId="7CC1E40A" w:rsidR="00945CE4" w:rsidRPr="00945CE4" w:rsidRDefault="00945CE4" w:rsidP="00701E6D">
            <w:pPr>
              <w:pStyle w:val="Prrafodelista"/>
              <w:numPr>
                <w:ilvl w:val="0"/>
                <w:numId w:val="4"/>
              </w:numPr>
              <w:jc w:val="both"/>
              <w:rPr>
                <w:rFonts w:ascii="Arial" w:hAnsi="Arial" w:cs="Arial"/>
                <w:sz w:val="20"/>
                <w:szCs w:val="20"/>
              </w:rPr>
            </w:pPr>
            <w:r w:rsidRPr="00945CE4">
              <w:rPr>
                <w:rFonts w:ascii="Arial" w:hAnsi="Arial" w:cs="Arial"/>
                <w:sz w:val="20"/>
                <w:szCs w:val="20"/>
              </w:rPr>
              <w:t>Decisión de los muchos.</w:t>
            </w:r>
          </w:p>
          <w:p w14:paraId="355650FD" w14:textId="3AC73EDA" w:rsidR="00945CE4" w:rsidRPr="00945CE4" w:rsidRDefault="00945CE4" w:rsidP="00701E6D">
            <w:pPr>
              <w:pStyle w:val="Prrafodelista"/>
              <w:numPr>
                <w:ilvl w:val="0"/>
                <w:numId w:val="4"/>
              </w:numPr>
              <w:jc w:val="both"/>
              <w:rPr>
                <w:rFonts w:ascii="Arial" w:hAnsi="Arial" w:cs="Arial"/>
                <w:sz w:val="20"/>
                <w:szCs w:val="20"/>
              </w:rPr>
            </w:pPr>
            <w:r w:rsidRPr="00945CE4">
              <w:rPr>
                <w:rFonts w:ascii="Arial" w:hAnsi="Arial" w:cs="Arial"/>
                <w:sz w:val="20"/>
                <w:szCs w:val="20"/>
              </w:rPr>
              <w:t>Decisión de los pocos.</w:t>
            </w:r>
          </w:p>
          <w:p w14:paraId="08C2F2C3" w14:textId="6AB6DB23" w:rsidR="00945CE4" w:rsidRPr="00945CE4" w:rsidRDefault="00945CE4" w:rsidP="00701E6D">
            <w:pPr>
              <w:pStyle w:val="Prrafodelista"/>
              <w:numPr>
                <w:ilvl w:val="0"/>
                <w:numId w:val="4"/>
              </w:numPr>
              <w:jc w:val="both"/>
              <w:rPr>
                <w:rFonts w:ascii="Arial" w:hAnsi="Arial" w:cs="Arial"/>
                <w:sz w:val="20"/>
                <w:szCs w:val="20"/>
              </w:rPr>
            </w:pPr>
            <w:r w:rsidRPr="00945CE4">
              <w:rPr>
                <w:rFonts w:ascii="Arial" w:hAnsi="Arial" w:cs="Arial"/>
                <w:sz w:val="20"/>
                <w:szCs w:val="20"/>
              </w:rPr>
              <w:t>El acuerdo.</w:t>
            </w:r>
          </w:p>
          <w:p w14:paraId="18FCA113" w14:textId="08BBD0A1" w:rsidR="00945CE4" w:rsidRPr="00945CE4" w:rsidRDefault="00945CE4" w:rsidP="00701E6D">
            <w:pPr>
              <w:pStyle w:val="Prrafodelista"/>
              <w:numPr>
                <w:ilvl w:val="0"/>
                <w:numId w:val="4"/>
              </w:numPr>
              <w:jc w:val="both"/>
              <w:rPr>
                <w:rFonts w:ascii="Arial" w:hAnsi="Arial" w:cs="Arial"/>
                <w:sz w:val="20"/>
                <w:szCs w:val="20"/>
              </w:rPr>
            </w:pPr>
            <w:r w:rsidRPr="00945CE4">
              <w:rPr>
                <w:rFonts w:ascii="Arial" w:hAnsi="Arial" w:cs="Arial"/>
                <w:sz w:val="20"/>
                <w:szCs w:val="20"/>
              </w:rPr>
              <w:t>Participación.</w:t>
            </w:r>
          </w:p>
          <w:p w14:paraId="022338E2" w14:textId="6D0452DB" w:rsidR="00945CE4" w:rsidRPr="00945CE4" w:rsidRDefault="00945CE4" w:rsidP="008B3CC6">
            <w:pPr>
              <w:jc w:val="both"/>
              <w:rPr>
                <w:rFonts w:ascii="Arial" w:hAnsi="Arial" w:cs="Arial"/>
                <w:sz w:val="20"/>
                <w:szCs w:val="20"/>
              </w:rPr>
            </w:pPr>
            <w:r w:rsidRPr="00945CE4">
              <w:rPr>
                <w:rFonts w:ascii="Arial" w:hAnsi="Arial" w:cs="Arial"/>
                <w:sz w:val="20"/>
                <w:szCs w:val="20"/>
              </w:rPr>
              <w:lastRenderedPageBreak/>
              <w:t>Indaga sobre ellos relacionándolos con la filosofía social y política que se aborda en el capítulo “Henos Aquí reunidos” en Política Para Amador.</w:t>
            </w:r>
          </w:p>
        </w:tc>
      </w:tr>
      <w:tr w:rsidR="00945CE4" w:rsidRPr="006507FB" w14:paraId="0372B25F" w14:textId="77777777" w:rsidTr="0081481B">
        <w:tc>
          <w:tcPr>
            <w:tcW w:w="9782" w:type="dxa"/>
            <w:gridSpan w:val="4"/>
          </w:tcPr>
          <w:p w14:paraId="7AE1D826" w14:textId="77777777" w:rsidR="00945CE4" w:rsidRPr="00945CE4" w:rsidRDefault="00945CE4" w:rsidP="00AE0541">
            <w:pPr>
              <w:jc w:val="left"/>
              <w:rPr>
                <w:rFonts w:ascii="Arial" w:hAnsi="Arial" w:cs="Arial"/>
                <w:b/>
                <w:sz w:val="20"/>
                <w:szCs w:val="20"/>
              </w:rPr>
            </w:pPr>
            <w:r w:rsidRPr="00945CE4">
              <w:rPr>
                <w:rFonts w:ascii="Arial" w:hAnsi="Arial" w:cs="Arial"/>
                <w:b/>
                <w:sz w:val="20"/>
                <w:szCs w:val="20"/>
              </w:rPr>
              <w:lastRenderedPageBreak/>
              <w:t>Actividad Práctica</w:t>
            </w:r>
          </w:p>
          <w:p w14:paraId="145671EF" w14:textId="73EA3435" w:rsidR="00945CE4" w:rsidRPr="00945CE4" w:rsidRDefault="00945CE4" w:rsidP="00EB7A5A">
            <w:pPr>
              <w:pStyle w:val="Prrafodelista"/>
              <w:numPr>
                <w:ilvl w:val="0"/>
                <w:numId w:val="5"/>
              </w:numPr>
              <w:jc w:val="both"/>
              <w:rPr>
                <w:rFonts w:ascii="Arial" w:hAnsi="Arial" w:cs="Arial"/>
                <w:sz w:val="20"/>
                <w:szCs w:val="20"/>
              </w:rPr>
            </w:pPr>
            <w:r w:rsidRPr="00945CE4">
              <w:rPr>
                <w:rFonts w:ascii="Arial" w:hAnsi="Arial" w:cs="Arial"/>
                <w:sz w:val="20"/>
                <w:szCs w:val="20"/>
              </w:rPr>
              <w:t>Escribe una oración con cada uno de los conceptos subrayados anteriormente. Deben ser oraciones con sentido completo y relaciónalas con el tema que hemos abordado en esta unidad didáctica.</w:t>
            </w:r>
          </w:p>
          <w:p w14:paraId="42CE67D8" w14:textId="3E88B3A1" w:rsidR="00945CE4" w:rsidRPr="00945CE4" w:rsidRDefault="00945CE4" w:rsidP="00EB7A5A">
            <w:pPr>
              <w:pStyle w:val="Prrafodelista"/>
              <w:numPr>
                <w:ilvl w:val="0"/>
                <w:numId w:val="5"/>
              </w:numPr>
              <w:jc w:val="both"/>
              <w:rPr>
                <w:rFonts w:ascii="Arial" w:hAnsi="Arial" w:cs="Arial"/>
                <w:sz w:val="20"/>
                <w:szCs w:val="20"/>
              </w:rPr>
            </w:pPr>
            <w:r w:rsidRPr="00945CE4">
              <w:rPr>
                <w:rFonts w:ascii="Arial" w:hAnsi="Arial" w:cs="Arial"/>
                <w:sz w:val="20"/>
                <w:szCs w:val="20"/>
              </w:rPr>
              <w:t>Responde las seis preguntas o cuestionamientos planteadas en el punto DESCRIPCIÓN.</w:t>
            </w:r>
          </w:p>
        </w:tc>
      </w:tr>
      <w:tr w:rsidR="00945CE4" w:rsidRPr="006507FB" w14:paraId="3E49845D" w14:textId="77777777" w:rsidTr="00CC10E6">
        <w:tc>
          <w:tcPr>
            <w:tcW w:w="9782" w:type="dxa"/>
            <w:gridSpan w:val="4"/>
          </w:tcPr>
          <w:p w14:paraId="690DF060" w14:textId="77777777" w:rsidR="00945CE4" w:rsidRPr="00945CE4" w:rsidRDefault="00945CE4" w:rsidP="00AE0541">
            <w:pPr>
              <w:jc w:val="left"/>
              <w:rPr>
                <w:rFonts w:ascii="Arial" w:hAnsi="Arial" w:cs="Arial"/>
                <w:b/>
                <w:sz w:val="20"/>
                <w:szCs w:val="20"/>
                <w:lang w:val="es-MX"/>
              </w:rPr>
            </w:pPr>
            <w:r w:rsidRPr="00945CE4">
              <w:rPr>
                <w:rFonts w:ascii="Arial" w:hAnsi="Arial" w:cs="Arial"/>
                <w:b/>
                <w:sz w:val="20"/>
                <w:szCs w:val="20"/>
                <w:lang w:val="es-MX"/>
              </w:rPr>
              <w:t>Evaluación</w:t>
            </w:r>
          </w:p>
          <w:p w14:paraId="25A23CED" w14:textId="6F31474D" w:rsidR="00945CE4" w:rsidRDefault="00945CE4" w:rsidP="00AE0541">
            <w:pPr>
              <w:jc w:val="left"/>
              <w:rPr>
                <w:rFonts w:ascii="Arial" w:hAnsi="Arial" w:cs="Arial"/>
                <w:sz w:val="20"/>
                <w:szCs w:val="20"/>
                <w:lang w:val="es-MX"/>
              </w:rPr>
            </w:pPr>
            <w:r w:rsidRPr="00945CE4">
              <w:rPr>
                <w:rFonts w:ascii="Arial" w:hAnsi="Arial" w:cs="Arial"/>
                <w:sz w:val="20"/>
                <w:szCs w:val="20"/>
                <w:lang w:val="es-MX"/>
              </w:rPr>
              <w:t>Del anterior esfuerzo se evalúa tu interés, tu voluntad al realizar la actividad dando lo máximo con ganas de aprender. La invitación es a comprender algo nuevo, a saber, vivir pensando mejor y con una sensibilidad humana mayor. Ánimo, Tú eres esencial para construir un mundo mejor.</w:t>
            </w:r>
          </w:p>
          <w:p w14:paraId="50894451" w14:textId="3D0EAE45" w:rsidR="00945CE4" w:rsidRDefault="00945CE4" w:rsidP="00AE0541">
            <w:pPr>
              <w:jc w:val="left"/>
              <w:rPr>
                <w:rFonts w:ascii="Arial" w:hAnsi="Arial" w:cs="Arial"/>
                <w:sz w:val="20"/>
                <w:szCs w:val="20"/>
                <w:lang w:val="es-MX"/>
              </w:rPr>
            </w:pPr>
          </w:p>
          <w:p w14:paraId="7740548C" w14:textId="74B3B68A" w:rsidR="00945CE4" w:rsidRPr="00945CE4" w:rsidRDefault="00945CE4" w:rsidP="00F611D0">
            <w:pPr>
              <w:jc w:val="both"/>
              <w:rPr>
                <w:rFonts w:ascii="Arial" w:hAnsi="Arial" w:cs="Arial"/>
                <w:sz w:val="20"/>
                <w:szCs w:val="20"/>
                <w:lang w:val="es-MX"/>
              </w:rPr>
            </w:pPr>
            <w:bookmarkStart w:id="0" w:name="_GoBack"/>
            <w:r>
              <w:rPr>
                <w:rFonts w:ascii="Arial" w:hAnsi="Arial" w:cs="Arial"/>
                <w:sz w:val="20"/>
                <w:szCs w:val="20"/>
                <w:lang w:val="es-MX"/>
              </w:rPr>
              <w:t xml:space="preserve">Las actividades se deben desarrollar en Word, o tomar fotos y enviarlas al correo asignado por la </w:t>
            </w:r>
            <w:r w:rsidR="00F611D0">
              <w:rPr>
                <w:rFonts w:ascii="Arial" w:hAnsi="Arial" w:cs="Arial"/>
                <w:sz w:val="20"/>
                <w:szCs w:val="20"/>
                <w:lang w:val="es-MX"/>
              </w:rPr>
              <w:t>institución</w:t>
            </w:r>
            <w:r>
              <w:rPr>
                <w:rFonts w:ascii="Arial" w:hAnsi="Arial" w:cs="Arial"/>
                <w:sz w:val="20"/>
                <w:szCs w:val="20"/>
                <w:lang w:val="es-MX"/>
              </w:rPr>
              <w:t>.</w:t>
            </w:r>
          </w:p>
          <w:bookmarkEnd w:id="0"/>
          <w:p w14:paraId="5C081CE6" w14:textId="77777777" w:rsidR="00945CE4" w:rsidRPr="00945CE4" w:rsidRDefault="00945CE4" w:rsidP="00AE0541">
            <w:pPr>
              <w:jc w:val="left"/>
              <w:rPr>
                <w:rFonts w:ascii="Arial" w:hAnsi="Arial" w:cs="Arial"/>
                <w:sz w:val="20"/>
                <w:szCs w:val="20"/>
                <w:lang w:val="es-MX"/>
              </w:rPr>
            </w:pPr>
          </w:p>
        </w:tc>
      </w:tr>
      <w:tr w:rsidR="00AE0541" w:rsidRPr="006507FB" w14:paraId="160B0A02" w14:textId="77777777" w:rsidTr="00B57E56">
        <w:tc>
          <w:tcPr>
            <w:tcW w:w="9782" w:type="dxa"/>
            <w:gridSpan w:val="4"/>
            <w:shd w:val="clear" w:color="auto" w:fill="F2F2F2" w:themeFill="background1" w:themeFillShade="F2"/>
          </w:tcPr>
          <w:p w14:paraId="2567B156" w14:textId="77777777" w:rsidR="00AE0541" w:rsidRPr="00945CE4" w:rsidRDefault="00AE0541" w:rsidP="00D05ACF">
            <w:pPr>
              <w:pStyle w:val="Prrafodelista"/>
              <w:numPr>
                <w:ilvl w:val="0"/>
                <w:numId w:val="3"/>
              </w:numPr>
              <w:rPr>
                <w:rFonts w:ascii="Arial" w:hAnsi="Arial" w:cs="Arial"/>
                <w:b/>
                <w:sz w:val="20"/>
                <w:szCs w:val="20"/>
              </w:rPr>
            </w:pPr>
            <w:r w:rsidRPr="00945CE4">
              <w:rPr>
                <w:rFonts w:ascii="Arial" w:hAnsi="Arial" w:cs="Arial"/>
                <w:b/>
                <w:sz w:val="20"/>
                <w:szCs w:val="20"/>
              </w:rPr>
              <w:t>CIBERGRAFÍA</w:t>
            </w:r>
          </w:p>
        </w:tc>
      </w:tr>
      <w:tr w:rsidR="00AE0541" w:rsidRPr="006507FB" w14:paraId="4B558E79" w14:textId="77777777" w:rsidTr="00945CE4">
        <w:trPr>
          <w:trHeight w:val="895"/>
        </w:trPr>
        <w:tc>
          <w:tcPr>
            <w:tcW w:w="9782" w:type="dxa"/>
            <w:gridSpan w:val="4"/>
          </w:tcPr>
          <w:p w14:paraId="463B86A2" w14:textId="54F25199" w:rsidR="00AE0541" w:rsidRPr="00945CE4" w:rsidRDefault="002846B1" w:rsidP="00945CE4">
            <w:pPr>
              <w:jc w:val="both"/>
              <w:rPr>
                <w:rFonts w:ascii="Arial" w:hAnsi="Arial" w:cs="Arial"/>
                <w:sz w:val="20"/>
                <w:szCs w:val="20"/>
              </w:rPr>
            </w:pPr>
            <w:r w:rsidRPr="00945CE4">
              <w:rPr>
                <w:rFonts w:ascii="Arial" w:hAnsi="Arial" w:cs="Arial"/>
                <w:sz w:val="20"/>
                <w:szCs w:val="20"/>
              </w:rPr>
              <w:t>En la actividad que realizaste seguramente has utilizado alguna cibergrafía adicional que es útil para todos y dará ayuda a todo el que lea el trabajo incluso al docente evaluador quien también aprenderá con tus aportes.</w:t>
            </w:r>
            <w:r w:rsidR="00945CE4" w:rsidRPr="00945CE4">
              <w:rPr>
                <w:rFonts w:ascii="Arial" w:hAnsi="Arial" w:cs="Arial"/>
                <w:sz w:val="20"/>
                <w:szCs w:val="20"/>
              </w:rPr>
              <w:tab/>
            </w:r>
            <w:r w:rsidR="00945CE4" w:rsidRPr="00945CE4">
              <w:rPr>
                <w:rFonts w:ascii="Arial" w:hAnsi="Arial" w:cs="Arial"/>
                <w:sz w:val="20"/>
                <w:szCs w:val="20"/>
              </w:rPr>
              <w:tab/>
            </w:r>
          </w:p>
        </w:tc>
      </w:tr>
      <w:tr w:rsidR="00AE0541" w:rsidRPr="006507FB" w14:paraId="4EE52579" w14:textId="77777777" w:rsidTr="00B57E56">
        <w:tc>
          <w:tcPr>
            <w:tcW w:w="9782" w:type="dxa"/>
            <w:gridSpan w:val="4"/>
            <w:shd w:val="clear" w:color="auto" w:fill="F2F2F2" w:themeFill="background1" w:themeFillShade="F2"/>
          </w:tcPr>
          <w:p w14:paraId="2C4785CF" w14:textId="77777777" w:rsidR="00AE0541" w:rsidRPr="00945CE4" w:rsidRDefault="00AE0541" w:rsidP="00D05ACF">
            <w:pPr>
              <w:pStyle w:val="Prrafodelista"/>
              <w:numPr>
                <w:ilvl w:val="0"/>
                <w:numId w:val="3"/>
              </w:numPr>
              <w:rPr>
                <w:rFonts w:ascii="Arial" w:hAnsi="Arial" w:cs="Arial"/>
                <w:b/>
                <w:sz w:val="20"/>
                <w:szCs w:val="20"/>
              </w:rPr>
            </w:pPr>
            <w:r w:rsidRPr="00945CE4">
              <w:rPr>
                <w:rFonts w:ascii="Arial" w:hAnsi="Arial" w:cs="Arial"/>
                <w:b/>
                <w:sz w:val="20"/>
                <w:szCs w:val="20"/>
              </w:rPr>
              <w:t>RÚBRICA DE EVALUACIÓN</w:t>
            </w:r>
          </w:p>
        </w:tc>
      </w:tr>
      <w:tr w:rsidR="00AE0541" w:rsidRPr="006507FB" w14:paraId="0F6DEDD6" w14:textId="77777777" w:rsidTr="00FF49C4">
        <w:tc>
          <w:tcPr>
            <w:tcW w:w="3260" w:type="dxa"/>
            <w:gridSpan w:val="2"/>
          </w:tcPr>
          <w:p w14:paraId="47DB738A" w14:textId="77777777" w:rsidR="00AE0541" w:rsidRPr="00945CE4" w:rsidRDefault="00AE0541" w:rsidP="00AE0541">
            <w:pPr>
              <w:rPr>
                <w:rFonts w:ascii="Arial" w:hAnsi="Arial" w:cs="Arial"/>
                <w:b/>
                <w:sz w:val="20"/>
                <w:szCs w:val="20"/>
              </w:rPr>
            </w:pPr>
            <w:r w:rsidRPr="00945CE4">
              <w:rPr>
                <w:rFonts w:ascii="Arial" w:hAnsi="Arial" w:cs="Arial"/>
                <w:b/>
                <w:sz w:val="20"/>
                <w:szCs w:val="20"/>
              </w:rPr>
              <w:t>CRITERIO</w:t>
            </w:r>
          </w:p>
        </w:tc>
        <w:tc>
          <w:tcPr>
            <w:tcW w:w="3261" w:type="dxa"/>
          </w:tcPr>
          <w:p w14:paraId="48EC5424" w14:textId="77777777" w:rsidR="00AE0541" w:rsidRPr="00945CE4" w:rsidRDefault="00AE0541" w:rsidP="00C624C2">
            <w:pPr>
              <w:rPr>
                <w:rFonts w:ascii="Arial" w:hAnsi="Arial" w:cs="Arial"/>
                <w:b/>
                <w:sz w:val="20"/>
                <w:szCs w:val="20"/>
              </w:rPr>
            </w:pPr>
            <w:r w:rsidRPr="00945CE4">
              <w:rPr>
                <w:rFonts w:ascii="Arial" w:hAnsi="Arial" w:cs="Arial"/>
                <w:b/>
                <w:sz w:val="20"/>
                <w:szCs w:val="20"/>
              </w:rPr>
              <w:t>CUMPLE S/N</w:t>
            </w:r>
          </w:p>
        </w:tc>
        <w:tc>
          <w:tcPr>
            <w:tcW w:w="3261" w:type="dxa"/>
          </w:tcPr>
          <w:p w14:paraId="2D64CF35" w14:textId="77777777" w:rsidR="00AE0541" w:rsidRPr="00945CE4" w:rsidRDefault="00AE0541" w:rsidP="00AE0541">
            <w:pPr>
              <w:rPr>
                <w:rFonts w:ascii="Arial" w:hAnsi="Arial" w:cs="Arial"/>
                <w:b/>
                <w:sz w:val="20"/>
                <w:szCs w:val="20"/>
              </w:rPr>
            </w:pPr>
            <w:r w:rsidRPr="00945CE4">
              <w:rPr>
                <w:rFonts w:ascii="Arial" w:hAnsi="Arial" w:cs="Arial"/>
                <w:b/>
                <w:sz w:val="20"/>
                <w:szCs w:val="20"/>
              </w:rPr>
              <w:t>OBSERVACIONES</w:t>
            </w:r>
          </w:p>
        </w:tc>
      </w:tr>
      <w:tr w:rsidR="00AE0541" w:rsidRPr="006507FB" w14:paraId="6B05D938" w14:textId="77777777" w:rsidTr="00FF49C4">
        <w:tc>
          <w:tcPr>
            <w:tcW w:w="3260" w:type="dxa"/>
            <w:gridSpan w:val="2"/>
          </w:tcPr>
          <w:p w14:paraId="0749EC75" w14:textId="52812BCA" w:rsidR="00AE0541" w:rsidRPr="00945CE4" w:rsidRDefault="002846B1" w:rsidP="002846B1">
            <w:pPr>
              <w:jc w:val="left"/>
              <w:rPr>
                <w:rFonts w:ascii="Arial" w:hAnsi="Arial" w:cs="Arial"/>
                <w:sz w:val="20"/>
                <w:szCs w:val="20"/>
              </w:rPr>
            </w:pPr>
            <w:r w:rsidRPr="00945CE4">
              <w:rPr>
                <w:rFonts w:ascii="Arial" w:hAnsi="Arial" w:cs="Arial"/>
                <w:sz w:val="20"/>
                <w:szCs w:val="20"/>
              </w:rPr>
              <w:t>1.Empeño en la actividad.</w:t>
            </w:r>
          </w:p>
        </w:tc>
        <w:tc>
          <w:tcPr>
            <w:tcW w:w="3261" w:type="dxa"/>
          </w:tcPr>
          <w:p w14:paraId="3A010372" w14:textId="77777777" w:rsidR="00AE0541" w:rsidRPr="00945CE4" w:rsidRDefault="00AE0541" w:rsidP="00C624C2">
            <w:pPr>
              <w:rPr>
                <w:rFonts w:ascii="Arial" w:hAnsi="Arial" w:cs="Arial"/>
                <w:sz w:val="20"/>
                <w:szCs w:val="20"/>
              </w:rPr>
            </w:pPr>
          </w:p>
        </w:tc>
        <w:tc>
          <w:tcPr>
            <w:tcW w:w="3261" w:type="dxa"/>
          </w:tcPr>
          <w:p w14:paraId="53EDF611" w14:textId="77777777" w:rsidR="00AE0541" w:rsidRPr="00945CE4" w:rsidRDefault="00AE0541" w:rsidP="00AE0541">
            <w:pPr>
              <w:jc w:val="left"/>
              <w:rPr>
                <w:rFonts w:ascii="Arial" w:hAnsi="Arial" w:cs="Arial"/>
                <w:sz w:val="20"/>
                <w:szCs w:val="20"/>
              </w:rPr>
            </w:pPr>
          </w:p>
        </w:tc>
      </w:tr>
      <w:tr w:rsidR="00AE0541" w:rsidRPr="006507FB" w14:paraId="767B7147" w14:textId="77777777" w:rsidTr="00FF49C4">
        <w:tc>
          <w:tcPr>
            <w:tcW w:w="3260" w:type="dxa"/>
            <w:gridSpan w:val="2"/>
          </w:tcPr>
          <w:p w14:paraId="5A6B1A86" w14:textId="62FE14F2" w:rsidR="00AE0541" w:rsidRPr="00945CE4" w:rsidRDefault="002846B1" w:rsidP="002846B1">
            <w:pPr>
              <w:jc w:val="left"/>
              <w:rPr>
                <w:rFonts w:ascii="Arial" w:hAnsi="Arial" w:cs="Arial"/>
                <w:sz w:val="20"/>
                <w:szCs w:val="20"/>
              </w:rPr>
            </w:pPr>
            <w:r w:rsidRPr="00945CE4">
              <w:rPr>
                <w:rFonts w:ascii="Arial" w:hAnsi="Arial" w:cs="Arial"/>
                <w:sz w:val="20"/>
                <w:szCs w:val="20"/>
              </w:rPr>
              <w:t xml:space="preserve">2.acierto en el dominio de los conceptos. </w:t>
            </w:r>
          </w:p>
        </w:tc>
        <w:tc>
          <w:tcPr>
            <w:tcW w:w="3261" w:type="dxa"/>
          </w:tcPr>
          <w:p w14:paraId="59E57725" w14:textId="77777777" w:rsidR="00AE0541" w:rsidRPr="00945CE4" w:rsidRDefault="00AE0541" w:rsidP="00C624C2">
            <w:pPr>
              <w:rPr>
                <w:rFonts w:ascii="Arial" w:hAnsi="Arial" w:cs="Arial"/>
                <w:sz w:val="20"/>
                <w:szCs w:val="20"/>
              </w:rPr>
            </w:pPr>
          </w:p>
        </w:tc>
        <w:tc>
          <w:tcPr>
            <w:tcW w:w="3261" w:type="dxa"/>
          </w:tcPr>
          <w:p w14:paraId="5318B8EE" w14:textId="77777777" w:rsidR="00AE0541" w:rsidRPr="00945CE4" w:rsidRDefault="00AE0541" w:rsidP="00AE0541">
            <w:pPr>
              <w:jc w:val="left"/>
              <w:rPr>
                <w:rFonts w:ascii="Arial" w:hAnsi="Arial" w:cs="Arial"/>
                <w:sz w:val="20"/>
                <w:szCs w:val="20"/>
              </w:rPr>
            </w:pPr>
          </w:p>
        </w:tc>
      </w:tr>
      <w:tr w:rsidR="00AE0541" w:rsidRPr="006507FB" w14:paraId="01C8E79C" w14:textId="77777777" w:rsidTr="00FF49C4">
        <w:tc>
          <w:tcPr>
            <w:tcW w:w="3260" w:type="dxa"/>
            <w:gridSpan w:val="2"/>
          </w:tcPr>
          <w:p w14:paraId="78B5A36E" w14:textId="62CABC92" w:rsidR="00AE0541" w:rsidRPr="00945CE4" w:rsidRDefault="00AE0541" w:rsidP="00AE0541">
            <w:pPr>
              <w:jc w:val="left"/>
              <w:rPr>
                <w:rFonts w:ascii="Arial" w:hAnsi="Arial" w:cs="Arial"/>
                <w:sz w:val="20"/>
                <w:szCs w:val="20"/>
              </w:rPr>
            </w:pPr>
            <w:r w:rsidRPr="00945CE4">
              <w:rPr>
                <w:rFonts w:ascii="Arial" w:hAnsi="Arial" w:cs="Arial"/>
                <w:sz w:val="20"/>
                <w:szCs w:val="20"/>
              </w:rPr>
              <w:t>3.</w:t>
            </w:r>
            <w:r w:rsidR="002846B1" w:rsidRPr="00945CE4">
              <w:rPr>
                <w:rFonts w:ascii="Arial" w:hAnsi="Arial" w:cs="Arial"/>
                <w:sz w:val="20"/>
                <w:szCs w:val="20"/>
              </w:rPr>
              <w:t xml:space="preserve">Elaboración </w:t>
            </w:r>
            <w:r w:rsidR="00CE2492" w:rsidRPr="00945CE4">
              <w:rPr>
                <w:rFonts w:ascii="Arial" w:hAnsi="Arial" w:cs="Arial"/>
                <w:sz w:val="20"/>
                <w:szCs w:val="20"/>
              </w:rPr>
              <w:t>adecuada de la actividad práctica</w:t>
            </w:r>
          </w:p>
        </w:tc>
        <w:tc>
          <w:tcPr>
            <w:tcW w:w="3261" w:type="dxa"/>
          </w:tcPr>
          <w:p w14:paraId="6B4BAFDD" w14:textId="77777777" w:rsidR="00AE0541" w:rsidRPr="00945CE4" w:rsidRDefault="00AE0541" w:rsidP="00C624C2">
            <w:pPr>
              <w:rPr>
                <w:rFonts w:ascii="Arial" w:hAnsi="Arial" w:cs="Arial"/>
                <w:sz w:val="20"/>
                <w:szCs w:val="20"/>
              </w:rPr>
            </w:pPr>
          </w:p>
        </w:tc>
        <w:tc>
          <w:tcPr>
            <w:tcW w:w="3261" w:type="dxa"/>
          </w:tcPr>
          <w:p w14:paraId="51A6A9B2" w14:textId="77777777" w:rsidR="00AE0541" w:rsidRPr="00945CE4" w:rsidRDefault="00AE0541" w:rsidP="00AE0541">
            <w:pPr>
              <w:jc w:val="left"/>
              <w:rPr>
                <w:rFonts w:ascii="Arial" w:hAnsi="Arial" w:cs="Arial"/>
                <w:sz w:val="20"/>
                <w:szCs w:val="20"/>
              </w:rPr>
            </w:pPr>
          </w:p>
        </w:tc>
      </w:tr>
      <w:tr w:rsidR="00AE0541" w:rsidRPr="006507FB" w14:paraId="5F84331F" w14:textId="77777777" w:rsidTr="00FF49C4">
        <w:tc>
          <w:tcPr>
            <w:tcW w:w="3260" w:type="dxa"/>
            <w:gridSpan w:val="2"/>
          </w:tcPr>
          <w:p w14:paraId="136A0C43" w14:textId="025DD8C5" w:rsidR="00AE0541" w:rsidRPr="00945CE4" w:rsidRDefault="00AE0541" w:rsidP="00AE0541">
            <w:pPr>
              <w:jc w:val="left"/>
              <w:rPr>
                <w:rFonts w:ascii="Arial" w:hAnsi="Arial" w:cs="Arial"/>
                <w:sz w:val="20"/>
                <w:szCs w:val="20"/>
              </w:rPr>
            </w:pPr>
            <w:r w:rsidRPr="00945CE4">
              <w:rPr>
                <w:rFonts w:ascii="Arial" w:hAnsi="Arial" w:cs="Arial"/>
                <w:sz w:val="20"/>
                <w:szCs w:val="20"/>
              </w:rPr>
              <w:t>4.</w:t>
            </w:r>
            <w:r w:rsidR="00CE2492" w:rsidRPr="00945CE4">
              <w:rPr>
                <w:rFonts w:ascii="Arial" w:hAnsi="Arial" w:cs="Arial"/>
                <w:sz w:val="20"/>
                <w:szCs w:val="20"/>
              </w:rPr>
              <w:t>Comprensión</w:t>
            </w:r>
          </w:p>
        </w:tc>
        <w:tc>
          <w:tcPr>
            <w:tcW w:w="3261" w:type="dxa"/>
          </w:tcPr>
          <w:p w14:paraId="66652FD8" w14:textId="77777777" w:rsidR="00AE0541" w:rsidRPr="00945CE4" w:rsidRDefault="00AE0541" w:rsidP="00C624C2">
            <w:pPr>
              <w:rPr>
                <w:rFonts w:ascii="Arial" w:hAnsi="Arial" w:cs="Arial"/>
                <w:sz w:val="20"/>
                <w:szCs w:val="20"/>
              </w:rPr>
            </w:pPr>
          </w:p>
        </w:tc>
        <w:tc>
          <w:tcPr>
            <w:tcW w:w="3261" w:type="dxa"/>
          </w:tcPr>
          <w:p w14:paraId="52E96994" w14:textId="77777777" w:rsidR="00AE0541" w:rsidRPr="00945CE4" w:rsidRDefault="00AE0541" w:rsidP="00AE0541">
            <w:pPr>
              <w:jc w:val="left"/>
              <w:rPr>
                <w:rFonts w:ascii="Arial" w:hAnsi="Arial" w:cs="Arial"/>
                <w:sz w:val="20"/>
                <w:szCs w:val="20"/>
              </w:rPr>
            </w:pPr>
          </w:p>
        </w:tc>
      </w:tr>
      <w:tr w:rsidR="00AE0541" w:rsidRPr="006507FB" w14:paraId="72B84757" w14:textId="77777777" w:rsidTr="00FF49C4">
        <w:tc>
          <w:tcPr>
            <w:tcW w:w="3260" w:type="dxa"/>
            <w:gridSpan w:val="2"/>
          </w:tcPr>
          <w:p w14:paraId="6DAA1CBA" w14:textId="735283F6" w:rsidR="00AE0541" w:rsidRPr="00945CE4" w:rsidRDefault="00AE0541" w:rsidP="00AE0541">
            <w:pPr>
              <w:jc w:val="left"/>
              <w:rPr>
                <w:rFonts w:ascii="Arial" w:hAnsi="Arial" w:cs="Arial"/>
                <w:sz w:val="20"/>
                <w:szCs w:val="20"/>
              </w:rPr>
            </w:pPr>
            <w:r w:rsidRPr="00945CE4">
              <w:rPr>
                <w:rFonts w:ascii="Arial" w:hAnsi="Arial" w:cs="Arial"/>
                <w:sz w:val="20"/>
                <w:szCs w:val="20"/>
              </w:rPr>
              <w:t>5.</w:t>
            </w:r>
            <w:r w:rsidR="00CE2492" w:rsidRPr="00945CE4">
              <w:rPr>
                <w:rFonts w:ascii="Arial" w:hAnsi="Arial" w:cs="Arial"/>
                <w:sz w:val="20"/>
                <w:szCs w:val="20"/>
              </w:rPr>
              <w:t>Actitud crítica.</w:t>
            </w:r>
          </w:p>
        </w:tc>
        <w:tc>
          <w:tcPr>
            <w:tcW w:w="3261" w:type="dxa"/>
          </w:tcPr>
          <w:p w14:paraId="321CFE10" w14:textId="77777777" w:rsidR="00AE0541" w:rsidRPr="00945CE4" w:rsidRDefault="00AE0541" w:rsidP="00C624C2">
            <w:pPr>
              <w:rPr>
                <w:rFonts w:ascii="Arial" w:hAnsi="Arial" w:cs="Arial"/>
                <w:sz w:val="20"/>
                <w:szCs w:val="20"/>
              </w:rPr>
            </w:pPr>
          </w:p>
        </w:tc>
        <w:tc>
          <w:tcPr>
            <w:tcW w:w="3261" w:type="dxa"/>
          </w:tcPr>
          <w:p w14:paraId="1D4B7445" w14:textId="77777777" w:rsidR="00AE0541" w:rsidRPr="00945CE4" w:rsidRDefault="00AE0541" w:rsidP="00AE0541">
            <w:pPr>
              <w:jc w:val="left"/>
              <w:rPr>
                <w:rFonts w:ascii="Arial" w:hAnsi="Arial" w:cs="Arial"/>
                <w:sz w:val="20"/>
                <w:szCs w:val="20"/>
              </w:rPr>
            </w:pPr>
          </w:p>
        </w:tc>
      </w:tr>
      <w:tr w:rsidR="00AE0541" w:rsidRPr="006507FB" w14:paraId="688DA0E5" w14:textId="77777777" w:rsidTr="00B57E56">
        <w:tc>
          <w:tcPr>
            <w:tcW w:w="9782" w:type="dxa"/>
            <w:gridSpan w:val="4"/>
            <w:shd w:val="clear" w:color="auto" w:fill="F2F2F2" w:themeFill="background1" w:themeFillShade="F2"/>
          </w:tcPr>
          <w:p w14:paraId="2295D15D" w14:textId="77777777" w:rsidR="00AE0541" w:rsidRPr="00945CE4" w:rsidRDefault="00AE0541" w:rsidP="002846B1">
            <w:pPr>
              <w:pStyle w:val="Prrafodelista"/>
              <w:numPr>
                <w:ilvl w:val="0"/>
                <w:numId w:val="7"/>
              </w:numPr>
              <w:rPr>
                <w:rFonts w:ascii="Arial" w:hAnsi="Arial" w:cs="Arial"/>
                <w:b/>
                <w:sz w:val="20"/>
                <w:szCs w:val="20"/>
              </w:rPr>
            </w:pPr>
            <w:r w:rsidRPr="00945CE4">
              <w:rPr>
                <w:rFonts w:ascii="Arial" w:hAnsi="Arial" w:cs="Arial"/>
                <w:b/>
                <w:sz w:val="20"/>
                <w:szCs w:val="20"/>
              </w:rPr>
              <w:t>CIBERGRAFÍA</w:t>
            </w:r>
          </w:p>
        </w:tc>
      </w:tr>
      <w:tr w:rsidR="00C624C2" w:rsidRPr="006507FB" w14:paraId="4F9AA16A" w14:textId="77777777" w:rsidTr="00C624C2">
        <w:tc>
          <w:tcPr>
            <w:tcW w:w="9782" w:type="dxa"/>
            <w:gridSpan w:val="4"/>
            <w:shd w:val="clear" w:color="auto" w:fill="auto"/>
          </w:tcPr>
          <w:p w14:paraId="3023F0F4" w14:textId="77777777" w:rsidR="00CE2492" w:rsidRPr="00945CE4" w:rsidRDefault="00CE2492" w:rsidP="00CE2492">
            <w:pPr>
              <w:jc w:val="both"/>
              <w:rPr>
                <w:rFonts w:ascii="Arial" w:eastAsia="Arial" w:hAnsi="Arial" w:cs="Arial"/>
                <w:sz w:val="20"/>
                <w:szCs w:val="20"/>
              </w:rPr>
            </w:pPr>
            <w:r w:rsidRPr="00945CE4">
              <w:rPr>
                <w:rFonts w:ascii="Arial" w:eastAsia="Arial" w:hAnsi="Arial" w:cs="Arial"/>
                <w:sz w:val="20"/>
                <w:szCs w:val="20"/>
              </w:rPr>
              <w:t xml:space="preserve">librosgeniales.com.  Allí busca política para amador de Fernando Savater, y sale el libro en </w:t>
            </w:r>
            <w:proofErr w:type="spellStart"/>
            <w:r w:rsidRPr="00945CE4">
              <w:rPr>
                <w:rFonts w:ascii="Arial" w:eastAsia="Arial" w:hAnsi="Arial" w:cs="Arial"/>
                <w:sz w:val="20"/>
                <w:szCs w:val="20"/>
              </w:rPr>
              <w:t>pdf</w:t>
            </w:r>
            <w:proofErr w:type="spellEnd"/>
            <w:r w:rsidRPr="00945CE4">
              <w:rPr>
                <w:rFonts w:ascii="Arial" w:eastAsia="Arial" w:hAnsi="Arial" w:cs="Arial"/>
                <w:sz w:val="20"/>
                <w:szCs w:val="20"/>
              </w:rPr>
              <w:t xml:space="preserve"> descargable.</w:t>
            </w:r>
          </w:p>
          <w:p w14:paraId="02891C36" w14:textId="6DDF7F21" w:rsidR="00C624C2" w:rsidRPr="00945CE4" w:rsidRDefault="00F611D0" w:rsidP="00CE2492">
            <w:pPr>
              <w:jc w:val="left"/>
              <w:rPr>
                <w:rFonts w:ascii="Arial" w:hAnsi="Arial" w:cs="Arial"/>
                <w:sz w:val="20"/>
                <w:szCs w:val="20"/>
              </w:rPr>
            </w:pPr>
            <w:hyperlink r:id="rId8" w:history="1">
              <w:r w:rsidR="00CE2492" w:rsidRPr="00945CE4">
                <w:rPr>
                  <w:rStyle w:val="Hipervnculo"/>
                  <w:sz w:val="20"/>
                  <w:szCs w:val="20"/>
                </w:rPr>
                <w:t>https://www.servindi.org/actualidad-noticias/14/08/2018/el-analfabeto-politico-por-bertold-brecht</w:t>
              </w:r>
            </w:hyperlink>
          </w:p>
          <w:p w14:paraId="610BF1EC" w14:textId="77777777" w:rsidR="00C624C2" w:rsidRPr="00945CE4" w:rsidRDefault="00C624C2" w:rsidP="00C624C2">
            <w:pPr>
              <w:jc w:val="left"/>
              <w:rPr>
                <w:rFonts w:ascii="Arial" w:hAnsi="Arial" w:cs="Arial"/>
                <w:sz w:val="20"/>
                <w:szCs w:val="20"/>
              </w:rPr>
            </w:pPr>
          </w:p>
          <w:p w14:paraId="224CCE52" w14:textId="77777777" w:rsidR="00C624C2" w:rsidRPr="00945CE4" w:rsidRDefault="00C624C2" w:rsidP="00C624C2">
            <w:pPr>
              <w:jc w:val="left"/>
              <w:rPr>
                <w:rFonts w:ascii="Arial" w:hAnsi="Arial" w:cs="Arial"/>
                <w:sz w:val="20"/>
                <w:szCs w:val="20"/>
              </w:rPr>
            </w:pPr>
          </w:p>
          <w:p w14:paraId="7793D343" w14:textId="77777777" w:rsidR="00C624C2" w:rsidRPr="00945CE4" w:rsidRDefault="00C624C2" w:rsidP="00C624C2">
            <w:pPr>
              <w:jc w:val="left"/>
              <w:rPr>
                <w:rFonts w:ascii="Arial" w:hAnsi="Arial" w:cs="Arial"/>
                <w:sz w:val="20"/>
                <w:szCs w:val="20"/>
              </w:rPr>
            </w:pPr>
          </w:p>
          <w:p w14:paraId="7D1CA95F" w14:textId="77777777" w:rsidR="00C624C2" w:rsidRPr="00945CE4" w:rsidRDefault="00C624C2" w:rsidP="00C624C2">
            <w:pPr>
              <w:jc w:val="left"/>
              <w:rPr>
                <w:rFonts w:ascii="Arial" w:hAnsi="Arial" w:cs="Arial"/>
                <w:sz w:val="20"/>
                <w:szCs w:val="20"/>
              </w:rPr>
            </w:pPr>
          </w:p>
        </w:tc>
      </w:tr>
      <w:tr w:rsidR="00C624C2" w:rsidRPr="006507FB" w14:paraId="0113D8DF" w14:textId="77777777" w:rsidTr="00C624C2">
        <w:tc>
          <w:tcPr>
            <w:tcW w:w="9782" w:type="dxa"/>
            <w:gridSpan w:val="4"/>
            <w:shd w:val="clear" w:color="auto" w:fill="F2F2F2" w:themeFill="background1" w:themeFillShade="F2"/>
          </w:tcPr>
          <w:p w14:paraId="7A2F3BBE" w14:textId="77777777" w:rsidR="00C624C2" w:rsidRPr="00945CE4" w:rsidRDefault="00C624C2" w:rsidP="002846B1">
            <w:pPr>
              <w:pStyle w:val="Prrafodelista"/>
              <w:numPr>
                <w:ilvl w:val="0"/>
                <w:numId w:val="7"/>
              </w:numPr>
              <w:rPr>
                <w:rFonts w:ascii="Arial" w:hAnsi="Arial" w:cs="Arial"/>
                <w:sz w:val="20"/>
                <w:szCs w:val="20"/>
              </w:rPr>
            </w:pPr>
            <w:r w:rsidRPr="00945CE4">
              <w:rPr>
                <w:rFonts w:ascii="Arial" w:hAnsi="Arial" w:cs="Arial"/>
                <w:b/>
                <w:sz w:val="20"/>
                <w:szCs w:val="20"/>
              </w:rPr>
              <w:t>OBSERVACIONES GENERALES (si las hay)</w:t>
            </w:r>
          </w:p>
        </w:tc>
      </w:tr>
      <w:tr w:rsidR="00C624C2" w:rsidRPr="006507FB" w14:paraId="77D1A891" w14:textId="77777777" w:rsidTr="00676395">
        <w:trPr>
          <w:trHeight w:val="1194"/>
        </w:trPr>
        <w:tc>
          <w:tcPr>
            <w:tcW w:w="9782" w:type="dxa"/>
            <w:gridSpan w:val="4"/>
          </w:tcPr>
          <w:p w14:paraId="71738567" w14:textId="77777777" w:rsidR="00C624C2" w:rsidRPr="006507FB" w:rsidRDefault="00C624C2" w:rsidP="00C624C2">
            <w:pPr>
              <w:jc w:val="left"/>
              <w:rPr>
                <w:rFonts w:ascii="Arial" w:hAnsi="Arial" w:cs="Arial"/>
              </w:rPr>
            </w:pPr>
          </w:p>
        </w:tc>
      </w:tr>
    </w:tbl>
    <w:p w14:paraId="413CBA7D" w14:textId="77777777" w:rsidR="00AA7822" w:rsidRPr="006507FB" w:rsidRDefault="00AA7822">
      <w:pPr>
        <w:rPr>
          <w:rFonts w:ascii="Arial" w:hAnsi="Arial" w:cs="Arial"/>
        </w:rPr>
      </w:pPr>
    </w:p>
    <w:sectPr w:rsidR="00AA7822" w:rsidRPr="006507FB"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A1095C"/>
    <w:multiLevelType w:val="hybridMultilevel"/>
    <w:tmpl w:val="91469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112580"/>
    <w:multiLevelType w:val="hybridMultilevel"/>
    <w:tmpl w:val="15408396"/>
    <w:lvl w:ilvl="0" w:tplc="8AB0F86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075031"/>
    <w:multiLevelType w:val="hybridMultilevel"/>
    <w:tmpl w:val="6616C4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7472FE2"/>
    <w:multiLevelType w:val="hybridMultilevel"/>
    <w:tmpl w:val="36CEF0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5B87FC4"/>
    <w:multiLevelType w:val="hybridMultilevel"/>
    <w:tmpl w:val="4F8C0EC6"/>
    <w:lvl w:ilvl="0" w:tplc="766466A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CCC76CB"/>
    <w:multiLevelType w:val="hybridMultilevel"/>
    <w:tmpl w:val="DB0AA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03B41"/>
    <w:rsid w:val="000648A8"/>
    <w:rsid w:val="001050FB"/>
    <w:rsid w:val="00106D01"/>
    <w:rsid w:val="00123932"/>
    <w:rsid w:val="001937EB"/>
    <w:rsid w:val="001C797F"/>
    <w:rsid w:val="002308B0"/>
    <w:rsid w:val="002846B1"/>
    <w:rsid w:val="002D7CCC"/>
    <w:rsid w:val="003C345D"/>
    <w:rsid w:val="004124C1"/>
    <w:rsid w:val="004416AC"/>
    <w:rsid w:val="00443E95"/>
    <w:rsid w:val="00460C09"/>
    <w:rsid w:val="00460D2E"/>
    <w:rsid w:val="004A3E6C"/>
    <w:rsid w:val="00522FDA"/>
    <w:rsid w:val="005528F6"/>
    <w:rsid w:val="00553B2A"/>
    <w:rsid w:val="005A5985"/>
    <w:rsid w:val="005F1A75"/>
    <w:rsid w:val="006310A6"/>
    <w:rsid w:val="00645D8F"/>
    <w:rsid w:val="00646DBF"/>
    <w:rsid w:val="006507FB"/>
    <w:rsid w:val="006911D8"/>
    <w:rsid w:val="006D276C"/>
    <w:rsid w:val="00701E6D"/>
    <w:rsid w:val="00784BD9"/>
    <w:rsid w:val="007D38A9"/>
    <w:rsid w:val="00813B30"/>
    <w:rsid w:val="00821BD4"/>
    <w:rsid w:val="0082509B"/>
    <w:rsid w:val="00832C45"/>
    <w:rsid w:val="0089713D"/>
    <w:rsid w:val="008B3CC6"/>
    <w:rsid w:val="008C5294"/>
    <w:rsid w:val="00905684"/>
    <w:rsid w:val="00945CE4"/>
    <w:rsid w:val="00973B43"/>
    <w:rsid w:val="00995FE6"/>
    <w:rsid w:val="00AA25C2"/>
    <w:rsid w:val="00AA7822"/>
    <w:rsid w:val="00AE0541"/>
    <w:rsid w:val="00B0007B"/>
    <w:rsid w:val="00B57E56"/>
    <w:rsid w:val="00B968CE"/>
    <w:rsid w:val="00BE0B11"/>
    <w:rsid w:val="00C624C2"/>
    <w:rsid w:val="00C83D75"/>
    <w:rsid w:val="00CA07A0"/>
    <w:rsid w:val="00CE2492"/>
    <w:rsid w:val="00CE5335"/>
    <w:rsid w:val="00D05ACF"/>
    <w:rsid w:val="00D05ADB"/>
    <w:rsid w:val="00D13FD2"/>
    <w:rsid w:val="00D66B25"/>
    <w:rsid w:val="00D80AD6"/>
    <w:rsid w:val="00DC5CEB"/>
    <w:rsid w:val="00DE352C"/>
    <w:rsid w:val="00EB7A5A"/>
    <w:rsid w:val="00F11C25"/>
    <w:rsid w:val="00F611D0"/>
    <w:rsid w:val="00F74B06"/>
    <w:rsid w:val="00FD7A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paragraph" w:styleId="Ttulo2">
    <w:name w:val="heading 2"/>
    <w:basedOn w:val="Normal"/>
    <w:next w:val="Normal"/>
    <w:link w:val="Ttulo2Car"/>
    <w:uiPriority w:val="9"/>
    <w:unhideWhenUsed/>
    <w:qFormat/>
    <w:rsid w:val="0064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73B4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customStyle="1" w:styleId="Ttulo2Car">
    <w:name w:val="Título 2 Car"/>
    <w:basedOn w:val="Fuentedeprrafopredeter"/>
    <w:link w:val="Ttulo2"/>
    <w:uiPriority w:val="9"/>
    <w:rsid w:val="00646DB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973B43"/>
    <w:rPr>
      <w:rFonts w:asciiTheme="majorHAnsi" w:eastAsiaTheme="majorEastAsia" w:hAnsiTheme="majorHAnsi" w:cstheme="majorBidi"/>
      <w:color w:val="1F4D78" w:themeColor="accent1" w:themeShade="7F"/>
      <w:sz w:val="24"/>
      <w:szCs w:val="24"/>
    </w:rPr>
  </w:style>
  <w:style w:type="character" w:styleId="CitaHTML">
    <w:name w:val="HTML Cite"/>
    <w:basedOn w:val="Fuentedeprrafopredeter"/>
    <w:uiPriority w:val="99"/>
    <w:semiHidden/>
    <w:unhideWhenUsed/>
    <w:rsid w:val="00973B43"/>
    <w:rPr>
      <w:i/>
      <w:iCs/>
    </w:rPr>
  </w:style>
  <w:style w:type="character" w:styleId="Textoennegrita">
    <w:name w:val="Strong"/>
    <w:basedOn w:val="Fuentedeprrafopredeter"/>
    <w:uiPriority w:val="22"/>
    <w:qFormat/>
    <w:rsid w:val="00973B43"/>
    <w:rPr>
      <w:b/>
      <w:bCs/>
    </w:rPr>
  </w:style>
  <w:style w:type="paragraph" w:styleId="NormalWeb">
    <w:name w:val="Normal (Web)"/>
    <w:basedOn w:val="Normal"/>
    <w:uiPriority w:val="99"/>
    <w:semiHidden/>
    <w:unhideWhenUsed/>
    <w:rsid w:val="00973B43"/>
    <w:pPr>
      <w:spacing w:before="100" w:beforeAutospacing="1" w:after="100" w:afterAutospacing="1" w:line="240" w:lineRule="auto"/>
      <w:jc w:val="left"/>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472">
      <w:bodyDiv w:val="1"/>
      <w:marLeft w:val="0"/>
      <w:marRight w:val="0"/>
      <w:marTop w:val="0"/>
      <w:marBottom w:val="0"/>
      <w:divBdr>
        <w:top w:val="none" w:sz="0" w:space="0" w:color="auto"/>
        <w:left w:val="none" w:sz="0" w:space="0" w:color="auto"/>
        <w:bottom w:val="none" w:sz="0" w:space="0" w:color="auto"/>
        <w:right w:val="none" w:sz="0" w:space="0" w:color="auto"/>
      </w:divBdr>
    </w:div>
    <w:div w:id="191770649">
      <w:bodyDiv w:val="1"/>
      <w:marLeft w:val="0"/>
      <w:marRight w:val="0"/>
      <w:marTop w:val="0"/>
      <w:marBottom w:val="0"/>
      <w:divBdr>
        <w:top w:val="none" w:sz="0" w:space="0" w:color="auto"/>
        <w:left w:val="none" w:sz="0" w:space="0" w:color="auto"/>
        <w:bottom w:val="none" w:sz="0" w:space="0" w:color="auto"/>
        <w:right w:val="none" w:sz="0" w:space="0" w:color="auto"/>
      </w:divBdr>
    </w:div>
    <w:div w:id="262303458">
      <w:bodyDiv w:val="1"/>
      <w:marLeft w:val="0"/>
      <w:marRight w:val="0"/>
      <w:marTop w:val="0"/>
      <w:marBottom w:val="0"/>
      <w:divBdr>
        <w:top w:val="none" w:sz="0" w:space="0" w:color="auto"/>
        <w:left w:val="none" w:sz="0" w:space="0" w:color="auto"/>
        <w:bottom w:val="none" w:sz="0" w:space="0" w:color="auto"/>
        <w:right w:val="none" w:sz="0" w:space="0" w:color="auto"/>
      </w:divBdr>
    </w:div>
    <w:div w:id="1127771200">
      <w:bodyDiv w:val="1"/>
      <w:marLeft w:val="0"/>
      <w:marRight w:val="0"/>
      <w:marTop w:val="0"/>
      <w:marBottom w:val="0"/>
      <w:divBdr>
        <w:top w:val="none" w:sz="0" w:space="0" w:color="auto"/>
        <w:left w:val="none" w:sz="0" w:space="0" w:color="auto"/>
        <w:bottom w:val="none" w:sz="0" w:space="0" w:color="auto"/>
        <w:right w:val="none" w:sz="0" w:space="0" w:color="auto"/>
      </w:divBdr>
    </w:div>
    <w:div w:id="1523978909">
      <w:bodyDiv w:val="1"/>
      <w:marLeft w:val="0"/>
      <w:marRight w:val="0"/>
      <w:marTop w:val="0"/>
      <w:marBottom w:val="0"/>
      <w:divBdr>
        <w:top w:val="none" w:sz="0" w:space="0" w:color="auto"/>
        <w:left w:val="none" w:sz="0" w:space="0" w:color="auto"/>
        <w:bottom w:val="none" w:sz="0" w:space="0" w:color="auto"/>
        <w:right w:val="none" w:sz="0" w:space="0" w:color="auto"/>
      </w:divBdr>
    </w:div>
    <w:div w:id="1915704608">
      <w:bodyDiv w:val="1"/>
      <w:marLeft w:val="0"/>
      <w:marRight w:val="0"/>
      <w:marTop w:val="0"/>
      <w:marBottom w:val="0"/>
      <w:divBdr>
        <w:top w:val="none" w:sz="0" w:space="0" w:color="auto"/>
        <w:left w:val="none" w:sz="0" w:space="0" w:color="auto"/>
        <w:bottom w:val="none" w:sz="0" w:space="0" w:color="auto"/>
        <w:right w:val="none" w:sz="0" w:space="0" w:color="auto"/>
      </w:divBdr>
      <w:divsChild>
        <w:div w:id="52895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ndi.org/actualidad-noticias/14/08/2018/el-analfabeto-politico-por-bertold-brecht" TargetMode="External"/><Relationship Id="rId3" Type="http://schemas.openxmlformats.org/officeDocument/2006/relationships/settings" Target="settings.xml"/><Relationship Id="rId7" Type="http://schemas.openxmlformats.org/officeDocument/2006/relationships/hyperlink" Target="https://www.servindi.org/actualidad-noticias/14/08/2018/el-analfabeto-politico-por-bertold-bre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5428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3</cp:revision>
  <dcterms:created xsi:type="dcterms:W3CDTF">2020-04-19T03:15:00Z</dcterms:created>
  <dcterms:modified xsi:type="dcterms:W3CDTF">2020-04-19T03:16:00Z</dcterms:modified>
</cp:coreProperties>
</file>