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59354C" w14:paraId="008B43A4" w14:textId="77777777" w:rsidTr="003C345D">
        <w:trPr>
          <w:trHeight w:val="577"/>
        </w:trPr>
        <w:tc>
          <w:tcPr>
            <w:tcW w:w="1119" w:type="pct"/>
            <w:tcBorders>
              <w:bottom w:val="threeDEmboss" w:sz="6" w:space="0" w:color="auto"/>
            </w:tcBorders>
            <w:vAlign w:val="center"/>
          </w:tcPr>
          <w:p w14:paraId="0F4B326D" w14:textId="77777777" w:rsidR="003C345D" w:rsidRPr="0059354C" w:rsidRDefault="00123932" w:rsidP="003C345D">
            <w:pPr>
              <w:tabs>
                <w:tab w:val="left" w:pos="720"/>
              </w:tabs>
              <w:rPr>
                <w:rFonts w:ascii="Arial" w:hAnsi="Arial" w:cs="Arial"/>
                <w:highlight w:val="yellow"/>
              </w:rPr>
            </w:pPr>
            <w:r>
              <w:rPr>
                <w:rFonts w:ascii="Arial" w:hAnsi="Arial" w:cs="Arial"/>
                <w:noProof/>
                <w:highlight w:val="yellow"/>
                <w:lang w:eastAsia="es-CO"/>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998" w:type="pct"/>
            <w:vAlign w:val="center"/>
          </w:tcPr>
          <w:p w14:paraId="570BF38D" w14:textId="77777777" w:rsidR="003C345D" w:rsidRPr="0059354C" w:rsidRDefault="00123932" w:rsidP="003C345D">
            <w:pPr>
              <w:rPr>
                <w:rFonts w:ascii="Arial" w:hAnsi="Arial" w:cs="Arial"/>
              </w:rPr>
            </w:pPr>
            <w:r>
              <w:rPr>
                <w:rFonts w:ascii="Arial" w:hAnsi="Arial" w:cs="Arial"/>
                <w:noProof/>
                <w:lang w:eastAsia="es-CO"/>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14:paraId="70860497" w14:textId="77777777" w:rsidTr="003C345D">
        <w:trPr>
          <w:trHeight w:val="268"/>
        </w:trPr>
        <w:tc>
          <w:tcPr>
            <w:tcW w:w="1119"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2883" w:type="pct"/>
            <w:shd w:val="clear" w:color="auto" w:fill="auto"/>
          </w:tcPr>
          <w:p w14:paraId="38A7EB24" w14:textId="6BF77AA8"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w:t>
            </w:r>
            <w:r w:rsidR="00573C90">
              <w:rPr>
                <w:sz w:val="22"/>
                <w:szCs w:val="22"/>
              </w:rPr>
              <w:t>Á</w:t>
            </w:r>
            <w:r w:rsidRPr="00123932">
              <w:rPr>
                <w:sz w:val="22"/>
                <w:szCs w:val="22"/>
              </w:rPr>
              <w:t>CTICA</w:t>
            </w:r>
          </w:p>
        </w:tc>
        <w:tc>
          <w:tcPr>
            <w:tcW w:w="998" w:type="pct"/>
            <w:vAlign w:val="center"/>
          </w:tcPr>
          <w:p w14:paraId="1CF4A5B6" w14:textId="77777777" w:rsidR="003C345D" w:rsidRPr="0059354C" w:rsidRDefault="003C345D" w:rsidP="003C345D">
            <w:pPr>
              <w:rPr>
                <w:rFonts w:ascii="Arial" w:hAnsi="Arial" w:cs="Arial"/>
              </w:rPr>
            </w:pPr>
          </w:p>
        </w:tc>
      </w:tr>
    </w:tbl>
    <w:p w14:paraId="606B0E03" w14:textId="77777777" w:rsidR="00460C09" w:rsidRDefault="00460C09">
      <w:bookmarkStart w:id="0" w:name="_GoBack"/>
    </w:p>
    <w:tbl>
      <w:tblPr>
        <w:tblStyle w:val="Tablaconcuadrcula"/>
        <w:tblW w:w="9782" w:type="dxa"/>
        <w:tblInd w:w="-431" w:type="dxa"/>
        <w:tblLook w:val="04A0" w:firstRow="1" w:lastRow="0" w:firstColumn="1" w:lastColumn="0" w:noHBand="0" w:noVBand="1"/>
      </w:tblPr>
      <w:tblGrid>
        <w:gridCol w:w="2978"/>
        <w:gridCol w:w="282"/>
        <w:gridCol w:w="3261"/>
        <w:gridCol w:w="3261"/>
      </w:tblGrid>
      <w:tr w:rsidR="003C345D" w:rsidRPr="006507FB" w14:paraId="1BCD26CD" w14:textId="77777777" w:rsidTr="00B57E56">
        <w:tc>
          <w:tcPr>
            <w:tcW w:w="9782" w:type="dxa"/>
            <w:gridSpan w:val="4"/>
            <w:shd w:val="clear" w:color="auto" w:fill="F2F2F2" w:themeFill="background1" w:themeFillShade="F2"/>
          </w:tcPr>
          <w:bookmarkEnd w:id="0"/>
          <w:p w14:paraId="06057E5B" w14:textId="77777777" w:rsidR="003C345D" w:rsidRPr="00D05ACF" w:rsidRDefault="003C345D" w:rsidP="00D05ACF">
            <w:pPr>
              <w:pStyle w:val="Prrafodelista"/>
              <w:numPr>
                <w:ilvl w:val="0"/>
                <w:numId w:val="3"/>
              </w:numPr>
              <w:rPr>
                <w:rFonts w:ascii="Arial" w:hAnsi="Arial" w:cs="Arial"/>
                <w:b/>
              </w:rPr>
            </w:pPr>
            <w:r w:rsidRPr="00D05ACF">
              <w:rPr>
                <w:rFonts w:ascii="Arial" w:hAnsi="Arial" w:cs="Arial"/>
                <w:b/>
              </w:rPr>
              <w:t>DATOS GENERALES</w:t>
            </w:r>
          </w:p>
        </w:tc>
      </w:tr>
      <w:tr w:rsidR="003C345D" w:rsidRPr="006507FB" w14:paraId="543BBE0E" w14:textId="77777777" w:rsidTr="00AE0541">
        <w:tc>
          <w:tcPr>
            <w:tcW w:w="2978" w:type="dxa"/>
          </w:tcPr>
          <w:p w14:paraId="285653BA" w14:textId="6B4601DD" w:rsidR="003C345D" w:rsidRPr="006507FB" w:rsidRDefault="00CE5335" w:rsidP="003C345D">
            <w:pPr>
              <w:jc w:val="left"/>
              <w:rPr>
                <w:rFonts w:ascii="Arial" w:hAnsi="Arial" w:cs="Arial"/>
                <w:b/>
              </w:rPr>
            </w:pPr>
            <w:r w:rsidRPr="006507FB">
              <w:rPr>
                <w:rFonts w:ascii="Arial" w:hAnsi="Arial" w:cs="Arial"/>
                <w:b/>
              </w:rPr>
              <w:t>Título:</w:t>
            </w:r>
            <w:r w:rsidR="00573C90">
              <w:rPr>
                <w:rFonts w:ascii="Arial" w:hAnsi="Arial" w:cs="Arial"/>
                <w:b/>
              </w:rPr>
              <w:t xml:space="preserve"> Pensamiento </w:t>
            </w:r>
            <w:proofErr w:type="spellStart"/>
            <w:r w:rsidR="00573C90">
              <w:rPr>
                <w:rFonts w:ascii="Arial" w:hAnsi="Arial" w:cs="Arial"/>
                <w:b/>
              </w:rPr>
              <w:t>Variacional</w:t>
            </w:r>
            <w:proofErr w:type="spellEnd"/>
          </w:p>
        </w:tc>
        <w:tc>
          <w:tcPr>
            <w:tcW w:w="6804" w:type="dxa"/>
            <w:gridSpan w:val="3"/>
            <w:vMerge w:val="restart"/>
          </w:tcPr>
          <w:p w14:paraId="778D4797" w14:textId="77777777" w:rsidR="00573C90" w:rsidRDefault="003C345D" w:rsidP="003C345D">
            <w:pPr>
              <w:jc w:val="left"/>
              <w:rPr>
                <w:rFonts w:ascii="Arial" w:hAnsi="Arial" w:cs="Arial"/>
                <w:b/>
              </w:rPr>
            </w:pPr>
            <w:r w:rsidRPr="006507FB">
              <w:rPr>
                <w:rFonts w:ascii="Arial" w:hAnsi="Arial" w:cs="Arial"/>
                <w:b/>
              </w:rPr>
              <w:t>Docentes Responsables:</w:t>
            </w:r>
            <w:r w:rsidR="00573C90">
              <w:rPr>
                <w:rFonts w:ascii="Arial" w:hAnsi="Arial" w:cs="Arial"/>
                <w:b/>
              </w:rPr>
              <w:t xml:space="preserve"> </w:t>
            </w:r>
          </w:p>
          <w:p w14:paraId="416F0113" w14:textId="77777777" w:rsidR="00E52E5A" w:rsidRDefault="00E52E5A" w:rsidP="003C345D">
            <w:pPr>
              <w:jc w:val="left"/>
              <w:rPr>
                <w:rFonts w:ascii="Arial" w:hAnsi="Arial" w:cs="Arial"/>
                <w:b/>
              </w:rPr>
            </w:pPr>
            <w:r>
              <w:rPr>
                <w:rFonts w:ascii="Arial" w:hAnsi="Arial" w:cs="Arial"/>
                <w:b/>
              </w:rPr>
              <w:t xml:space="preserve">Elizabeth Pérez Rúa </w:t>
            </w:r>
          </w:p>
          <w:p w14:paraId="12D6C477" w14:textId="038FDF1D" w:rsidR="003C345D" w:rsidRPr="006507FB" w:rsidRDefault="00573C90" w:rsidP="003C345D">
            <w:pPr>
              <w:jc w:val="left"/>
              <w:rPr>
                <w:rFonts w:ascii="Arial" w:hAnsi="Arial" w:cs="Arial"/>
                <w:b/>
              </w:rPr>
            </w:pPr>
            <w:r>
              <w:rPr>
                <w:rFonts w:ascii="Arial" w:hAnsi="Arial" w:cs="Arial"/>
                <w:b/>
              </w:rPr>
              <w:t>Hernán Yepes Herrera</w:t>
            </w:r>
          </w:p>
        </w:tc>
      </w:tr>
      <w:tr w:rsidR="00CE5335" w:rsidRPr="006507FB" w14:paraId="6751F6C8" w14:textId="77777777" w:rsidTr="00AE0541">
        <w:tc>
          <w:tcPr>
            <w:tcW w:w="2978" w:type="dxa"/>
          </w:tcPr>
          <w:p w14:paraId="12F6FB1A" w14:textId="5A890FD1" w:rsidR="00CE5335" w:rsidRPr="006507FB" w:rsidRDefault="00CE5335" w:rsidP="00CE5335">
            <w:pPr>
              <w:jc w:val="left"/>
              <w:rPr>
                <w:rFonts w:ascii="Arial" w:hAnsi="Arial" w:cs="Arial"/>
                <w:b/>
              </w:rPr>
            </w:pPr>
            <w:r w:rsidRPr="006507FB">
              <w:rPr>
                <w:rFonts w:ascii="Arial" w:hAnsi="Arial" w:cs="Arial"/>
                <w:b/>
              </w:rPr>
              <w:t>Tema:</w:t>
            </w:r>
            <w:r w:rsidR="00573C90">
              <w:rPr>
                <w:rFonts w:ascii="Arial" w:hAnsi="Arial" w:cs="Arial"/>
                <w:b/>
              </w:rPr>
              <w:t xml:space="preserve"> Ecuaciones de primer grado.</w:t>
            </w:r>
          </w:p>
        </w:tc>
        <w:tc>
          <w:tcPr>
            <w:tcW w:w="6804" w:type="dxa"/>
            <w:gridSpan w:val="3"/>
            <w:vMerge/>
          </w:tcPr>
          <w:p w14:paraId="280BCA05" w14:textId="77777777" w:rsidR="00CE5335" w:rsidRPr="006507FB" w:rsidRDefault="00CE5335" w:rsidP="00CE5335">
            <w:pPr>
              <w:jc w:val="left"/>
              <w:rPr>
                <w:rFonts w:ascii="Arial" w:hAnsi="Arial" w:cs="Arial"/>
                <w:b/>
              </w:rPr>
            </w:pPr>
          </w:p>
        </w:tc>
      </w:tr>
      <w:tr w:rsidR="00CE5335" w:rsidRPr="006507FB" w14:paraId="5C7A08B3" w14:textId="77777777" w:rsidTr="00AE0541">
        <w:tc>
          <w:tcPr>
            <w:tcW w:w="2978" w:type="dxa"/>
          </w:tcPr>
          <w:p w14:paraId="4E75561C" w14:textId="36FE87A6" w:rsidR="00CE5335" w:rsidRPr="006507FB" w:rsidRDefault="00CE5335" w:rsidP="00CE5335">
            <w:pPr>
              <w:jc w:val="left"/>
              <w:rPr>
                <w:rFonts w:ascii="Arial" w:hAnsi="Arial" w:cs="Arial"/>
                <w:b/>
              </w:rPr>
            </w:pPr>
            <w:r w:rsidRPr="006507FB">
              <w:rPr>
                <w:rFonts w:ascii="Arial" w:hAnsi="Arial" w:cs="Arial"/>
                <w:b/>
              </w:rPr>
              <w:t>Asignaturas:</w:t>
            </w:r>
            <w:r w:rsidR="00573C90">
              <w:rPr>
                <w:rFonts w:ascii="Arial" w:hAnsi="Arial" w:cs="Arial"/>
                <w:b/>
              </w:rPr>
              <w:t xml:space="preserve"> Matemáticas</w:t>
            </w:r>
          </w:p>
        </w:tc>
        <w:tc>
          <w:tcPr>
            <w:tcW w:w="6804" w:type="dxa"/>
            <w:gridSpan w:val="3"/>
          </w:tcPr>
          <w:p w14:paraId="067548E4" w14:textId="7F1998F1" w:rsidR="00CE5335" w:rsidRPr="006507FB" w:rsidRDefault="0089713D" w:rsidP="00E52E5A">
            <w:pPr>
              <w:jc w:val="left"/>
              <w:rPr>
                <w:rFonts w:ascii="Arial" w:hAnsi="Arial" w:cs="Arial"/>
                <w:b/>
              </w:rPr>
            </w:pPr>
            <w:r w:rsidRPr="006507FB">
              <w:rPr>
                <w:rFonts w:ascii="Arial" w:hAnsi="Arial" w:cs="Arial"/>
                <w:b/>
              </w:rPr>
              <w:t>Período</w:t>
            </w:r>
            <w:r w:rsidR="00CE5335" w:rsidRPr="006507FB">
              <w:rPr>
                <w:rFonts w:ascii="Arial" w:hAnsi="Arial" w:cs="Arial"/>
                <w:b/>
              </w:rPr>
              <w:t>:</w:t>
            </w:r>
            <w:r w:rsidRPr="006507FB">
              <w:rPr>
                <w:rFonts w:ascii="Arial" w:hAnsi="Arial" w:cs="Arial"/>
                <w:b/>
              </w:rPr>
              <w:t xml:space="preserve">    </w:t>
            </w:r>
            <w:r w:rsidR="00573C90">
              <w:rPr>
                <w:rFonts w:ascii="Arial" w:hAnsi="Arial" w:cs="Arial"/>
                <w:b/>
              </w:rPr>
              <w:t>Primero</w:t>
            </w:r>
            <w:r w:rsidRPr="006507FB">
              <w:rPr>
                <w:rFonts w:ascii="Arial" w:hAnsi="Arial" w:cs="Arial"/>
                <w:b/>
              </w:rPr>
              <w:t xml:space="preserve">                 Semanas:</w:t>
            </w:r>
            <w:r w:rsidR="00573C90">
              <w:rPr>
                <w:rFonts w:ascii="Arial" w:hAnsi="Arial" w:cs="Arial"/>
                <w:b/>
              </w:rPr>
              <w:t xml:space="preserve"> </w:t>
            </w:r>
            <w:r w:rsidR="00E52E5A">
              <w:rPr>
                <w:rFonts w:ascii="Arial" w:hAnsi="Arial" w:cs="Arial"/>
                <w:b/>
              </w:rPr>
              <w:t>9-10</w:t>
            </w:r>
          </w:p>
        </w:tc>
      </w:tr>
      <w:tr w:rsidR="00CE5335" w:rsidRPr="006507FB" w14:paraId="3D50519D" w14:textId="77777777" w:rsidTr="00AE0541">
        <w:tc>
          <w:tcPr>
            <w:tcW w:w="2978" w:type="dxa"/>
          </w:tcPr>
          <w:p w14:paraId="50ACABDE" w14:textId="18B1288E" w:rsidR="00CE5335" w:rsidRPr="006507FB" w:rsidRDefault="00CE5335" w:rsidP="00CE5335">
            <w:pPr>
              <w:jc w:val="left"/>
              <w:rPr>
                <w:rFonts w:ascii="Arial" w:hAnsi="Arial" w:cs="Arial"/>
                <w:b/>
              </w:rPr>
            </w:pPr>
            <w:r w:rsidRPr="006507FB">
              <w:rPr>
                <w:rFonts w:ascii="Arial" w:hAnsi="Arial" w:cs="Arial"/>
                <w:b/>
              </w:rPr>
              <w:t>Grado:</w:t>
            </w:r>
            <w:r w:rsidR="00573C90">
              <w:rPr>
                <w:rFonts w:ascii="Arial" w:hAnsi="Arial" w:cs="Arial"/>
                <w:b/>
              </w:rPr>
              <w:t xml:space="preserve"> Octavo</w:t>
            </w:r>
          </w:p>
        </w:tc>
        <w:tc>
          <w:tcPr>
            <w:tcW w:w="6804" w:type="dxa"/>
            <w:gridSpan w:val="3"/>
          </w:tcPr>
          <w:p w14:paraId="0B4A529F" w14:textId="2B2AD557" w:rsidR="00CE5335" w:rsidRPr="006507FB" w:rsidRDefault="0089713D" w:rsidP="00CE5335">
            <w:pPr>
              <w:jc w:val="left"/>
              <w:rPr>
                <w:rFonts w:ascii="Arial" w:hAnsi="Arial" w:cs="Arial"/>
                <w:b/>
              </w:rPr>
            </w:pPr>
            <w:r w:rsidRPr="006507FB">
              <w:rPr>
                <w:rFonts w:ascii="Arial" w:hAnsi="Arial" w:cs="Arial"/>
                <w:b/>
              </w:rPr>
              <w:t>Tiempo de desarrollo</w:t>
            </w:r>
            <w:r w:rsidR="00573C90">
              <w:rPr>
                <w:rFonts w:ascii="Arial" w:hAnsi="Arial" w:cs="Arial"/>
                <w:b/>
              </w:rPr>
              <w:t>: Dos semanas</w:t>
            </w:r>
          </w:p>
        </w:tc>
      </w:tr>
      <w:tr w:rsidR="00CE5335" w:rsidRPr="006507FB" w14:paraId="29FB0ACF" w14:textId="77777777" w:rsidTr="00BD5E92">
        <w:tc>
          <w:tcPr>
            <w:tcW w:w="9782" w:type="dxa"/>
            <w:gridSpan w:val="4"/>
          </w:tcPr>
          <w:p w14:paraId="4D57C22F" w14:textId="0B9E8957" w:rsidR="00CE5335" w:rsidRPr="006507FB" w:rsidRDefault="00CE5335" w:rsidP="00CE5335">
            <w:pPr>
              <w:jc w:val="both"/>
              <w:rPr>
                <w:rFonts w:ascii="Arial" w:hAnsi="Arial" w:cs="Arial"/>
                <w:color w:val="808080" w:themeColor="background1" w:themeShade="80"/>
              </w:rPr>
            </w:pPr>
            <w:r w:rsidRPr="006507FB">
              <w:rPr>
                <w:rFonts w:ascii="Arial" w:hAnsi="Arial" w:cs="Arial"/>
                <w:b/>
              </w:rPr>
              <w:t>Descripción:</w:t>
            </w:r>
            <w:r w:rsidRPr="006507FB">
              <w:rPr>
                <w:rFonts w:ascii="Arial" w:hAnsi="Arial" w:cs="Arial"/>
              </w:rPr>
              <w:t xml:space="preserve"> </w:t>
            </w:r>
            <w:r w:rsidR="00841D6F">
              <w:rPr>
                <w:rFonts w:ascii="Arial" w:eastAsia="Arial" w:hAnsi="Arial" w:cs="Arial"/>
              </w:rPr>
              <w:t xml:space="preserve">El pensamiento </w:t>
            </w:r>
            <w:proofErr w:type="spellStart"/>
            <w:r w:rsidR="00841D6F">
              <w:rPr>
                <w:rFonts w:ascii="Arial" w:eastAsia="Arial" w:hAnsi="Arial" w:cs="Arial"/>
              </w:rPr>
              <w:t>variacional</w:t>
            </w:r>
            <w:proofErr w:type="spellEnd"/>
            <w:r w:rsidR="00841D6F">
              <w:rPr>
                <w:rFonts w:ascii="Arial" w:eastAsia="Arial" w:hAnsi="Arial" w:cs="Arial"/>
              </w:rPr>
              <w:t xml:space="preserve"> está directamente relacionado con nuestra vida cotidiana, es por ello que el estudio de este en el área de matemáticas, fortalece las habilidades lógicas del pensamiento humano.</w:t>
            </w:r>
          </w:p>
          <w:p w14:paraId="3AC17039" w14:textId="77777777" w:rsidR="00CE5335" w:rsidRPr="006507FB" w:rsidRDefault="00CE5335" w:rsidP="00CE5335">
            <w:pPr>
              <w:jc w:val="both"/>
              <w:rPr>
                <w:rFonts w:ascii="Arial" w:hAnsi="Arial" w:cs="Arial"/>
              </w:rPr>
            </w:pPr>
          </w:p>
        </w:tc>
      </w:tr>
      <w:tr w:rsidR="00CE5335" w:rsidRPr="006507FB" w14:paraId="3AD54503" w14:textId="77777777" w:rsidTr="00B57E56">
        <w:tc>
          <w:tcPr>
            <w:tcW w:w="9782" w:type="dxa"/>
            <w:gridSpan w:val="4"/>
            <w:shd w:val="clear" w:color="auto" w:fill="F2F2F2" w:themeFill="background1" w:themeFillShade="F2"/>
          </w:tcPr>
          <w:p w14:paraId="1EDA6159" w14:textId="411814AC" w:rsidR="00CE5335" w:rsidRPr="00D05ACF" w:rsidRDefault="00E4294B" w:rsidP="00D05ACF">
            <w:pPr>
              <w:pStyle w:val="Prrafodelista"/>
              <w:numPr>
                <w:ilvl w:val="0"/>
                <w:numId w:val="3"/>
              </w:numPr>
              <w:rPr>
                <w:rFonts w:ascii="Arial" w:hAnsi="Arial" w:cs="Arial"/>
                <w:b/>
              </w:rPr>
            </w:pPr>
            <w:r>
              <w:rPr>
                <w:rFonts w:ascii="Arial" w:hAnsi="Arial" w:cs="Arial"/>
                <w:b/>
              </w:rPr>
              <w:t xml:space="preserve">DBA, </w:t>
            </w:r>
            <w:r w:rsidR="00CE5335" w:rsidRPr="00D05ACF">
              <w:rPr>
                <w:rFonts w:ascii="Arial" w:hAnsi="Arial" w:cs="Arial"/>
                <w:b/>
              </w:rPr>
              <w:t>ESTÁNDARES, COMPETENCIAS</w:t>
            </w:r>
            <w:r>
              <w:rPr>
                <w:rFonts w:ascii="Arial" w:hAnsi="Arial" w:cs="Arial"/>
                <w:b/>
              </w:rPr>
              <w:t xml:space="preserve"> E</w:t>
            </w:r>
            <w:r w:rsidR="00CE5335" w:rsidRPr="00D05ACF">
              <w:rPr>
                <w:rFonts w:ascii="Arial" w:hAnsi="Arial" w:cs="Arial"/>
                <w:b/>
              </w:rPr>
              <w:t xml:space="preserve"> INDICADORES </w:t>
            </w:r>
          </w:p>
        </w:tc>
      </w:tr>
      <w:tr w:rsidR="00E4294B" w:rsidRPr="006507FB" w14:paraId="572B86D6" w14:textId="77777777" w:rsidTr="000732EF">
        <w:tc>
          <w:tcPr>
            <w:tcW w:w="9782" w:type="dxa"/>
            <w:gridSpan w:val="4"/>
          </w:tcPr>
          <w:p w14:paraId="09A59ACC" w14:textId="77777777" w:rsidR="00E4294B" w:rsidRDefault="00E4294B" w:rsidP="00E4294B">
            <w:pPr>
              <w:rPr>
                <w:rFonts w:ascii="Arial" w:hAnsi="Arial" w:cs="Arial"/>
                <w:b/>
              </w:rPr>
            </w:pPr>
            <w:r>
              <w:rPr>
                <w:rFonts w:ascii="Arial" w:hAnsi="Arial" w:cs="Arial"/>
                <w:b/>
              </w:rPr>
              <w:t>DBA:</w:t>
            </w:r>
          </w:p>
          <w:p w14:paraId="673E1F3F" w14:textId="77777777" w:rsidR="00E4294B" w:rsidRPr="00E4294B" w:rsidRDefault="00E4294B" w:rsidP="00E4294B">
            <w:pPr>
              <w:pStyle w:val="Prrafodelista"/>
              <w:numPr>
                <w:ilvl w:val="0"/>
                <w:numId w:val="8"/>
              </w:numPr>
              <w:spacing w:line="240" w:lineRule="auto"/>
              <w:jc w:val="both"/>
              <w:rPr>
                <w:rFonts w:ascii="Arial" w:hAnsi="Arial" w:cs="Arial"/>
                <w:b/>
              </w:rPr>
            </w:pPr>
            <w:r>
              <w:t>Plantea y resuelve ecuaciones, las describe verbalmente y representa situaciones de variación de manera numérica, simbólica o gráfica.</w:t>
            </w:r>
          </w:p>
          <w:p w14:paraId="58BBE752" w14:textId="77777777" w:rsidR="00E4294B" w:rsidRPr="00E4294B" w:rsidRDefault="00E4294B" w:rsidP="00E4294B">
            <w:pPr>
              <w:pStyle w:val="Prrafodelista"/>
              <w:numPr>
                <w:ilvl w:val="0"/>
                <w:numId w:val="8"/>
              </w:numPr>
              <w:spacing w:line="240" w:lineRule="auto"/>
              <w:jc w:val="both"/>
              <w:rPr>
                <w:rFonts w:ascii="Arial" w:hAnsi="Arial" w:cs="Arial"/>
                <w:b/>
              </w:rPr>
            </w:pPr>
            <w:r>
              <w:t>Reconoce los diferentes usos y significados de las operaciones (convencionales y no convencionales) y del signo igual (relación de equivalencia e igualdad condicionada) y los utiliza para argumentar equivalencias entre expresiones algebraicas y resolver sistemas de ecuaciones.</w:t>
            </w:r>
          </w:p>
          <w:p w14:paraId="25E6908E" w14:textId="77777777" w:rsidR="00E4294B" w:rsidRPr="00F76CDA" w:rsidRDefault="00E4294B" w:rsidP="00E4294B">
            <w:pPr>
              <w:pStyle w:val="Prrafodelista"/>
              <w:numPr>
                <w:ilvl w:val="0"/>
                <w:numId w:val="8"/>
              </w:numPr>
              <w:spacing w:line="240" w:lineRule="auto"/>
              <w:jc w:val="both"/>
              <w:rPr>
                <w:rFonts w:ascii="Arial" w:hAnsi="Arial" w:cs="Arial"/>
                <w:b/>
              </w:rPr>
            </w:pPr>
            <w:r>
              <w:t>Propone, compara y usa procedimientos inductivos y lenguaje algebraico para formular y poner a prueba conjeturas en diversas situaciones o contextos.</w:t>
            </w:r>
          </w:p>
          <w:p w14:paraId="5CA593FF" w14:textId="454858FA" w:rsidR="00F76CDA" w:rsidRPr="00E4294B" w:rsidRDefault="00F76CDA" w:rsidP="00F76CDA">
            <w:pPr>
              <w:pStyle w:val="Prrafodelista"/>
              <w:spacing w:line="240" w:lineRule="auto"/>
              <w:jc w:val="both"/>
              <w:rPr>
                <w:rFonts w:ascii="Arial" w:hAnsi="Arial" w:cs="Arial"/>
                <w:b/>
              </w:rPr>
            </w:pPr>
          </w:p>
        </w:tc>
      </w:tr>
      <w:tr w:rsidR="00CE5335" w:rsidRPr="006507FB" w14:paraId="5D1ED0C6" w14:textId="77777777" w:rsidTr="00AE0541">
        <w:tc>
          <w:tcPr>
            <w:tcW w:w="2978" w:type="dxa"/>
          </w:tcPr>
          <w:p w14:paraId="22C547FA" w14:textId="51381CB8" w:rsidR="00CE5335" w:rsidRPr="006507FB" w:rsidRDefault="00995FE6" w:rsidP="00CE5335">
            <w:pPr>
              <w:jc w:val="left"/>
              <w:rPr>
                <w:rFonts w:ascii="Arial" w:hAnsi="Arial" w:cs="Arial"/>
                <w:b/>
              </w:rPr>
            </w:pPr>
            <w:r>
              <w:rPr>
                <w:rFonts w:ascii="Arial" w:hAnsi="Arial" w:cs="Arial"/>
                <w:b/>
              </w:rPr>
              <w:t>Temas</w:t>
            </w:r>
            <w:r w:rsidR="00841D6F">
              <w:rPr>
                <w:rFonts w:ascii="Arial" w:hAnsi="Arial" w:cs="Arial"/>
                <w:b/>
              </w:rPr>
              <w:t xml:space="preserve">: </w:t>
            </w:r>
            <w:r w:rsidR="00746EF9">
              <w:rPr>
                <w:rFonts w:ascii="Arial" w:hAnsi="Arial" w:cs="Arial"/>
                <w:bCs/>
              </w:rPr>
              <w:t xml:space="preserve">Identidad, </w:t>
            </w:r>
            <w:r w:rsidR="00841D6F" w:rsidRPr="002B1B40">
              <w:rPr>
                <w:rFonts w:ascii="Arial" w:hAnsi="Arial" w:cs="Arial"/>
                <w:bCs/>
              </w:rPr>
              <w:t>Ecuaci</w:t>
            </w:r>
            <w:r w:rsidR="00746EF9">
              <w:rPr>
                <w:rFonts w:ascii="Arial" w:hAnsi="Arial" w:cs="Arial"/>
                <w:bCs/>
              </w:rPr>
              <w:t>ón</w:t>
            </w:r>
            <w:r w:rsidR="00841D6F" w:rsidRPr="002B1B40">
              <w:rPr>
                <w:rFonts w:ascii="Arial" w:hAnsi="Arial" w:cs="Arial"/>
                <w:bCs/>
              </w:rPr>
              <w:t>,</w:t>
            </w:r>
            <w:r w:rsidR="00746EF9">
              <w:rPr>
                <w:rFonts w:ascii="Arial" w:hAnsi="Arial" w:cs="Arial"/>
                <w:bCs/>
              </w:rPr>
              <w:t xml:space="preserve"> inecuación,</w:t>
            </w:r>
            <w:r w:rsidR="00841D6F" w:rsidRPr="002B1B40">
              <w:rPr>
                <w:rFonts w:ascii="Arial" w:hAnsi="Arial" w:cs="Arial"/>
                <w:bCs/>
              </w:rPr>
              <w:t xml:space="preserve"> grado, incógnita, variable, identidad.</w:t>
            </w:r>
          </w:p>
        </w:tc>
        <w:tc>
          <w:tcPr>
            <w:tcW w:w="6804" w:type="dxa"/>
            <w:gridSpan w:val="3"/>
          </w:tcPr>
          <w:p w14:paraId="67E16715" w14:textId="77777777" w:rsidR="00CE5335" w:rsidRDefault="005F1A75" w:rsidP="00CE5335">
            <w:pPr>
              <w:jc w:val="left"/>
              <w:rPr>
                <w:rFonts w:ascii="Arial" w:hAnsi="Arial" w:cs="Arial"/>
                <w:b/>
              </w:rPr>
            </w:pPr>
            <w:r>
              <w:rPr>
                <w:rFonts w:ascii="Arial" w:hAnsi="Arial" w:cs="Arial"/>
                <w:b/>
              </w:rPr>
              <w:t>Estándares:</w:t>
            </w:r>
          </w:p>
          <w:p w14:paraId="3C05EF67" w14:textId="77777777" w:rsidR="002B1B40" w:rsidRDefault="00841D6F" w:rsidP="002B1B40">
            <w:pPr>
              <w:pStyle w:val="Prrafodelista"/>
              <w:numPr>
                <w:ilvl w:val="0"/>
                <w:numId w:val="8"/>
              </w:numPr>
              <w:spacing w:line="240" w:lineRule="auto"/>
              <w:jc w:val="both"/>
              <w:rPr>
                <w:rFonts w:ascii="Arial" w:hAnsi="Arial" w:cs="Arial"/>
                <w:bCs/>
                <w:sz w:val="20"/>
                <w:szCs w:val="20"/>
              </w:rPr>
            </w:pPr>
            <w:r w:rsidRPr="002B1B40">
              <w:rPr>
                <w:rFonts w:ascii="Arial" w:hAnsi="Arial" w:cs="Arial"/>
                <w:bCs/>
                <w:sz w:val="20"/>
                <w:szCs w:val="20"/>
              </w:rPr>
              <w:t>Constru</w:t>
            </w:r>
            <w:r w:rsidR="002B1B40" w:rsidRPr="002B1B40">
              <w:rPr>
                <w:rFonts w:ascii="Arial" w:hAnsi="Arial" w:cs="Arial"/>
                <w:bCs/>
                <w:sz w:val="20"/>
                <w:szCs w:val="20"/>
              </w:rPr>
              <w:t>yo</w:t>
            </w:r>
            <w:r w:rsidRPr="002B1B40">
              <w:rPr>
                <w:rFonts w:ascii="Arial" w:hAnsi="Arial" w:cs="Arial"/>
                <w:bCs/>
                <w:sz w:val="20"/>
                <w:szCs w:val="20"/>
              </w:rPr>
              <w:t xml:space="preserve"> ecuaciones e inecuaciones aritméticas como representación de las relaciones entre datos numéricos.</w:t>
            </w:r>
          </w:p>
          <w:p w14:paraId="16E8A733" w14:textId="06D888D4" w:rsidR="002B1B40" w:rsidRPr="002B1B40" w:rsidRDefault="002B1B40" w:rsidP="002B1B40">
            <w:pPr>
              <w:pStyle w:val="Prrafodelista"/>
              <w:numPr>
                <w:ilvl w:val="0"/>
                <w:numId w:val="8"/>
              </w:numPr>
              <w:spacing w:line="240" w:lineRule="auto"/>
              <w:jc w:val="both"/>
              <w:rPr>
                <w:rFonts w:ascii="Arial" w:hAnsi="Arial" w:cs="Arial"/>
                <w:bCs/>
                <w:sz w:val="20"/>
                <w:szCs w:val="20"/>
              </w:rPr>
            </w:pPr>
            <w:r>
              <w:t>Resuelvo y formulo problemas en contextos de medidas relativas y de variaciones en las medidas.</w:t>
            </w:r>
          </w:p>
          <w:p w14:paraId="5A091D35" w14:textId="77777777" w:rsidR="002B1B40" w:rsidRPr="002B1B40" w:rsidRDefault="002B1B40" w:rsidP="002B1B40">
            <w:pPr>
              <w:pStyle w:val="Prrafodelista"/>
              <w:numPr>
                <w:ilvl w:val="0"/>
                <w:numId w:val="8"/>
              </w:numPr>
              <w:spacing w:line="240" w:lineRule="auto"/>
              <w:jc w:val="both"/>
              <w:rPr>
                <w:rFonts w:ascii="Arial" w:hAnsi="Arial" w:cs="Arial"/>
                <w:bCs/>
                <w:sz w:val="20"/>
                <w:szCs w:val="20"/>
              </w:rPr>
            </w:pPr>
            <w:r>
              <w:t>Resuelvo y formulo problemas utilizando propiedades básicas de la teoría de números, como las de la igualdad, las de las distintas formas de la desigualdad y las de la adición, sustracción, multiplicación, división y potenciación.</w:t>
            </w:r>
          </w:p>
          <w:p w14:paraId="2DF9BD0F" w14:textId="77777777" w:rsidR="002B1B40" w:rsidRPr="002B1B40" w:rsidRDefault="002B1B40" w:rsidP="002B1B40">
            <w:pPr>
              <w:pStyle w:val="Prrafodelista"/>
              <w:numPr>
                <w:ilvl w:val="0"/>
                <w:numId w:val="8"/>
              </w:numPr>
              <w:spacing w:line="240" w:lineRule="auto"/>
              <w:jc w:val="both"/>
              <w:rPr>
                <w:rFonts w:ascii="Arial" w:hAnsi="Arial" w:cs="Arial"/>
                <w:bCs/>
                <w:sz w:val="20"/>
                <w:szCs w:val="20"/>
              </w:rPr>
            </w:pPr>
            <w:r>
              <w:t>Justifico procedimientos aritméticos utilizando las relaciones y propiedades de las operaciones.</w:t>
            </w:r>
          </w:p>
          <w:p w14:paraId="61534595" w14:textId="77777777" w:rsidR="002B1B40" w:rsidRPr="002B1B40" w:rsidRDefault="002B1B40" w:rsidP="002B1B40">
            <w:pPr>
              <w:pStyle w:val="Prrafodelista"/>
              <w:numPr>
                <w:ilvl w:val="0"/>
                <w:numId w:val="8"/>
              </w:numPr>
              <w:spacing w:line="240" w:lineRule="auto"/>
              <w:jc w:val="both"/>
              <w:rPr>
                <w:rFonts w:ascii="Arial" w:hAnsi="Arial" w:cs="Arial"/>
                <w:bCs/>
                <w:sz w:val="20"/>
                <w:szCs w:val="20"/>
              </w:rPr>
            </w:pPr>
            <w:r>
              <w:t>Formulo y resuelvo problemas en situaciones aditivas y multiplicativas, en diferentes contextos y dominios numéricos. • Resuelvo y formulo problemas cuya solución requiere de la potenciación o radicación.</w:t>
            </w:r>
          </w:p>
          <w:p w14:paraId="7543C4F6" w14:textId="79ED260B" w:rsidR="002B1B40" w:rsidRPr="002B1B40" w:rsidRDefault="002B1B40" w:rsidP="002B1B40">
            <w:pPr>
              <w:pStyle w:val="Prrafodelista"/>
              <w:numPr>
                <w:ilvl w:val="0"/>
                <w:numId w:val="8"/>
              </w:numPr>
              <w:spacing w:line="240" w:lineRule="auto"/>
              <w:jc w:val="both"/>
              <w:rPr>
                <w:rFonts w:ascii="Arial" w:hAnsi="Arial" w:cs="Arial"/>
                <w:bCs/>
                <w:sz w:val="20"/>
                <w:szCs w:val="20"/>
              </w:rPr>
            </w:pPr>
            <w:r>
              <w:t>Establezco conjeturas sobre propiedades y relaciones de los números, utilizando calculadoras o computadores.</w:t>
            </w:r>
          </w:p>
          <w:p w14:paraId="159C435A" w14:textId="77777777" w:rsidR="002B1B40" w:rsidRPr="002B1B40" w:rsidRDefault="002B1B40" w:rsidP="002B1B40">
            <w:pPr>
              <w:pStyle w:val="Prrafodelista"/>
              <w:numPr>
                <w:ilvl w:val="0"/>
                <w:numId w:val="8"/>
              </w:numPr>
              <w:spacing w:line="240" w:lineRule="auto"/>
              <w:jc w:val="both"/>
              <w:rPr>
                <w:rFonts w:ascii="Arial" w:hAnsi="Arial" w:cs="Arial"/>
                <w:bCs/>
                <w:sz w:val="20"/>
                <w:szCs w:val="20"/>
              </w:rPr>
            </w:pPr>
            <w:r>
              <w:t>Justifico la elección de métodos e instrumentos de cálculo en la resolución de problemas.</w:t>
            </w:r>
          </w:p>
          <w:p w14:paraId="7D8DC772" w14:textId="4389B973" w:rsidR="002B1B40" w:rsidRPr="002B1B40" w:rsidRDefault="002B1B40" w:rsidP="002B1B40">
            <w:pPr>
              <w:pStyle w:val="Prrafodelista"/>
              <w:numPr>
                <w:ilvl w:val="0"/>
                <w:numId w:val="8"/>
              </w:numPr>
              <w:spacing w:line="240" w:lineRule="auto"/>
              <w:jc w:val="both"/>
              <w:rPr>
                <w:rFonts w:ascii="Arial" w:hAnsi="Arial" w:cs="Arial"/>
                <w:bCs/>
                <w:sz w:val="20"/>
                <w:szCs w:val="20"/>
              </w:rPr>
            </w:pPr>
            <w:r>
              <w:t>Reconozco argumentos combinatorios como herramienta para interpretación de situaciones diversas de conteo</w:t>
            </w:r>
          </w:p>
          <w:p w14:paraId="05670B07" w14:textId="24EB09BD" w:rsidR="00841D6F" w:rsidRPr="006507FB" w:rsidRDefault="00841D6F" w:rsidP="00CE5335">
            <w:pPr>
              <w:jc w:val="left"/>
              <w:rPr>
                <w:rFonts w:ascii="Arial" w:hAnsi="Arial" w:cs="Arial"/>
                <w:b/>
              </w:rPr>
            </w:pPr>
          </w:p>
        </w:tc>
      </w:tr>
      <w:tr w:rsidR="002B1B40" w:rsidRPr="006507FB" w14:paraId="196B6A3B" w14:textId="77777777" w:rsidTr="00C36D95">
        <w:tc>
          <w:tcPr>
            <w:tcW w:w="9782" w:type="dxa"/>
            <w:gridSpan w:val="4"/>
          </w:tcPr>
          <w:p w14:paraId="3ACF181A" w14:textId="77777777" w:rsidR="002B1B40" w:rsidRPr="002B1B40" w:rsidRDefault="002B1B40" w:rsidP="002B1B40">
            <w:pPr>
              <w:jc w:val="left"/>
              <w:rPr>
                <w:rFonts w:ascii="Arial" w:hAnsi="Arial" w:cs="Arial"/>
                <w:b/>
              </w:rPr>
            </w:pPr>
            <w:r w:rsidRPr="002B1B40">
              <w:rPr>
                <w:rFonts w:ascii="Arial" w:hAnsi="Arial" w:cs="Arial"/>
                <w:b/>
              </w:rPr>
              <w:lastRenderedPageBreak/>
              <w:t>Competencias:</w:t>
            </w:r>
          </w:p>
          <w:p w14:paraId="389D4DF2" w14:textId="77777777" w:rsidR="00A113EB" w:rsidRDefault="002B1B40" w:rsidP="002B1B40">
            <w:pPr>
              <w:pStyle w:val="Textoindependiente3"/>
              <w:numPr>
                <w:ilvl w:val="0"/>
                <w:numId w:val="10"/>
              </w:numPr>
              <w:spacing w:after="0"/>
              <w:jc w:val="both"/>
              <w:rPr>
                <w:rFonts w:ascii="Arial" w:eastAsia="Calibri" w:hAnsi="Arial" w:cs="Arial"/>
                <w:sz w:val="20"/>
                <w:szCs w:val="20"/>
                <w:lang w:val="es-CO" w:eastAsia="en-US"/>
              </w:rPr>
            </w:pPr>
            <w:r w:rsidRPr="002B1B40">
              <w:rPr>
                <w:rFonts w:ascii="Arial" w:eastAsia="Calibri" w:hAnsi="Arial" w:cs="Arial"/>
                <w:sz w:val="20"/>
                <w:szCs w:val="20"/>
                <w:lang w:val="es-CO" w:eastAsia="en-US"/>
              </w:rPr>
              <w:t>Traduce enunciados del lenguaje cotidiano en expresiones matemáticas.</w:t>
            </w:r>
          </w:p>
          <w:p w14:paraId="1249E490" w14:textId="77777777" w:rsidR="00A113EB" w:rsidRPr="00A113EB" w:rsidRDefault="002B1B40" w:rsidP="002B1B40">
            <w:pPr>
              <w:pStyle w:val="Textoindependiente3"/>
              <w:numPr>
                <w:ilvl w:val="0"/>
                <w:numId w:val="10"/>
              </w:numPr>
              <w:spacing w:after="0"/>
              <w:jc w:val="both"/>
              <w:rPr>
                <w:rFonts w:ascii="Arial" w:eastAsia="Calibri" w:hAnsi="Arial" w:cs="Arial"/>
                <w:sz w:val="20"/>
                <w:szCs w:val="20"/>
                <w:lang w:val="es-CO" w:eastAsia="en-US"/>
              </w:rPr>
            </w:pPr>
            <w:r w:rsidRPr="00A113EB">
              <w:rPr>
                <w:rFonts w:ascii="Arial" w:hAnsi="Arial" w:cs="Arial"/>
                <w:sz w:val="20"/>
                <w:szCs w:val="20"/>
              </w:rPr>
              <w:t>Explica los procedimientos utilizados para resolver y plantear ecuaciones y comprobarlas.</w:t>
            </w:r>
          </w:p>
          <w:p w14:paraId="7BAB9D72" w14:textId="77777777" w:rsidR="00A113EB" w:rsidRPr="00A113EB" w:rsidRDefault="002B1B40" w:rsidP="00A113EB">
            <w:pPr>
              <w:pStyle w:val="Textoindependiente3"/>
              <w:numPr>
                <w:ilvl w:val="0"/>
                <w:numId w:val="10"/>
              </w:numPr>
              <w:spacing w:after="0"/>
              <w:jc w:val="both"/>
              <w:rPr>
                <w:rFonts w:ascii="Arial" w:eastAsia="Calibri" w:hAnsi="Arial" w:cs="Arial"/>
                <w:sz w:val="20"/>
                <w:szCs w:val="20"/>
                <w:lang w:val="es-CO" w:eastAsia="en-US"/>
              </w:rPr>
            </w:pPr>
            <w:r w:rsidRPr="00A113EB">
              <w:rPr>
                <w:rFonts w:ascii="Arial" w:hAnsi="Arial" w:cs="Arial"/>
                <w:sz w:val="20"/>
                <w:szCs w:val="20"/>
              </w:rPr>
              <w:t>Resolver y formular problemas utilizando propiedades fundamentales de la teoría de números.</w:t>
            </w:r>
          </w:p>
          <w:p w14:paraId="38A963E0" w14:textId="77777777" w:rsidR="00A113EB" w:rsidRPr="00A113EB" w:rsidRDefault="002B1B40" w:rsidP="002B1B40">
            <w:pPr>
              <w:pStyle w:val="Textoindependiente3"/>
              <w:numPr>
                <w:ilvl w:val="0"/>
                <w:numId w:val="10"/>
              </w:numPr>
              <w:spacing w:after="0"/>
              <w:jc w:val="both"/>
              <w:rPr>
                <w:rFonts w:ascii="Arial" w:eastAsia="Calibri" w:hAnsi="Arial" w:cs="Arial"/>
                <w:sz w:val="20"/>
                <w:szCs w:val="20"/>
                <w:lang w:val="es-CO" w:eastAsia="en-US"/>
              </w:rPr>
            </w:pPr>
            <w:r w:rsidRPr="00A113EB">
              <w:rPr>
                <w:rFonts w:ascii="Arial" w:hAnsi="Arial" w:cs="Arial"/>
                <w:sz w:val="20"/>
                <w:szCs w:val="20"/>
              </w:rPr>
              <w:t>Justifica los procesos que se cumplen, en el desarrollo de las operaciones matemáticas, con números enteros.</w:t>
            </w:r>
          </w:p>
          <w:p w14:paraId="6D3CE1A8" w14:textId="01A52C84" w:rsidR="002B1B40" w:rsidRPr="00A113EB" w:rsidRDefault="002B1B40" w:rsidP="002B1B40">
            <w:pPr>
              <w:pStyle w:val="Textoindependiente3"/>
              <w:numPr>
                <w:ilvl w:val="0"/>
                <w:numId w:val="10"/>
              </w:numPr>
              <w:spacing w:after="0"/>
              <w:jc w:val="both"/>
              <w:rPr>
                <w:rFonts w:ascii="Arial" w:eastAsia="Calibri" w:hAnsi="Arial" w:cs="Arial"/>
                <w:sz w:val="20"/>
                <w:szCs w:val="20"/>
                <w:lang w:val="es-CO" w:eastAsia="en-US"/>
              </w:rPr>
            </w:pPr>
            <w:r w:rsidRPr="00A113EB">
              <w:rPr>
                <w:rFonts w:ascii="Arial" w:hAnsi="Arial" w:cs="Arial"/>
                <w:sz w:val="20"/>
                <w:szCs w:val="20"/>
              </w:rPr>
              <w:t>Evalúa expresiones algebraicas sustituyendo las variables por números, para determinar si estos satisfacen las condiciones exigidas.</w:t>
            </w:r>
          </w:p>
          <w:p w14:paraId="0D1929F6" w14:textId="77777777" w:rsidR="002B1B40" w:rsidRPr="006507FB" w:rsidRDefault="002B1B40" w:rsidP="00123932">
            <w:pPr>
              <w:jc w:val="left"/>
              <w:rPr>
                <w:rFonts w:ascii="Arial" w:hAnsi="Arial" w:cs="Arial"/>
                <w:b/>
              </w:rPr>
            </w:pPr>
          </w:p>
        </w:tc>
      </w:tr>
      <w:tr w:rsidR="00FA2A75" w:rsidRPr="006507FB" w14:paraId="67C81EC1" w14:textId="77777777" w:rsidTr="005A6529">
        <w:tc>
          <w:tcPr>
            <w:tcW w:w="9782" w:type="dxa"/>
            <w:gridSpan w:val="4"/>
          </w:tcPr>
          <w:p w14:paraId="6E75CD89" w14:textId="77777777" w:rsidR="00FA2A75" w:rsidRDefault="00FA2A75" w:rsidP="00123932">
            <w:pPr>
              <w:jc w:val="left"/>
              <w:rPr>
                <w:rFonts w:ascii="Arial" w:hAnsi="Arial" w:cs="Arial"/>
                <w:b/>
              </w:rPr>
            </w:pPr>
            <w:r w:rsidRPr="006507FB">
              <w:rPr>
                <w:rFonts w:ascii="Arial" w:hAnsi="Arial" w:cs="Arial"/>
                <w:b/>
              </w:rPr>
              <w:t xml:space="preserve">Indicadores de </w:t>
            </w:r>
            <w:r>
              <w:rPr>
                <w:rFonts w:ascii="Arial" w:hAnsi="Arial" w:cs="Arial"/>
                <w:b/>
              </w:rPr>
              <w:t>logro</w:t>
            </w:r>
            <w:r w:rsidRPr="006507FB">
              <w:rPr>
                <w:rFonts w:ascii="Arial" w:hAnsi="Arial" w:cs="Arial"/>
                <w:b/>
              </w:rPr>
              <w:t>:</w:t>
            </w:r>
          </w:p>
          <w:p w14:paraId="7F39B076" w14:textId="77777777" w:rsidR="00A113EB" w:rsidRDefault="00FA2A75" w:rsidP="00FA2A75">
            <w:pPr>
              <w:pStyle w:val="Prrafodelista"/>
              <w:numPr>
                <w:ilvl w:val="0"/>
                <w:numId w:val="11"/>
              </w:numPr>
              <w:spacing w:line="240" w:lineRule="auto"/>
              <w:jc w:val="both"/>
              <w:rPr>
                <w:rFonts w:ascii="Arial" w:hAnsi="Arial" w:cs="Arial"/>
                <w:sz w:val="20"/>
                <w:szCs w:val="20"/>
              </w:rPr>
            </w:pPr>
            <w:r w:rsidRPr="00A113EB">
              <w:rPr>
                <w:rFonts w:ascii="Arial" w:hAnsi="Arial" w:cs="Arial"/>
                <w:sz w:val="20"/>
                <w:szCs w:val="20"/>
              </w:rPr>
              <w:t>Plantea ecuaciones para resolver situaciones dadas.</w:t>
            </w:r>
          </w:p>
          <w:p w14:paraId="766BCA07" w14:textId="77777777" w:rsidR="00A113EB" w:rsidRDefault="00FA2A75" w:rsidP="00FA2A75">
            <w:pPr>
              <w:pStyle w:val="Prrafodelista"/>
              <w:numPr>
                <w:ilvl w:val="0"/>
                <w:numId w:val="11"/>
              </w:numPr>
              <w:spacing w:line="240" w:lineRule="auto"/>
              <w:jc w:val="both"/>
              <w:rPr>
                <w:rFonts w:ascii="Arial" w:hAnsi="Arial" w:cs="Arial"/>
                <w:sz w:val="20"/>
                <w:szCs w:val="20"/>
              </w:rPr>
            </w:pPr>
            <w:r w:rsidRPr="00A113EB">
              <w:rPr>
                <w:rFonts w:ascii="Arial" w:hAnsi="Arial" w:cs="Arial"/>
                <w:sz w:val="20"/>
                <w:szCs w:val="20"/>
              </w:rPr>
              <w:t>Usa procesos inductivos y lenguaje algebraico para verificar conjeturas.</w:t>
            </w:r>
          </w:p>
          <w:p w14:paraId="419E6FA3" w14:textId="77777777" w:rsidR="00A113EB" w:rsidRDefault="00FA2A75" w:rsidP="00A113EB">
            <w:pPr>
              <w:pStyle w:val="Prrafodelista"/>
              <w:numPr>
                <w:ilvl w:val="0"/>
                <w:numId w:val="11"/>
              </w:numPr>
              <w:spacing w:line="240" w:lineRule="auto"/>
              <w:jc w:val="both"/>
              <w:rPr>
                <w:rFonts w:ascii="Arial" w:hAnsi="Arial" w:cs="Arial"/>
                <w:sz w:val="20"/>
                <w:szCs w:val="20"/>
              </w:rPr>
            </w:pPr>
            <w:r w:rsidRPr="00A113EB">
              <w:rPr>
                <w:rFonts w:ascii="Arial" w:hAnsi="Arial" w:cs="Arial"/>
                <w:sz w:val="20"/>
                <w:szCs w:val="20"/>
              </w:rPr>
              <w:t>Simplifica cálculos usando relaciones inversas entre operaciones.</w:t>
            </w:r>
          </w:p>
          <w:p w14:paraId="083FB97A" w14:textId="19AACE11" w:rsidR="00A113EB" w:rsidRDefault="00A113EB" w:rsidP="00A113EB">
            <w:pPr>
              <w:pStyle w:val="Prrafodelista"/>
              <w:numPr>
                <w:ilvl w:val="0"/>
                <w:numId w:val="11"/>
              </w:numPr>
              <w:spacing w:line="240" w:lineRule="auto"/>
              <w:jc w:val="both"/>
              <w:rPr>
                <w:rFonts w:ascii="Arial" w:hAnsi="Arial" w:cs="Arial"/>
                <w:sz w:val="20"/>
                <w:szCs w:val="20"/>
              </w:rPr>
            </w:pPr>
            <w:r w:rsidRPr="00A113EB">
              <w:rPr>
                <w:rFonts w:ascii="Arial" w:hAnsi="Arial" w:cs="Arial"/>
                <w:sz w:val="20"/>
                <w:szCs w:val="20"/>
              </w:rPr>
              <w:t>Utiliza la teoría de números en la solución de problemas concretos.</w:t>
            </w:r>
          </w:p>
          <w:p w14:paraId="660B9E3D" w14:textId="77777777" w:rsidR="00FA2A75" w:rsidRDefault="00746EF9" w:rsidP="00746EF9">
            <w:pPr>
              <w:pStyle w:val="Prrafodelista"/>
              <w:numPr>
                <w:ilvl w:val="0"/>
                <w:numId w:val="11"/>
              </w:numPr>
              <w:spacing w:line="240" w:lineRule="auto"/>
              <w:jc w:val="both"/>
              <w:rPr>
                <w:rFonts w:ascii="Arial" w:hAnsi="Arial" w:cs="Arial"/>
                <w:sz w:val="20"/>
                <w:szCs w:val="20"/>
              </w:rPr>
            </w:pPr>
            <w:r w:rsidRPr="00746EF9">
              <w:rPr>
                <w:rFonts w:ascii="Arial" w:hAnsi="Arial" w:cs="Arial"/>
                <w:sz w:val="20"/>
                <w:szCs w:val="20"/>
              </w:rPr>
              <w:t>Resuelve ecuaciones lineales con una variable.</w:t>
            </w:r>
          </w:p>
          <w:p w14:paraId="359452FB" w14:textId="70B2A1C0" w:rsidR="00746EF9" w:rsidRDefault="00746EF9" w:rsidP="00746EF9">
            <w:pPr>
              <w:pStyle w:val="Prrafodelista"/>
              <w:numPr>
                <w:ilvl w:val="0"/>
                <w:numId w:val="11"/>
              </w:numPr>
              <w:spacing w:line="240" w:lineRule="auto"/>
              <w:jc w:val="both"/>
              <w:rPr>
                <w:rFonts w:ascii="Arial" w:hAnsi="Arial" w:cs="Arial"/>
                <w:sz w:val="20"/>
                <w:szCs w:val="20"/>
              </w:rPr>
            </w:pPr>
            <w:r w:rsidRPr="00746EF9">
              <w:rPr>
                <w:rFonts w:ascii="Arial" w:hAnsi="Arial" w:cs="Arial"/>
                <w:sz w:val="20"/>
                <w:szCs w:val="20"/>
              </w:rPr>
              <w:t>Despeja correctamente una variable de una fórmula dada.</w:t>
            </w:r>
          </w:p>
          <w:p w14:paraId="0FF42A9B" w14:textId="42E5EFB9" w:rsidR="00746EF9" w:rsidRDefault="00746EF9" w:rsidP="00746EF9">
            <w:pPr>
              <w:pStyle w:val="Prrafodelista"/>
              <w:numPr>
                <w:ilvl w:val="0"/>
                <w:numId w:val="11"/>
              </w:numPr>
              <w:spacing w:line="240" w:lineRule="auto"/>
              <w:jc w:val="both"/>
              <w:rPr>
                <w:rFonts w:ascii="Arial" w:hAnsi="Arial" w:cs="Arial"/>
                <w:sz w:val="20"/>
                <w:szCs w:val="20"/>
              </w:rPr>
            </w:pPr>
            <w:r w:rsidRPr="00746EF9">
              <w:rPr>
                <w:rFonts w:ascii="Arial" w:hAnsi="Arial" w:cs="Arial"/>
                <w:sz w:val="20"/>
                <w:szCs w:val="20"/>
              </w:rPr>
              <w:t>Resuelve inecuaciones de primer grado con una incógnita aplicando sus propiedades.</w:t>
            </w:r>
          </w:p>
          <w:p w14:paraId="5AEA40E3" w14:textId="1841F658" w:rsidR="00746EF9" w:rsidRPr="00746EF9" w:rsidRDefault="00746EF9" w:rsidP="00746EF9">
            <w:pPr>
              <w:pStyle w:val="Prrafodelista"/>
              <w:spacing w:line="240" w:lineRule="auto"/>
              <w:jc w:val="both"/>
              <w:rPr>
                <w:rFonts w:ascii="Arial" w:hAnsi="Arial" w:cs="Arial"/>
                <w:sz w:val="20"/>
                <w:szCs w:val="20"/>
              </w:rPr>
            </w:pPr>
          </w:p>
        </w:tc>
      </w:tr>
      <w:tr w:rsidR="00460D2E" w:rsidRPr="006507FB" w14:paraId="4B9EE1C2" w14:textId="77777777" w:rsidTr="00B57E56">
        <w:tc>
          <w:tcPr>
            <w:tcW w:w="9782" w:type="dxa"/>
            <w:gridSpan w:val="4"/>
            <w:shd w:val="clear" w:color="auto" w:fill="F2F2F2" w:themeFill="background1" w:themeFillShade="F2"/>
          </w:tcPr>
          <w:p w14:paraId="0350BE3D" w14:textId="77777777" w:rsidR="00460D2E" w:rsidRPr="00D05ACF" w:rsidRDefault="00460D2E" w:rsidP="00D05ACF">
            <w:pPr>
              <w:pStyle w:val="Prrafodelista"/>
              <w:numPr>
                <w:ilvl w:val="0"/>
                <w:numId w:val="3"/>
              </w:numPr>
              <w:rPr>
                <w:rFonts w:ascii="Arial" w:hAnsi="Arial" w:cs="Arial"/>
                <w:b/>
              </w:rPr>
            </w:pPr>
            <w:r w:rsidRPr="00D05ACF">
              <w:rPr>
                <w:rFonts w:ascii="Arial" w:hAnsi="Arial" w:cs="Arial"/>
                <w:b/>
              </w:rPr>
              <w:t>RECURSOS</w:t>
            </w:r>
          </w:p>
        </w:tc>
      </w:tr>
      <w:tr w:rsidR="00995FE6" w:rsidRPr="006507FB" w14:paraId="14796717" w14:textId="77777777" w:rsidTr="006142DA">
        <w:tc>
          <w:tcPr>
            <w:tcW w:w="9782" w:type="dxa"/>
            <w:gridSpan w:val="4"/>
          </w:tcPr>
          <w:p w14:paraId="1145C44E" w14:textId="77777777" w:rsidR="00F76CDA" w:rsidRDefault="00995FE6" w:rsidP="00F74B06">
            <w:pPr>
              <w:jc w:val="both"/>
              <w:rPr>
                <w:rFonts w:ascii="Arial" w:eastAsia="Arial" w:hAnsi="Arial" w:cs="Arial"/>
                <w:b/>
                <w:bCs/>
              </w:rPr>
            </w:pPr>
            <w:r w:rsidRPr="006507FB">
              <w:rPr>
                <w:rFonts w:ascii="Arial" w:hAnsi="Arial" w:cs="Arial"/>
                <w:b/>
              </w:rPr>
              <w:t>Recursos:</w:t>
            </w:r>
            <w:r w:rsidRPr="006507FB">
              <w:rPr>
                <w:rFonts w:ascii="Arial" w:eastAsia="Arial" w:hAnsi="Arial" w:cs="Arial"/>
                <w:b/>
                <w:bCs/>
              </w:rPr>
              <w:t xml:space="preserve"> </w:t>
            </w:r>
          </w:p>
          <w:p w14:paraId="589CDBA3" w14:textId="1322606A" w:rsidR="00F76CDA" w:rsidRDefault="00995FE6" w:rsidP="00F74B06">
            <w:pPr>
              <w:jc w:val="both"/>
              <w:rPr>
                <w:rFonts w:ascii="Arial" w:eastAsia="Arial" w:hAnsi="Arial" w:cs="Arial"/>
                <w:bCs/>
              </w:rPr>
            </w:pPr>
            <w:r w:rsidRPr="006507FB">
              <w:rPr>
                <w:rFonts w:ascii="Arial" w:eastAsia="Arial" w:hAnsi="Arial" w:cs="Arial"/>
                <w:bCs/>
              </w:rPr>
              <w:t>Portal Colombia Aprende</w:t>
            </w:r>
            <w:r w:rsidR="00F76CDA">
              <w:rPr>
                <w:rFonts w:ascii="Arial" w:eastAsia="Arial" w:hAnsi="Arial" w:cs="Arial"/>
                <w:bCs/>
              </w:rPr>
              <w:t xml:space="preserve">, </w:t>
            </w:r>
            <w:r w:rsidRPr="006507FB">
              <w:rPr>
                <w:rFonts w:ascii="Arial" w:eastAsia="Arial" w:hAnsi="Arial" w:cs="Arial"/>
                <w:bCs/>
              </w:rPr>
              <w:t xml:space="preserve">Computadores, Tablets, </w:t>
            </w:r>
            <w:proofErr w:type="spellStart"/>
            <w:r w:rsidRPr="006507FB">
              <w:rPr>
                <w:rFonts w:ascii="Arial" w:eastAsia="Arial" w:hAnsi="Arial" w:cs="Arial"/>
                <w:bCs/>
              </w:rPr>
              <w:t>Youtube</w:t>
            </w:r>
            <w:proofErr w:type="spellEnd"/>
            <w:r w:rsidRPr="006507FB">
              <w:rPr>
                <w:rFonts w:ascii="Arial" w:eastAsia="Arial" w:hAnsi="Arial" w:cs="Arial"/>
                <w:bCs/>
              </w:rPr>
              <w:t xml:space="preserve">, videos, audios, representaciones visuales, </w:t>
            </w:r>
            <w:r w:rsidR="00D01990">
              <w:rPr>
                <w:rFonts w:ascii="Arial" w:eastAsia="Arial" w:hAnsi="Arial" w:cs="Arial"/>
                <w:bCs/>
              </w:rPr>
              <w:t xml:space="preserve">cursos virtuales , </w:t>
            </w:r>
            <w:r w:rsidRPr="006507FB">
              <w:rPr>
                <w:rFonts w:ascii="Arial" w:eastAsia="Arial" w:hAnsi="Arial" w:cs="Arial"/>
                <w:bCs/>
              </w:rPr>
              <w:t xml:space="preserve">etc., </w:t>
            </w:r>
          </w:p>
          <w:p w14:paraId="779F9B3B" w14:textId="553475ED" w:rsidR="00995FE6" w:rsidRPr="006507FB" w:rsidRDefault="00995FE6" w:rsidP="00F74B06">
            <w:pPr>
              <w:jc w:val="both"/>
              <w:rPr>
                <w:rFonts w:ascii="Arial" w:eastAsia="Arial" w:hAnsi="Arial" w:cs="Arial"/>
                <w:bCs/>
              </w:rPr>
            </w:pPr>
            <w:r w:rsidRPr="006507FB">
              <w:rPr>
                <w:rFonts w:ascii="Arial" w:eastAsia="Arial" w:hAnsi="Arial" w:cs="Arial"/>
                <w:bCs/>
              </w:rPr>
              <w:t>(links de páginas de internet y otros recursos sugeridos)</w:t>
            </w:r>
          </w:p>
          <w:p w14:paraId="41131780" w14:textId="77777777" w:rsidR="00995FE6" w:rsidRPr="006507FB" w:rsidRDefault="00995FE6" w:rsidP="00AD1131">
            <w:pPr>
              <w:jc w:val="left"/>
              <w:rPr>
                <w:rFonts w:ascii="Arial" w:hAnsi="Arial" w:cs="Arial"/>
                <w:b/>
              </w:rPr>
            </w:pPr>
          </w:p>
        </w:tc>
      </w:tr>
      <w:tr w:rsidR="00F74B06" w:rsidRPr="006507FB" w14:paraId="622475B7" w14:textId="77777777" w:rsidTr="00B57E56">
        <w:tc>
          <w:tcPr>
            <w:tcW w:w="9782" w:type="dxa"/>
            <w:gridSpan w:val="4"/>
            <w:shd w:val="clear" w:color="auto" w:fill="F2F2F2" w:themeFill="background1" w:themeFillShade="F2"/>
          </w:tcPr>
          <w:p w14:paraId="10748BD0" w14:textId="77777777" w:rsidR="00F74B06" w:rsidRPr="00D05ACF" w:rsidRDefault="00F74B06" w:rsidP="00D05ACF">
            <w:pPr>
              <w:pStyle w:val="Prrafodelista"/>
              <w:numPr>
                <w:ilvl w:val="0"/>
                <w:numId w:val="3"/>
              </w:numPr>
              <w:rPr>
                <w:rFonts w:ascii="Arial" w:hAnsi="Arial" w:cs="Arial"/>
                <w:b/>
              </w:rPr>
            </w:pPr>
            <w:r w:rsidRPr="00D05ACF">
              <w:rPr>
                <w:rFonts w:ascii="Arial" w:hAnsi="Arial" w:cs="Arial"/>
                <w:b/>
              </w:rPr>
              <w:t>METODOLOGÍA</w:t>
            </w:r>
          </w:p>
        </w:tc>
      </w:tr>
      <w:tr w:rsidR="00AE0541" w:rsidRPr="006507FB" w14:paraId="46A4F377" w14:textId="77777777" w:rsidTr="00AE0541">
        <w:tc>
          <w:tcPr>
            <w:tcW w:w="2978" w:type="dxa"/>
          </w:tcPr>
          <w:p w14:paraId="2BC4CE70" w14:textId="77777777" w:rsidR="00AE0541" w:rsidRPr="006507FB" w:rsidRDefault="00AE0541" w:rsidP="00AE0541">
            <w:pPr>
              <w:jc w:val="left"/>
              <w:rPr>
                <w:rFonts w:ascii="Arial" w:hAnsi="Arial" w:cs="Arial"/>
                <w:b/>
                <w:lang w:val="es-MX"/>
              </w:rPr>
            </w:pPr>
            <w:r w:rsidRPr="006507FB">
              <w:rPr>
                <w:rFonts w:ascii="Arial" w:hAnsi="Arial" w:cs="Arial"/>
                <w:b/>
                <w:lang w:val="es-MX"/>
              </w:rPr>
              <w:t>Conducta De Entrada:</w:t>
            </w:r>
          </w:p>
        </w:tc>
        <w:tc>
          <w:tcPr>
            <w:tcW w:w="6804" w:type="dxa"/>
            <w:gridSpan w:val="3"/>
          </w:tcPr>
          <w:p w14:paraId="38307A2D" w14:textId="6BDACFA6" w:rsidR="00AE0541" w:rsidRDefault="00F76CDA" w:rsidP="00AE0541">
            <w:pPr>
              <w:jc w:val="left"/>
              <w:rPr>
                <w:rFonts w:ascii="Arial" w:hAnsi="Arial" w:cs="Arial"/>
                <w:lang w:val="es-MX"/>
              </w:rPr>
            </w:pPr>
            <w:r>
              <w:rPr>
                <w:rFonts w:ascii="Arial" w:hAnsi="Arial" w:cs="Arial"/>
                <w:lang w:val="es-MX"/>
              </w:rPr>
              <w:t>En la vida cotidiana, encontramos expresiones como las siguientes:</w:t>
            </w:r>
          </w:p>
          <w:p w14:paraId="7A633599" w14:textId="106C2BF5" w:rsidR="00F76CDA" w:rsidRDefault="00F76CDA" w:rsidP="00AE0541">
            <w:pPr>
              <w:jc w:val="left"/>
              <w:rPr>
                <w:rFonts w:ascii="Arial" w:hAnsi="Arial" w:cs="Arial"/>
                <w:lang w:val="es-MX"/>
              </w:rPr>
            </w:pPr>
            <w:r>
              <w:rPr>
                <w:rFonts w:ascii="Arial" w:hAnsi="Arial" w:cs="Arial"/>
                <w:lang w:val="es-MX"/>
              </w:rPr>
              <w:t>Con lo que me compro diez manzanas y cinco mangos, podría comprarme dos libras de carne.</w:t>
            </w:r>
          </w:p>
          <w:p w14:paraId="445D0066" w14:textId="7F25BEDD" w:rsidR="00F76CDA" w:rsidRDefault="00F76CDA" w:rsidP="00AE0541">
            <w:pPr>
              <w:jc w:val="left"/>
              <w:rPr>
                <w:rFonts w:ascii="Arial" w:hAnsi="Arial" w:cs="Arial"/>
                <w:lang w:val="es-MX"/>
              </w:rPr>
            </w:pPr>
            <w:r>
              <w:rPr>
                <w:rFonts w:ascii="Arial" w:hAnsi="Arial" w:cs="Arial"/>
                <w:lang w:val="es-MX"/>
              </w:rPr>
              <w:t>El salario solo me alcanza para comprar algunos víveres de la semana, los demás se deben comprar con la otra quincena.</w:t>
            </w:r>
          </w:p>
          <w:p w14:paraId="66181D4B" w14:textId="1ACF737C" w:rsidR="00F76CDA" w:rsidRDefault="00F76CDA" w:rsidP="00AE0541">
            <w:pPr>
              <w:jc w:val="left"/>
              <w:rPr>
                <w:rFonts w:ascii="Arial" w:hAnsi="Arial" w:cs="Arial"/>
                <w:lang w:val="es-MX"/>
              </w:rPr>
            </w:pPr>
            <w:r>
              <w:rPr>
                <w:rFonts w:ascii="Arial" w:hAnsi="Arial" w:cs="Arial"/>
                <w:lang w:val="es-MX"/>
              </w:rPr>
              <w:t>Es aceptable un margen de error inferior o igual al veinte por ciento.</w:t>
            </w:r>
          </w:p>
          <w:p w14:paraId="238E2A80" w14:textId="1659E15E" w:rsidR="00F76CDA" w:rsidRDefault="00F76CDA" w:rsidP="00AE0541">
            <w:pPr>
              <w:jc w:val="left"/>
              <w:rPr>
                <w:rFonts w:ascii="Arial" w:hAnsi="Arial" w:cs="Arial"/>
                <w:lang w:val="es-MX"/>
              </w:rPr>
            </w:pPr>
            <w:r>
              <w:rPr>
                <w:rFonts w:ascii="Arial" w:hAnsi="Arial" w:cs="Arial"/>
                <w:lang w:val="es-MX"/>
              </w:rPr>
              <w:t>Debo sacar una nota igual o superior al tres con cinco si quiero ganar la materia.</w:t>
            </w:r>
          </w:p>
          <w:p w14:paraId="33086E0C" w14:textId="7957DCC4" w:rsidR="00F76CDA" w:rsidRDefault="00F76CDA" w:rsidP="00AE0541">
            <w:pPr>
              <w:jc w:val="left"/>
              <w:rPr>
                <w:rFonts w:ascii="Arial" w:hAnsi="Arial" w:cs="Arial"/>
                <w:lang w:val="es-MX"/>
              </w:rPr>
            </w:pPr>
            <w:r>
              <w:rPr>
                <w:rFonts w:ascii="Arial" w:hAnsi="Arial" w:cs="Arial"/>
                <w:lang w:val="es-MX"/>
              </w:rPr>
              <w:t>Si me saqué cuatro en el primer período y tres con dos en el segundo período, cuánto debo sacar en el tercero.</w:t>
            </w:r>
          </w:p>
          <w:p w14:paraId="3ABD3753" w14:textId="04101ADA" w:rsidR="00F76CDA" w:rsidRDefault="001A3FA9" w:rsidP="00AE0541">
            <w:pPr>
              <w:jc w:val="left"/>
              <w:rPr>
                <w:rFonts w:ascii="Arial" w:hAnsi="Arial" w:cs="Arial"/>
                <w:lang w:val="es-MX"/>
              </w:rPr>
            </w:pPr>
            <w:r>
              <w:rPr>
                <w:rFonts w:ascii="Arial" w:hAnsi="Arial" w:cs="Arial"/>
                <w:lang w:val="es-MX"/>
              </w:rPr>
              <w:t xml:space="preserve">Con las obligaciones de las facturas de este mes, habrá que disminuir la cantidad productos del mercado. </w:t>
            </w:r>
            <w:r w:rsidR="00F76CDA">
              <w:rPr>
                <w:rFonts w:ascii="Arial" w:hAnsi="Arial" w:cs="Arial"/>
                <w:lang w:val="es-MX"/>
              </w:rPr>
              <w:t xml:space="preserve"> </w:t>
            </w:r>
          </w:p>
          <w:p w14:paraId="112787FA" w14:textId="5208B4AF" w:rsidR="00F76CDA" w:rsidRPr="006507FB" w:rsidRDefault="00F76CDA" w:rsidP="00AE0541">
            <w:pPr>
              <w:jc w:val="left"/>
              <w:rPr>
                <w:rFonts w:ascii="Arial" w:hAnsi="Arial" w:cs="Arial"/>
                <w:lang w:val="es-MX"/>
              </w:rPr>
            </w:pPr>
            <w:r>
              <w:rPr>
                <w:rFonts w:ascii="Arial" w:hAnsi="Arial" w:cs="Arial"/>
                <w:lang w:val="es-MX"/>
              </w:rPr>
              <w:t xml:space="preserve"> </w:t>
            </w:r>
          </w:p>
          <w:p w14:paraId="2F18F76B" w14:textId="77777777" w:rsidR="00AE0541" w:rsidRDefault="00AE0541" w:rsidP="00AE0541">
            <w:pPr>
              <w:jc w:val="left"/>
              <w:rPr>
                <w:rFonts w:ascii="Arial" w:hAnsi="Arial" w:cs="Arial"/>
                <w:lang w:val="es-MX"/>
              </w:rPr>
            </w:pPr>
            <w:r w:rsidRPr="006507FB">
              <w:rPr>
                <w:rFonts w:ascii="Arial" w:hAnsi="Arial" w:cs="Arial"/>
                <w:lang w:val="es-MX"/>
              </w:rPr>
              <w:t xml:space="preserve">Se sugiere dar una herramienta (video, página de </w:t>
            </w:r>
            <w:proofErr w:type="spellStart"/>
            <w:r w:rsidRPr="006507FB">
              <w:rPr>
                <w:rFonts w:ascii="Arial" w:hAnsi="Arial" w:cs="Arial"/>
                <w:lang w:val="es-MX"/>
              </w:rPr>
              <w:t>internet</w:t>
            </w:r>
            <w:proofErr w:type="gramStart"/>
            <w:r w:rsidRPr="006507FB">
              <w:rPr>
                <w:rFonts w:ascii="Arial" w:hAnsi="Arial" w:cs="Arial"/>
                <w:lang w:val="es-MX"/>
              </w:rPr>
              <w:t>,etc</w:t>
            </w:r>
            <w:proofErr w:type="spellEnd"/>
            <w:proofErr w:type="gramEnd"/>
            <w:r w:rsidRPr="006507FB">
              <w:rPr>
                <w:rFonts w:ascii="Arial" w:hAnsi="Arial" w:cs="Arial"/>
                <w:lang w:val="es-MX"/>
              </w:rPr>
              <w:t>…) y proponer preguntas.</w:t>
            </w:r>
          </w:p>
          <w:p w14:paraId="6E38B708" w14:textId="77777777" w:rsidR="001A3FA9" w:rsidRDefault="001A3FA9" w:rsidP="00AE0541">
            <w:pPr>
              <w:jc w:val="left"/>
              <w:rPr>
                <w:rFonts w:ascii="Arial" w:hAnsi="Arial" w:cs="Arial"/>
              </w:rPr>
            </w:pPr>
          </w:p>
          <w:p w14:paraId="7A605D18" w14:textId="77777777" w:rsidR="001A3FA9" w:rsidRDefault="001A3FA9" w:rsidP="00AE0541">
            <w:pPr>
              <w:jc w:val="left"/>
              <w:rPr>
                <w:rFonts w:ascii="Arial" w:hAnsi="Arial" w:cs="Arial"/>
              </w:rPr>
            </w:pPr>
          </w:p>
          <w:p w14:paraId="36CBE1DF" w14:textId="10D299BB" w:rsidR="001A3FA9" w:rsidRPr="006507FB" w:rsidRDefault="001A3FA9" w:rsidP="00AE0541">
            <w:pPr>
              <w:jc w:val="left"/>
              <w:rPr>
                <w:rFonts w:ascii="Arial" w:hAnsi="Arial" w:cs="Arial"/>
              </w:rPr>
            </w:pPr>
          </w:p>
        </w:tc>
      </w:tr>
      <w:tr w:rsidR="00AE0541" w:rsidRPr="006507FB" w14:paraId="664A6DED" w14:textId="77777777" w:rsidTr="00AE0541">
        <w:tc>
          <w:tcPr>
            <w:tcW w:w="2978" w:type="dxa"/>
          </w:tcPr>
          <w:p w14:paraId="411CF2B3" w14:textId="77777777" w:rsidR="00AE0541" w:rsidRPr="006507FB" w:rsidRDefault="00AE0541" w:rsidP="00AE0541">
            <w:pPr>
              <w:jc w:val="left"/>
              <w:rPr>
                <w:rFonts w:ascii="Arial" w:hAnsi="Arial" w:cs="Arial"/>
                <w:b/>
                <w:lang w:val="es-MX"/>
              </w:rPr>
            </w:pPr>
            <w:r w:rsidRPr="006507FB">
              <w:rPr>
                <w:rFonts w:ascii="Arial" w:hAnsi="Arial" w:cs="Arial"/>
                <w:b/>
                <w:lang w:val="es-MX"/>
              </w:rPr>
              <w:lastRenderedPageBreak/>
              <w:t xml:space="preserve">Desarrollo </w:t>
            </w:r>
          </w:p>
        </w:tc>
        <w:tc>
          <w:tcPr>
            <w:tcW w:w="6804" w:type="dxa"/>
            <w:gridSpan w:val="3"/>
          </w:tcPr>
          <w:p w14:paraId="0E978809" w14:textId="20F26F05" w:rsidR="00AE0541" w:rsidRPr="006507FB" w:rsidRDefault="001A3FA9" w:rsidP="00AE0541">
            <w:pPr>
              <w:jc w:val="both"/>
              <w:rPr>
                <w:rFonts w:ascii="Arial" w:hAnsi="Arial" w:cs="Arial"/>
                <w:lang w:val="es-MX"/>
              </w:rPr>
            </w:pPr>
            <w:r>
              <w:rPr>
                <w:rFonts w:ascii="Arial" w:hAnsi="Arial" w:cs="Arial"/>
                <w:lang w:val="es-MX"/>
              </w:rPr>
              <w:t>Es importante reconocer y resolver ese tipo de preguntas en nuestra vida cotidiana, ya que si reforzamos nuestros conocimientos matemáticos, podremos tomar mejores decisiones.</w:t>
            </w:r>
          </w:p>
        </w:tc>
      </w:tr>
      <w:tr w:rsidR="00AE0541" w:rsidRPr="006507FB" w14:paraId="1C49E90E" w14:textId="77777777" w:rsidTr="00AE0541">
        <w:tc>
          <w:tcPr>
            <w:tcW w:w="2978" w:type="dxa"/>
          </w:tcPr>
          <w:p w14:paraId="506800D4" w14:textId="77777777" w:rsidR="00AE0541" w:rsidRPr="006507FB" w:rsidRDefault="00AE0541" w:rsidP="00AE0541">
            <w:pPr>
              <w:jc w:val="left"/>
              <w:rPr>
                <w:rFonts w:ascii="Arial" w:hAnsi="Arial" w:cs="Arial"/>
                <w:b/>
              </w:rPr>
            </w:pPr>
            <w:r w:rsidRPr="006507FB">
              <w:rPr>
                <w:rFonts w:ascii="Arial" w:hAnsi="Arial" w:cs="Arial"/>
                <w:b/>
              </w:rPr>
              <w:t>Profundización</w:t>
            </w:r>
          </w:p>
        </w:tc>
        <w:tc>
          <w:tcPr>
            <w:tcW w:w="6804" w:type="dxa"/>
            <w:gridSpan w:val="3"/>
          </w:tcPr>
          <w:p w14:paraId="40F495CA" w14:textId="6C79C1A3" w:rsidR="00AE0541" w:rsidRPr="006507FB" w:rsidRDefault="001A3FA9" w:rsidP="00AE0541">
            <w:pPr>
              <w:jc w:val="both"/>
              <w:rPr>
                <w:rFonts w:ascii="Arial" w:hAnsi="Arial" w:cs="Arial"/>
              </w:rPr>
            </w:pPr>
            <w:r>
              <w:rPr>
                <w:rFonts w:ascii="Arial" w:eastAsia="Arial" w:hAnsi="Arial" w:cs="Arial"/>
              </w:rPr>
              <w:t>Para comprender mejor los temas, y resolver todas tus dudas acerca de los temas a tratar, es bueno que veas los videos y consultes las diferentes páginas relacionadas con las temáticas a tratar.</w:t>
            </w:r>
          </w:p>
          <w:p w14:paraId="022338E2" w14:textId="77777777" w:rsidR="00AE0541" w:rsidRPr="006507FB" w:rsidRDefault="00AE0541" w:rsidP="00AE0541">
            <w:pPr>
              <w:jc w:val="left"/>
              <w:rPr>
                <w:rFonts w:ascii="Arial" w:hAnsi="Arial" w:cs="Arial"/>
              </w:rPr>
            </w:pPr>
          </w:p>
        </w:tc>
      </w:tr>
      <w:tr w:rsidR="00AE0541" w:rsidRPr="006507FB" w14:paraId="0372B25F" w14:textId="77777777" w:rsidTr="00AE0541">
        <w:tc>
          <w:tcPr>
            <w:tcW w:w="2978" w:type="dxa"/>
          </w:tcPr>
          <w:p w14:paraId="5A7E8558" w14:textId="77777777" w:rsidR="00AE0541" w:rsidRPr="006507FB" w:rsidRDefault="00AE0541" w:rsidP="00AE0541">
            <w:pPr>
              <w:jc w:val="left"/>
              <w:rPr>
                <w:rFonts w:ascii="Arial" w:hAnsi="Arial" w:cs="Arial"/>
                <w:b/>
              </w:rPr>
            </w:pPr>
            <w:r w:rsidRPr="006507FB">
              <w:rPr>
                <w:rFonts w:ascii="Arial" w:hAnsi="Arial" w:cs="Arial"/>
                <w:b/>
              </w:rPr>
              <w:t>Actividad Práctica</w:t>
            </w:r>
          </w:p>
        </w:tc>
        <w:tc>
          <w:tcPr>
            <w:tcW w:w="6804" w:type="dxa"/>
            <w:gridSpan w:val="3"/>
          </w:tcPr>
          <w:p w14:paraId="42CE67D8" w14:textId="77777777" w:rsidR="00AE0541" w:rsidRPr="006507FB" w:rsidRDefault="00AE0541" w:rsidP="00AE0541">
            <w:pPr>
              <w:jc w:val="both"/>
              <w:rPr>
                <w:rFonts w:ascii="Arial" w:hAnsi="Arial" w:cs="Arial"/>
              </w:rPr>
            </w:pPr>
            <w:r w:rsidRPr="006507FB">
              <w:rPr>
                <w:rFonts w:ascii="Arial" w:hAnsi="Arial" w:cs="Arial"/>
              </w:rPr>
              <w:t>Actividades en las que el estudiante da cuenta  de los conceptos adquiridos y le permitirán afianzar el conocimiento.</w:t>
            </w:r>
          </w:p>
        </w:tc>
      </w:tr>
      <w:tr w:rsidR="00AE0541" w:rsidRPr="006507FB" w14:paraId="3E49845D" w14:textId="77777777" w:rsidTr="00AE0541">
        <w:tc>
          <w:tcPr>
            <w:tcW w:w="2978" w:type="dxa"/>
          </w:tcPr>
          <w:p w14:paraId="6231A560" w14:textId="77777777" w:rsidR="00AE0541" w:rsidRPr="006507FB" w:rsidRDefault="00AE0541" w:rsidP="00AE0541">
            <w:pPr>
              <w:jc w:val="left"/>
              <w:rPr>
                <w:rFonts w:ascii="Arial" w:hAnsi="Arial" w:cs="Arial"/>
                <w:b/>
                <w:lang w:val="es-MX"/>
              </w:rPr>
            </w:pPr>
            <w:r w:rsidRPr="006507FB">
              <w:rPr>
                <w:rFonts w:ascii="Arial" w:hAnsi="Arial" w:cs="Arial"/>
                <w:b/>
                <w:lang w:val="es-MX"/>
              </w:rPr>
              <w:t>Evaluación</w:t>
            </w:r>
          </w:p>
        </w:tc>
        <w:tc>
          <w:tcPr>
            <w:tcW w:w="6804" w:type="dxa"/>
            <w:gridSpan w:val="3"/>
          </w:tcPr>
          <w:p w14:paraId="25A23CED" w14:textId="77777777" w:rsidR="00AE0541" w:rsidRDefault="00AE0541" w:rsidP="00AE0541">
            <w:pPr>
              <w:jc w:val="left"/>
              <w:rPr>
                <w:rFonts w:ascii="Arial" w:hAnsi="Arial" w:cs="Arial"/>
                <w:lang w:val="es-MX"/>
              </w:rPr>
            </w:pPr>
            <w:r w:rsidRPr="006507FB">
              <w:rPr>
                <w:rFonts w:ascii="Arial" w:hAnsi="Arial" w:cs="Arial"/>
                <w:lang w:val="es-MX"/>
              </w:rPr>
              <w:t>Está relacionado con la evidencia de aprendizaje. Actividad práctica en donde el docente evidencia el nivel de aprendizaje del estudiante</w:t>
            </w:r>
          </w:p>
          <w:p w14:paraId="5C081CE6" w14:textId="77777777" w:rsidR="00C624C2" w:rsidRPr="006507FB" w:rsidRDefault="00C624C2" w:rsidP="00AE0541">
            <w:pPr>
              <w:jc w:val="left"/>
              <w:rPr>
                <w:rFonts w:ascii="Arial" w:hAnsi="Arial" w:cs="Arial"/>
                <w:lang w:val="es-MX"/>
              </w:rPr>
            </w:pPr>
          </w:p>
        </w:tc>
      </w:tr>
      <w:tr w:rsidR="00AE0541" w:rsidRPr="006507FB" w14:paraId="160B0A02" w14:textId="77777777" w:rsidTr="00B57E56">
        <w:tc>
          <w:tcPr>
            <w:tcW w:w="9782" w:type="dxa"/>
            <w:gridSpan w:val="4"/>
            <w:shd w:val="clear" w:color="auto" w:fill="F2F2F2" w:themeFill="background1" w:themeFillShade="F2"/>
          </w:tcPr>
          <w:p w14:paraId="2567B156"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CIBERGRAFÍA</w:t>
            </w:r>
          </w:p>
        </w:tc>
      </w:tr>
      <w:tr w:rsidR="00AE0541" w:rsidRPr="006507FB" w14:paraId="4B558E79" w14:textId="77777777" w:rsidTr="00F206F5">
        <w:trPr>
          <w:trHeight w:val="1796"/>
        </w:trPr>
        <w:tc>
          <w:tcPr>
            <w:tcW w:w="9782" w:type="dxa"/>
            <w:gridSpan w:val="4"/>
          </w:tcPr>
          <w:p w14:paraId="0522F117" w14:textId="63553C05" w:rsidR="00D01990" w:rsidRPr="000506C6" w:rsidRDefault="00D01990" w:rsidP="00C624C2">
            <w:pPr>
              <w:jc w:val="both"/>
              <w:rPr>
                <w:rFonts w:ascii="Arial" w:hAnsi="Arial" w:cs="Arial"/>
                <w:color w:val="FF0000"/>
                <w:spacing w:val="3"/>
                <w:shd w:val="clear" w:color="auto" w:fill="FFFFFF"/>
              </w:rPr>
            </w:pPr>
            <w:r w:rsidRPr="000506C6">
              <w:rPr>
                <w:rFonts w:ascii="Arial" w:hAnsi="Arial" w:cs="Arial"/>
                <w:color w:val="FF0000"/>
                <w:spacing w:val="3"/>
                <w:shd w:val="clear" w:color="auto" w:fill="FFFFFF"/>
              </w:rPr>
              <w:t>Se solicitan los correos actualizados de cada estudiante, preferiblemente en Gmail.com</w:t>
            </w:r>
          </w:p>
          <w:p w14:paraId="29990EE4" w14:textId="57EC7CCF" w:rsidR="00AE0541" w:rsidRPr="000506C6" w:rsidRDefault="00D83AC8" w:rsidP="00C624C2">
            <w:pPr>
              <w:jc w:val="both"/>
              <w:rPr>
                <w:rFonts w:ascii="Arial" w:hAnsi="Arial" w:cs="Arial"/>
                <w:b/>
                <w:bCs/>
                <w:color w:val="007B83"/>
                <w:spacing w:val="3"/>
                <w:shd w:val="clear" w:color="auto" w:fill="FFFFFF"/>
              </w:rPr>
            </w:pPr>
            <w:r>
              <w:rPr>
                <w:rFonts w:ascii="Arial" w:hAnsi="Arial" w:cs="Arial"/>
                <w:noProof/>
                <w:color w:val="007B83"/>
                <w:spacing w:val="3"/>
                <w:lang w:eastAsia="es-CO"/>
              </w:rPr>
              <mc:AlternateContent>
                <mc:Choice Requires="wps">
                  <w:drawing>
                    <wp:anchor distT="0" distB="0" distL="114300" distR="114300" simplePos="0" relativeHeight="251659264" behindDoc="0" locked="0" layoutInCell="1" allowOverlap="1" wp14:anchorId="6489A39C" wp14:editId="5D60ADC1">
                      <wp:simplePos x="0" y="0"/>
                      <wp:positionH relativeFrom="column">
                        <wp:posOffset>3941445</wp:posOffset>
                      </wp:positionH>
                      <wp:positionV relativeFrom="paragraph">
                        <wp:posOffset>24130</wp:posOffset>
                      </wp:positionV>
                      <wp:extent cx="1657350" cy="714375"/>
                      <wp:effectExtent l="762000" t="19050" r="38100" b="47625"/>
                      <wp:wrapNone/>
                      <wp:docPr id="4" name="Bocadillo: ovalado 4"/>
                      <wp:cNvGraphicFramePr/>
                      <a:graphic xmlns:a="http://schemas.openxmlformats.org/drawingml/2006/main">
                        <a:graphicData uri="http://schemas.microsoft.com/office/word/2010/wordprocessingShape">
                          <wps:wsp>
                            <wps:cNvSpPr/>
                            <wps:spPr>
                              <a:xfrm>
                                <a:off x="0" y="0"/>
                                <a:ext cx="1657350" cy="714375"/>
                              </a:xfrm>
                              <a:prstGeom prst="wedgeEllipseCallout">
                                <a:avLst>
                                  <a:gd name="adj1" fmla="val -93750"/>
                                  <a:gd name="adj2" fmla="val -35529"/>
                                </a:avLst>
                              </a:prstGeom>
                              <a:solidFill>
                                <a:srgbClr val="F739D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34C729" w14:textId="3808EA0A" w:rsidR="000506C6" w:rsidRPr="00D83AC8" w:rsidRDefault="000506C6" w:rsidP="000506C6">
                                  <w:pPr>
                                    <w:rPr>
                                      <w:b/>
                                      <w:bCs/>
                                      <w:lang w:val="es-ES"/>
                                    </w:rPr>
                                  </w:pPr>
                                  <w:r w:rsidRPr="00D83AC8">
                                    <w:rPr>
                                      <w:b/>
                                      <w:bCs/>
                                      <w:lang w:val="es-ES"/>
                                    </w:rPr>
                                    <w:t>CÓDIGO DE LA CL</w:t>
                                  </w:r>
                                  <w:r w:rsidR="00D83AC8" w:rsidRPr="00D83AC8">
                                    <w:rPr>
                                      <w:b/>
                                      <w:bCs/>
                                      <w:lang w:val="es-ES"/>
                                    </w:rPr>
                                    <w:t>A</w:t>
                                  </w:r>
                                  <w:r w:rsidRPr="00D83AC8">
                                    <w:rPr>
                                      <w:b/>
                                      <w:bCs/>
                                      <w:lang w:val="es-ES"/>
                                    </w:rPr>
                                    <w:t>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9A39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4" o:spid="_x0000_s1026" type="#_x0000_t63" style="position:absolute;left:0;text-align:left;margin-left:310.35pt;margin-top:1.9pt;width:130.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JZyQIAAOMFAAAOAAAAZHJzL2Uyb0RvYy54bWysVEtv2zAMvg/YfxB0b52XmyWoU2TpMgwo&#10;2mLt0LMiS7EHWdQkJU7660fJj2RbscOwHBTSJD9Sn0he3xwqRfbCuhJ0RoeXA0qE5pCXepvRb8/r&#10;iw+UOM90zhRokdGjcPRm8f7ddW3mYgQFqFxYgiDazWuT0cJ7M08SxwtRMXcJRmg0SrAV86jabZJb&#10;ViN6pZLRYHCV1GBzY4EL5/DrbWOki4gvpeD+QUonPFEZxdp8PG08N+FMFtdsvrXMFCVvy2D/UEXF&#10;So1Je6hb5hnZ2fIPqKrkFhxIf8mhSkDKkot4B7zNcPDbbZ4KZkS8C5LjTE+T+3+w/H7/aEmZZ3RC&#10;iWYVPtFH4CwvlYI5gT1TLAcyCTzVxs3R/ck82lZzKIZLH6Stwj9ehxwit8eeW3HwhOPH4VU6Haf4&#10;BBxt0+FkPE0DaHKKNtb5zwIqEoSM1iLfik9KlcaJFcNydj4yzPZ3zkeq87Zgln8fUiIrhS+HBZOL&#10;GYJ3T3vmNPrFaZymo1lbQouJxXRFhAQOVJmvkYmo2O1mpSzBBBldT8ez21UbfOaWBI4aVqLkj0qE&#10;YKW/CoksIw+jeInY36LHY5wL7YeNqWC5aNKkA/x1WcJEhIjIWQQMyBLL67FbgM6zAemwG7Jb/xAq&#10;4nj0wYO/FdYE9xExM2jfB1elBvsWgMJbtZkbfyz/jJog+sPmgC5B3EB+xHa00MypM3xdYjPcMecf&#10;mcXnxf7BZeMf8JAK6oxCK1FSgH1963vwx3lBKyU1DnpG3Y8ds4IS9UXjJM2Gk0nYDFGZpNMRKvbc&#10;sjm36F21AuwAbDisLorB36tOlBaqF9xJy5AVTUxzzJ1R7m2nrHyzgHCrcbFcRjfcBob5O/1keAAP&#10;BIdWfD68MGvaifA4S/fQLQU2j13bkHvyDZEaljsPsvTBeOK1VXCTxB5qt15YVed69Drt5sVPAAAA&#10;//8DAFBLAwQUAAYACAAAACEARxRa194AAAAJAQAADwAAAGRycy9kb3ducmV2LnhtbEyPQUvEMBSE&#10;74L/ITzBi7hpd6WWbtNFBFHwol3Zc7Z5pqVNUpJ0W/fX+zy5x2GGmW/K3WIGdkIfOmcFpKsEGNrG&#10;qc5qAV/7l/scWIjSKjk4iwJ+MMCuur4qZaHcbD/xVEfNqMSGQgpoYxwLzkPTopFh5Ua05H07b2Qk&#10;6TVXXs5Ubga+TpKMG9lZWmjliM8tNn09GQF9POvJn18f9vXHnL/deX/o9bsQtzfL0xZYxCX+h+EP&#10;n9ChIqajm6wKbBCQrZNHigrY0APy8zwlfaRgmm2AVyW/fFD9AgAA//8DAFBLAQItABQABgAIAAAA&#10;IQC2gziS/gAAAOEBAAATAAAAAAAAAAAAAAAAAAAAAABbQ29udGVudF9UeXBlc10ueG1sUEsBAi0A&#10;FAAGAAgAAAAhADj9If/WAAAAlAEAAAsAAAAAAAAAAAAAAAAALwEAAF9yZWxzLy5yZWxzUEsBAi0A&#10;FAAGAAgAAAAhALB+8lnJAgAA4wUAAA4AAAAAAAAAAAAAAAAALgIAAGRycy9lMm9Eb2MueG1sUEsB&#10;Ai0AFAAGAAgAAAAhAEcUWtfeAAAACQEAAA8AAAAAAAAAAAAAAAAAIwUAAGRycy9kb3ducmV2Lnht&#10;bFBLBQYAAAAABAAEAPMAAAAuBgAAAAA=&#10;" adj="-9450,3126" fillcolor="#f739dc" strokecolor="#1f4d78 [1604]" strokeweight="1pt">
                      <v:textbox>
                        <w:txbxContent>
                          <w:p w14:paraId="2A34C729" w14:textId="3808EA0A" w:rsidR="000506C6" w:rsidRPr="00D83AC8" w:rsidRDefault="000506C6" w:rsidP="000506C6">
                            <w:pPr>
                              <w:rPr>
                                <w:b/>
                                <w:bCs/>
                                <w:lang w:val="es-ES"/>
                              </w:rPr>
                            </w:pPr>
                            <w:r w:rsidRPr="00D83AC8">
                              <w:rPr>
                                <w:b/>
                                <w:bCs/>
                                <w:lang w:val="es-ES"/>
                              </w:rPr>
                              <w:t>CÓDIGO DE LA CL</w:t>
                            </w:r>
                            <w:r w:rsidR="00D83AC8" w:rsidRPr="00D83AC8">
                              <w:rPr>
                                <w:b/>
                                <w:bCs/>
                                <w:lang w:val="es-ES"/>
                              </w:rPr>
                              <w:t>A</w:t>
                            </w:r>
                            <w:r w:rsidRPr="00D83AC8">
                              <w:rPr>
                                <w:b/>
                                <w:bCs/>
                                <w:lang w:val="es-ES"/>
                              </w:rPr>
                              <w:t>SE</w:t>
                            </w:r>
                          </w:p>
                        </w:txbxContent>
                      </v:textbox>
                    </v:shape>
                  </w:pict>
                </mc:Fallback>
              </mc:AlternateContent>
            </w:r>
            <w:r w:rsidR="00D01990">
              <w:rPr>
                <w:rFonts w:ascii="Arial" w:hAnsi="Arial" w:cs="Arial"/>
                <w:color w:val="007B83"/>
                <w:spacing w:val="3"/>
                <w:shd w:val="clear" w:color="auto" w:fill="FFFFFF"/>
              </w:rPr>
              <w:t xml:space="preserve">Código de curso en Google </w:t>
            </w:r>
            <w:proofErr w:type="spellStart"/>
            <w:r w:rsidR="00D01990">
              <w:rPr>
                <w:rFonts w:ascii="Arial" w:hAnsi="Arial" w:cs="Arial"/>
                <w:color w:val="007B83"/>
                <w:spacing w:val="3"/>
                <w:shd w:val="clear" w:color="auto" w:fill="FFFFFF"/>
              </w:rPr>
              <w:t>classroom</w:t>
            </w:r>
            <w:proofErr w:type="spellEnd"/>
            <w:r w:rsidR="00D01990">
              <w:rPr>
                <w:rFonts w:ascii="Arial" w:hAnsi="Arial" w:cs="Arial"/>
                <w:color w:val="007B83"/>
                <w:spacing w:val="3"/>
                <w:shd w:val="clear" w:color="auto" w:fill="FFFFFF"/>
              </w:rPr>
              <w:t xml:space="preserve">   </w:t>
            </w:r>
            <w:r w:rsidR="00D01990" w:rsidRPr="000506C6">
              <w:rPr>
                <w:rFonts w:ascii="Arial" w:hAnsi="Arial" w:cs="Arial"/>
                <w:b/>
                <w:bCs/>
                <w:i/>
                <w:iCs/>
                <w:color w:val="FF0000"/>
                <w:spacing w:val="3"/>
                <w:shd w:val="clear" w:color="auto" w:fill="FFFFFF"/>
              </w:rPr>
              <w:t>5h5ky6l</w:t>
            </w:r>
          </w:p>
          <w:p w14:paraId="11214E74" w14:textId="4E20BB3F" w:rsidR="00D83AC8" w:rsidRDefault="003F200F" w:rsidP="003F200F">
            <w:pPr>
              <w:spacing w:line="240" w:lineRule="auto"/>
              <w:jc w:val="left"/>
              <w:rPr>
                <w:rFonts w:ascii="Arial" w:hAnsi="Arial" w:cs="Arial"/>
                <w:color w:val="007B83"/>
                <w:spacing w:val="3"/>
                <w:shd w:val="clear" w:color="auto" w:fill="FFFFFF"/>
              </w:rPr>
            </w:pPr>
            <w:r>
              <w:rPr>
                <w:rFonts w:ascii="Arial" w:hAnsi="Arial" w:cs="Arial"/>
                <w:color w:val="007B83"/>
                <w:spacing w:val="3"/>
                <w:shd w:val="clear" w:color="auto" w:fill="FFFFFF"/>
              </w:rPr>
              <w:t xml:space="preserve">DESCARAGAR TEXTO SUGERIDO </w:t>
            </w:r>
          </w:p>
          <w:p w14:paraId="2B2DF891" w14:textId="2290C3DC" w:rsidR="00D83AC8" w:rsidRDefault="00D83AC8" w:rsidP="00D83AC8">
            <w:pPr>
              <w:spacing w:line="240" w:lineRule="auto"/>
              <w:rPr>
                <w:rFonts w:ascii="Arial" w:hAnsi="Arial" w:cs="Arial"/>
                <w:color w:val="007B83"/>
                <w:spacing w:val="3"/>
                <w:shd w:val="clear" w:color="auto" w:fill="FFFFFF"/>
              </w:rPr>
            </w:pPr>
          </w:p>
          <w:p w14:paraId="76E6A07C" w14:textId="77777777" w:rsidR="00D83AC8" w:rsidRDefault="00D83AC8" w:rsidP="00D83AC8">
            <w:pPr>
              <w:spacing w:line="240" w:lineRule="auto"/>
              <w:rPr>
                <w:rFonts w:ascii="Arial" w:hAnsi="Arial" w:cs="Arial"/>
                <w:color w:val="007B83"/>
                <w:spacing w:val="3"/>
                <w:shd w:val="clear" w:color="auto" w:fill="FFFFFF"/>
              </w:rPr>
            </w:pPr>
          </w:p>
          <w:p w14:paraId="24F26939" w14:textId="77777777" w:rsidR="00D83AC8" w:rsidRDefault="00D83AC8" w:rsidP="00D83AC8">
            <w:pPr>
              <w:spacing w:line="240" w:lineRule="auto"/>
              <w:rPr>
                <w:rFonts w:ascii="Arial" w:hAnsi="Arial" w:cs="Arial"/>
                <w:color w:val="007B83"/>
                <w:spacing w:val="3"/>
                <w:shd w:val="clear" w:color="auto" w:fill="FFFFFF"/>
              </w:rPr>
            </w:pPr>
          </w:p>
          <w:p w14:paraId="19A6EF67" w14:textId="08A7B5B4" w:rsidR="00D83AC8" w:rsidRDefault="000506C6" w:rsidP="00D83AC8">
            <w:pPr>
              <w:spacing w:line="240" w:lineRule="auto"/>
              <w:rPr>
                <w:rStyle w:val="Hipervnculo"/>
                <w:rFonts w:ascii="Arial" w:hAnsi="Arial" w:cs="Arial"/>
                <w:color w:val="263238"/>
                <w:sz w:val="20"/>
                <w:szCs w:val="20"/>
              </w:rPr>
            </w:pPr>
            <w:r>
              <w:rPr>
                <w:rFonts w:ascii="Arial" w:hAnsi="Arial" w:cs="Arial"/>
                <w:color w:val="007B83"/>
                <w:spacing w:val="3"/>
                <w:shd w:val="clear" w:color="auto" w:fill="FFFFFF"/>
              </w:rPr>
              <w:t xml:space="preserve">Dirección </w:t>
            </w:r>
            <w:proofErr w:type="spellStart"/>
            <w:r>
              <w:rPr>
                <w:rFonts w:ascii="Arial" w:hAnsi="Arial" w:cs="Arial"/>
                <w:color w:val="007B83"/>
                <w:spacing w:val="3"/>
                <w:shd w:val="clear" w:color="auto" w:fill="FFFFFF"/>
              </w:rPr>
              <w:t>url</w:t>
            </w:r>
            <w:proofErr w:type="spellEnd"/>
            <w:r>
              <w:rPr>
                <w:rFonts w:ascii="Arial" w:hAnsi="Arial" w:cs="Arial"/>
                <w:color w:val="007B83"/>
                <w:spacing w:val="3"/>
                <w:shd w:val="clear" w:color="auto" w:fill="FFFFFF"/>
              </w:rPr>
              <w:t xml:space="preserve"> </w:t>
            </w:r>
            <w:r w:rsidR="00D83AC8">
              <w:rPr>
                <w:rFonts w:ascii="Arial" w:hAnsi="Arial" w:cs="Arial"/>
                <w:color w:val="007B83"/>
                <w:spacing w:val="3"/>
                <w:shd w:val="clear" w:color="auto" w:fill="FFFFFF"/>
              </w:rPr>
              <w:t xml:space="preserve">YOUTUBE </w:t>
            </w:r>
            <w:r>
              <w:rPr>
                <w:rFonts w:ascii="Arial" w:hAnsi="Arial" w:cs="Arial"/>
                <w:color w:val="007B83"/>
                <w:spacing w:val="3"/>
                <w:shd w:val="clear" w:color="auto" w:fill="FFFFFF"/>
              </w:rPr>
              <w:t xml:space="preserve">clase 1  </w:t>
            </w:r>
            <w:r w:rsidR="00D83AC8">
              <w:rPr>
                <w:rFonts w:ascii="Arial" w:hAnsi="Arial" w:cs="Arial"/>
                <w:color w:val="263238"/>
                <w:sz w:val="20"/>
                <w:szCs w:val="20"/>
              </w:rPr>
              <w:fldChar w:fldCharType="begin"/>
            </w:r>
            <w:r w:rsidR="00D83AC8">
              <w:rPr>
                <w:rFonts w:ascii="Arial" w:hAnsi="Arial" w:cs="Arial"/>
                <w:color w:val="263238"/>
                <w:sz w:val="20"/>
                <w:szCs w:val="20"/>
              </w:rPr>
              <w:instrText xml:space="preserve"> HYPERLINK "https://www.youtube.com/watch?v=ybW5EqvVGuA" \t "_blank" </w:instrText>
            </w:r>
            <w:r w:rsidR="00D83AC8">
              <w:rPr>
                <w:rFonts w:ascii="Arial" w:hAnsi="Arial" w:cs="Arial"/>
                <w:color w:val="263238"/>
                <w:sz w:val="20"/>
                <w:szCs w:val="20"/>
              </w:rPr>
              <w:fldChar w:fldCharType="separate"/>
            </w:r>
          </w:p>
          <w:p w14:paraId="343AF42C" w14:textId="77777777" w:rsidR="00D83AC8" w:rsidRDefault="00D83AC8" w:rsidP="00D83AC8">
            <w:pPr>
              <w:pStyle w:val="Ttulo1"/>
              <w:outlineLvl w:val="0"/>
              <w:rPr>
                <w:color w:val="DDDDDD"/>
                <w:sz w:val="27"/>
                <w:szCs w:val="27"/>
              </w:rPr>
            </w:pPr>
            <w:r>
              <w:rPr>
                <w:color w:val="DDDDDD"/>
                <w:sz w:val="27"/>
                <w:szCs w:val="27"/>
                <w:u w:val="single"/>
              </w:rPr>
              <w:t>Ecuaciones 1</w:t>
            </w:r>
          </w:p>
          <w:p w14:paraId="54B606D6" w14:textId="35BF7AF6" w:rsidR="00D83AC8" w:rsidRDefault="00D83AC8" w:rsidP="00D83AC8">
            <w:pPr>
              <w:rPr>
                <w:rFonts w:ascii="Arial" w:hAnsi="Arial" w:cs="Arial"/>
                <w:color w:val="263238"/>
                <w:sz w:val="20"/>
                <w:szCs w:val="20"/>
              </w:rPr>
            </w:pPr>
            <w:r>
              <w:rPr>
                <w:rFonts w:ascii="Arial" w:hAnsi="Arial" w:cs="Arial"/>
                <w:noProof/>
                <w:color w:val="263238"/>
                <w:sz w:val="20"/>
                <w:szCs w:val="20"/>
                <w:lang w:eastAsia="es-CO"/>
              </w:rPr>
              <w:drawing>
                <wp:inline distT="0" distB="0" distL="0" distR="0" wp14:anchorId="4DD90523" wp14:editId="5A7AD80E">
                  <wp:extent cx="4572000" cy="3429000"/>
                  <wp:effectExtent l="0" t="0" r="0" b="0"/>
                  <wp:docPr id="5" name="Imagen 5" descr="Ecuaciones 1">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aciones 1">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Pr>
                <w:rFonts w:ascii="Arial" w:hAnsi="Arial" w:cs="Arial"/>
                <w:color w:val="263238"/>
                <w:sz w:val="20"/>
                <w:szCs w:val="20"/>
              </w:rPr>
              <w:fldChar w:fldCharType="end"/>
            </w:r>
          </w:p>
          <w:p w14:paraId="00BC7D91" w14:textId="66312B30" w:rsidR="000506C6" w:rsidRDefault="0041298D" w:rsidP="00D83AC8">
            <w:pPr>
              <w:jc w:val="both"/>
              <w:rPr>
                <w:rFonts w:ascii="Arial" w:hAnsi="Arial" w:cs="Arial"/>
                <w:color w:val="007B83"/>
                <w:spacing w:val="3"/>
                <w:shd w:val="clear" w:color="auto" w:fill="FFFFFF"/>
              </w:rPr>
            </w:pPr>
            <w:hyperlink r:id="rId12" w:tgtFrame="_blank" w:history="1">
              <w:r w:rsidR="00D83AC8">
                <w:rPr>
                  <w:rStyle w:val="Hipervnculo"/>
                  <w:color w:val="263238"/>
                  <w:sz w:val="20"/>
                  <w:szCs w:val="20"/>
                </w:rPr>
                <w:t>https://www.youtube.com/watch?v=ybW5EqvVGuA</w:t>
              </w:r>
            </w:hyperlink>
          </w:p>
          <w:p w14:paraId="4D3BB729" w14:textId="77777777" w:rsidR="00D01990" w:rsidRDefault="00D01990" w:rsidP="00C624C2">
            <w:pPr>
              <w:jc w:val="both"/>
              <w:rPr>
                <w:rFonts w:ascii="Arial" w:hAnsi="Arial" w:cs="Arial"/>
                <w:color w:val="007B83"/>
                <w:spacing w:val="3"/>
                <w:shd w:val="clear" w:color="auto" w:fill="FFFFFF"/>
              </w:rPr>
            </w:pPr>
          </w:p>
          <w:p w14:paraId="408BB96E" w14:textId="7BC75872" w:rsidR="00D01990" w:rsidRPr="006507FB" w:rsidRDefault="00D01990" w:rsidP="00C624C2">
            <w:pPr>
              <w:jc w:val="both"/>
              <w:rPr>
                <w:rFonts w:ascii="Arial" w:hAnsi="Arial" w:cs="Arial"/>
              </w:rPr>
            </w:pPr>
          </w:p>
        </w:tc>
      </w:tr>
      <w:tr w:rsidR="00AE0541" w:rsidRPr="006507FB" w14:paraId="4EE52579" w14:textId="77777777" w:rsidTr="00B57E56">
        <w:tc>
          <w:tcPr>
            <w:tcW w:w="9782" w:type="dxa"/>
            <w:gridSpan w:val="4"/>
            <w:shd w:val="clear" w:color="auto" w:fill="F2F2F2" w:themeFill="background1" w:themeFillShade="F2"/>
          </w:tcPr>
          <w:p w14:paraId="2C4785CF"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RÚBRICA DE EVALUACIÓN</w:t>
            </w:r>
          </w:p>
        </w:tc>
      </w:tr>
      <w:tr w:rsidR="00AE0541" w:rsidRPr="006507FB" w14:paraId="0F6DEDD6" w14:textId="77777777" w:rsidTr="00FF49C4">
        <w:tc>
          <w:tcPr>
            <w:tcW w:w="3260" w:type="dxa"/>
            <w:gridSpan w:val="2"/>
          </w:tcPr>
          <w:p w14:paraId="47DB738A" w14:textId="77777777" w:rsidR="00AE0541" w:rsidRPr="006507FB" w:rsidRDefault="00AE0541" w:rsidP="00AE0541">
            <w:pPr>
              <w:rPr>
                <w:rFonts w:ascii="Arial" w:hAnsi="Arial" w:cs="Arial"/>
                <w:b/>
              </w:rPr>
            </w:pPr>
            <w:r w:rsidRPr="006507FB">
              <w:rPr>
                <w:rFonts w:ascii="Arial" w:hAnsi="Arial" w:cs="Arial"/>
                <w:b/>
              </w:rPr>
              <w:lastRenderedPageBreak/>
              <w:t>CRITERIO</w:t>
            </w:r>
          </w:p>
        </w:tc>
        <w:tc>
          <w:tcPr>
            <w:tcW w:w="3261" w:type="dxa"/>
          </w:tcPr>
          <w:p w14:paraId="48EC5424" w14:textId="77777777" w:rsidR="00AE0541" w:rsidRPr="006507FB" w:rsidRDefault="00AE0541" w:rsidP="00C624C2">
            <w:pPr>
              <w:rPr>
                <w:rFonts w:ascii="Arial" w:hAnsi="Arial" w:cs="Arial"/>
                <w:b/>
              </w:rPr>
            </w:pPr>
            <w:r w:rsidRPr="006507FB">
              <w:rPr>
                <w:rFonts w:ascii="Arial" w:hAnsi="Arial" w:cs="Arial"/>
                <w:b/>
              </w:rPr>
              <w:t>CUMPLE S/N</w:t>
            </w:r>
          </w:p>
        </w:tc>
        <w:tc>
          <w:tcPr>
            <w:tcW w:w="3261" w:type="dxa"/>
          </w:tcPr>
          <w:p w14:paraId="2D64CF35" w14:textId="77777777" w:rsidR="00AE0541" w:rsidRPr="006507FB" w:rsidRDefault="00AE0541" w:rsidP="00AE0541">
            <w:pPr>
              <w:rPr>
                <w:rFonts w:ascii="Arial" w:hAnsi="Arial" w:cs="Arial"/>
                <w:b/>
              </w:rPr>
            </w:pPr>
            <w:r w:rsidRPr="006507FB">
              <w:rPr>
                <w:rFonts w:ascii="Arial" w:hAnsi="Arial" w:cs="Arial"/>
                <w:b/>
              </w:rPr>
              <w:t>OBSERVACIONES</w:t>
            </w:r>
          </w:p>
        </w:tc>
      </w:tr>
      <w:tr w:rsidR="00AE0541" w:rsidRPr="006507FB" w14:paraId="6B05D938" w14:textId="77777777" w:rsidTr="00FF49C4">
        <w:tc>
          <w:tcPr>
            <w:tcW w:w="3260" w:type="dxa"/>
            <w:gridSpan w:val="2"/>
          </w:tcPr>
          <w:p w14:paraId="0749EC75" w14:textId="73DF8908" w:rsidR="00AE0541" w:rsidRPr="006507FB" w:rsidRDefault="00AE0541" w:rsidP="00AE0541">
            <w:pPr>
              <w:jc w:val="left"/>
              <w:rPr>
                <w:rFonts w:ascii="Arial" w:hAnsi="Arial" w:cs="Arial"/>
              </w:rPr>
            </w:pPr>
            <w:r w:rsidRPr="006507FB">
              <w:rPr>
                <w:rFonts w:ascii="Arial" w:hAnsi="Arial" w:cs="Arial"/>
              </w:rPr>
              <w:t>1.</w:t>
            </w:r>
            <w:r w:rsidR="00D01990">
              <w:rPr>
                <w:rFonts w:ascii="Arial" w:hAnsi="Arial" w:cs="Arial"/>
              </w:rPr>
              <w:t>Talleres virtuales</w:t>
            </w:r>
          </w:p>
        </w:tc>
        <w:tc>
          <w:tcPr>
            <w:tcW w:w="3261" w:type="dxa"/>
          </w:tcPr>
          <w:p w14:paraId="3A010372" w14:textId="77777777" w:rsidR="00AE0541" w:rsidRPr="006507FB" w:rsidRDefault="00AE0541" w:rsidP="00C624C2">
            <w:pPr>
              <w:rPr>
                <w:rFonts w:ascii="Arial" w:hAnsi="Arial" w:cs="Arial"/>
              </w:rPr>
            </w:pPr>
          </w:p>
        </w:tc>
        <w:tc>
          <w:tcPr>
            <w:tcW w:w="3261" w:type="dxa"/>
          </w:tcPr>
          <w:p w14:paraId="53EDF611" w14:textId="77777777" w:rsidR="00AE0541" w:rsidRPr="006507FB" w:rsidRDefault="00AE0541" w:rsidP="00AE0541">
            <w:pPr>
              <w:jc w:val="left"/>
              <w:rPr>
                <w:rFonts w:ascii="Arial" w:hAnsi="Arial" w:cs="Arial"/>
              </w:rPr>
            </w:pPr>
          </w:p>
        </w:tc>
      </w:tr>
      <w:tr w:rsidR="00AE0541" w:rsidRPr="006507FB" w14:paraId="767B7147" w14:textId="77777777" w:rsidTr="00FF49C4">
        <w:tc>
          <w:tcPr>
            <w:tcW w:w="3260" w:type="dxa"/>
            <w:gridSpan w:val="2"/>
          </w:tcPr>
          <w:p w14:paraId="5A6B1A86" w14:textId="15BE83CE" w:rsidR="00AE0541" w:rsidRPr="006507FB" w:rsidRDefault="00AE0541" w:rsidP="00AE0541">
            <w:pPr>
              <w:jc w:val="left"/>
              <w:rPr>
                <w:rFonts w:ascii="Arial" w:hAnsi="Arial" w:cs="Arial"/>
              </w:rPr>
            </w:pPr>
            <w:r w:rsidRPr="006507FB">
              <w:rPr>
                <w:rFonts w:ascii="Arial" w:hAnsi="Arial" w:cs="Arial"/>
              </w:rPr>
              <w:t>2.</w:t>
            </w:r>
            <w:r w:rsidR="00D01990">
              <w:rPr>
                <w:rFonts w:ascii="Arial" w:hAnsi="Arial" w:cs="Arial"/>
              </w:rPr>
              <w:t>Paricipación en los espacios virtuales</w:t>
            </w:r>
          </w:p>
        </w:tc>
        <w:tc>
          <w:tcPr>
            <w:tcW w:w="3261" w:type="dxa"/>
          </w:tcPr>
          <w:p w14:paraId="59E57725" w14:textId="77777777" w:rsidR="00AE0541" w:rsidRPr="006507FB" w:rsidRDefault="00AE0541" w:rsidP="00C624C2">
            <w:pPr>
              <w:rPr>
                <w:rFonts w:ascii="Arial" w:hAnsi="Arial" w:cs="Arial"/>
              </w:rPr>
            </w:pPr>
          </w:p>
        </w:tc>
        <w:tc>
          <w:tcPr>
            <w:tcW w:w="3261" w:type="dxa"/>
          </w:tcPr>
          <w:p w14:paraId="5318B8EE" w14:textId="77777777" w:rsidR="00AE0541" w:rsidRPr="006507FB" w:rsidRDefault="00AE0541" w:rsidP="00AE0541">
            <w:pPr>
              <w:jc w:val="left"/>
              <w:rPr>
                <w:rFonts w:ascii="Arial" w:hAnsi="Arial" w:cs="Arial"/>
              </w:rPr>
            </w:pPr>
          </w:p>
        </w:tc>
      </w:tr>
      <w:tr w:rsidR="00AE0541" w:rsidRPr="006507FB" w14:paraId="01C8E79C" w14:textId="77777777" w:rsidTr="00FF49C4">
        <w:tc>
          <w:tcPr>
            <w:tcW w:w="3260" w:type="dxa"/>
            <w:gridSpan w:val="2"/>
          </w:tcPr>
          <w:p w14:paraId="78B5A36E" w14:textId="4C3A33EE" w:rsidR="00AE0541" w:rsidRPr="006507FB" w:rsidRDefault="00AE0541" w:rsidP="00AE0541">
            <w:pPr>
              <w:jc w:val="left"/>
              <w:rPr>
                <w:rFonts w:ascii="Arial" w:hAnsi="Arial" w:cs="Arial"/>
              </w:rPr>
            </w:pPr>
            <w:r w:rsidRPr="006507FB">
              <w:rPr>
                <w:rFonts w:ascii="Arial" w:hAnsi="Arial" w:cs="Arial"/>
              </w:rPr>
              <w:t>3.</w:t>
            </w:r>
            <w:r w:rsidR="00D01990">
              <w:rPr>
                <w:rFonts w:ascii="Arial" w:hAnsi="Arial" w:cs="Arial"/>
              </w:rPr>
              <w:t xml:space="preserve"> Talleres escritos, con foto</w:t>
            </w:r>
          </w:p>
        </w:tc>
        <w:tc>
          <w:tcPr>
            <w:tcW w:w="3261" w:type="dxa"/>
          </w:tcPr>
          <w:p w14:paraId="6B4BAFDD" w14:textId="77777777" w:rsidR="00AE0541" w:rsidRPr="006507FB" w:rsidRDefault="00AE0541" w:rsidP="00C624C2">
            <w:pPr>
              <w:rPr>
                <w:rFonts w:ascii="Arial" w:hAnsi="Arial" w:cs="Arial"/>
              </w:rPr>
            </w:pPr>
          </w:p>
        </w:tc>
        <w:tc>
          <w:tcPr>
            <w:tcW w:w="3261" w:type="dxa"/>
          </w:tcPr>
          <w:p w14:paraId="51A6A9B2" w14:textId="77777777" w:rsidR="00AE0541" w:rsidRPr="006507FB" w:rsidRDefault="00AE0541" w:rsidP="00AE0541">
            <w:pPr>
              <w:jc w:val="left"/>
              <w:rPr>
                <w:rFonts w:ascii="Arial" w:hAnsi="Arial" w:cs="Arial"/>
              </w:rPr>
            </w:pPr>
          </w:p>
        </w:tc>
      </w:tr>
      <w:tr w:rsidR="00AE0541" w:rsidRPr="006507FB" w14:paraId="5F84331F" w14:textId="77777777" w:rsidTr="00FF49C4">
        <w:tc>
          <w:tcPr>
            <w:tcW w:w="3260" w:type="dxa"/>
            <w:gridSpan w:val="2"/>
          </w:tcPr>
          <w:p w14:paraId="136A0C43" w14:textId="0BE1084F" w:rsidR="00AE0541" w:rsidRPr="006507FB" w:rsidRDefault="00AE0541" w:rsidP="00AE0541">
            <w:pPr>
              <w:jc w:val="left"/>
              <w:rPr>
                <w:rFonts w:ascii="Arial" w:hAnsi="Arial" w:cs="Arial"/>
              </w:rPr>
            </w:pPr>
            <w:r w:rsidRPr="006507FB">
              <w:rPr>
                <w:rFonts w:ascii="Arial" w:hAnsi="Arial" w:cs="Arial"/>
              </w:rPr>
              <w:t>4.</w:t>
            </w:r>
            <w:r w:rsidR="00D01990">
              <w:rPr>
                <w:rFonts w:ascii="Arial" w:hAnsi="Arial" w:cs="Arial"/>
              </w:rPr>
              <w:t xml:space="preserve"> Revisión de los videos de clase</w:t>
            </w:r>
          </w:p>
        </w:tc>
        <w:tc>
          <w:tcPr>
            <w:tcW w:w="3261" w:type="dxa"/>
          </w:tcPr>
          <w:p w14:paraId="66652FD8" w14:textId="77777777" w:rsidR="00AE0541" w:rsidRPr="006507FB" w:rsidRDefault="00AE0541" w:rsidP="00C624C2">
            <w:pPr>
              <w:rPr>
                <w:rFonts w:ascii="Arial" w:hAnsi="Arial" w:cs="Arial"/>
              </w:rPr>
            </w:pPr>
          </w:p>
        </w:tc>
        <w:tc>
          <w:tcPr>
            <w:tcW w:w="3261" w:type="dxa"/>
          </w:tcPr>
          <w:p w14:paraId="52E96994" w14:textId="77777777" w:rsidR="00AE0541" w:rsidRPr="006507FB" w:rsidRDefault="00AE0541" w:rsidP="00AE0541">
            <w:pPr>
              <w:jc w:val="left"/>
              <w:rPr>
                <w:rFonts w:ascii="Arial" w:hAnsi="Arial" w:cs="Arial"/>
              </w:rPr>
            </w:pPr>
          </w:p>
        </w:tc>
      </w:tr>
      <w:tr w:rsidR="00AE0541" w:rsidRPr="006507FB" w14:paraId="72B84757" w14:textId="77777777" w:rsidTr="00FF49C4">
        <w:tc>
          <w:tcPr>
            <w:tcW w:w="3260" w:type="dxa"/>
            <w:gridSpan w:val="2"/>
          </w:tcPr>
          <w:p w14:paraId="6DAA1CBA" w14:textId="5E920C42" w:rsidR="00AE0541" w:rsidRPr="006507FB" w:rsidRDefault="00AE0541" w:rsidP="00AE0541">
            <w:pPr>
              <w:jc w:val="left"/>
              <w:rPr>
                <w:rFonts w:ascii="Arial" w:hAnsi="Arial" w:cs="Arial"/>
              </w:rPr>
            </w:pPr>
            <w:r w:rsidRPr="006507FB">
              <w:rPr>
                <w:rFonts w:ascii="Arial" w:hAnsi="Arial" w:cs="Arial"/>
              </w:rPr>
              <w:t>5.</w:t>
            </w:r>
            <w:r w:rsidR="00D01990">
              <w:rPr>
                <w:rFonts w:ascii="Arial" w:hAnsi="Arial" w:cs="Arial"/>
              </w:rPr>
              <w:t xml:space="preserve"> Exposición de fortalezas (video) </w:t>
            </w:r>
          </w:p>
        </w:tc>
        <w:tc>
          <w:tcPr>
            <w:tcW w:w="3261" w:type="dxa"/>
          </w:tcPr>
          <w:p w14:paraId="321CFE10" w14:textId="77777777" w:rsidR="00AE0541" w:rsidRPr="006507FB" w:rsidRDefault="00AE0541" w:rsidP="00C624C2">
            <w:pPr>
              <w:rPr>
                <w:rFonts w:ascii="Arial" w:hAnsi="Arial" w:cs="Arial"/>
              </w:rPr>
            </w:pPr>
          </w:p>
        </w:tc>
        <w:tc>
          <w:tcPr>
            <w:tcW w:w="3261" w:type="dxa"/>
          </w:tcPr>
          <w:p w14:paraId="1D4B7445" w14:textId="77777777" w:rsidR="00AE0541" w:rsidRPr="006507FB" w:rsidRDefault="00AE0541" w:rsidP="00AE0541">
            <w:pPr>
              <w:jc w:val="left"/>
              <w:rPr>
                <w:rFonts w:ascii="Arial" w:hAnsi="Arial" w:cs="Arial"/>
              </w:rPr>
            </w:pPr>
          </w:p>
        </w:tc>
      </w:tr>
      <w:tr w:rsidR="00C624C2" w:rsidRPr="006507FB" w14:paraId="0113D8DF" w14:textId="77777777" w:rsidTr="00C624C2">
        <w:tc>
          <w:tcPr>
            <w:tcW w:w="9782" w:type="dxa"/>
            <w:gridSpan w:val="4"/>
            <w:shd w:val="clear" w:color="auto" w:fill="F2F2F2" w:themeFill="background1" w:themeFillShade="F2"/>
          </w:tcPr>
          <w:p w14:paraId="7A2F3BBE" w14:textId="5F111BD8" w:rsidR="00C624C2" w:rsidRPr="00D05ACF" w:rsidRDefault="00E52E5A" w:rsidP="00E52E5A">
            <w:pPr>
              <w:pStyle w:val="Prrafodelista"/>
              <w:numPr>
                <w:ilvl w:val="0"/>
                <w:numId w:val="3"/>
              </w:numPr>
              <w:rPr>
                <w:rFonts w:ascii="Arial" w:hAnsi="Arial" w:cs="Arial"/>
              </w:rPr>
            </w:pPr>
            <w:r>
              <w:rPr>
                <w:rFonts w:ascii="Arial" w:hAnsi="Arial" w:cs="Arial"/>
                <w:b/>
              </w:rPr>
              <w:t>OBSERVACIONES GENERALES</w:t>
            </w:r>
          </w:p>
        </w:tc>
      </w:tr>
      <w:tr w:rsidR="00C624C2" w:rsidRPr="006507FB" w14:paraId="77D1A891" w14:textId="77777777" w:rsidTr="00676395">
        <w:trPr>
          <w:trHeight w:val="1194"/>
        </w:trPr>
        <w:tc>
          <w:tcPr>
            <w:tcW w:w="9782" w:type="dxa"/>
            <w:gridSpan w:val="4"/>
          </w:tcPr>
          <w:p w14:paraId="71738567" w14:textId="65E432ED" w:rsidR="00C624C2" w:rsidRPr="006507FB" w:rsidRDefault="00D01990" w:rsidP="00C624C2">
            <w:pPr>
              <w:jc w:val="left"/>
              <w:rPr>
                <w:rFonts w:ascii="Arial" w:hAnsi="Arial" w:cs="Arial"/>
              </w:rPr>
            </w:pPr>
            <w:r>
              <w:rPr>
                <w:rFonts w:ascii="Arial" w:hAnsi="Arial" w:cs="Arial"/>
              </w:rPr>
              <w:t>Deben estar pendientes de la plataforma, para es</w:t>
            </w:r>
            <w:r w:rsidR="00E52E5A">
              <w:rPr>
                <w:rFonts w:ascii="Arial" w:hAnsi="Arial" w:cs="Arial"/>
              </w:rPr>
              <w:t>tar actualizados con las clases</w:t>
            </w:r>
            <w:r>
              <w:rPr>
                <w:rFonts w:ascii="Arial" w:hAnsi="Arial" w:cs="Arial"/>
              </w:rPr>
              <w:t xml:space="preserve"> virtuales, con las videoconferencias que se desarrollarán, con la entrega de recursos asignados, con la solución de cuestionarios, además de la posibilidad de grabar las videoconferencias para cuando no se pueda asistir en tiempo establecido, tener disposición, es una nueva metodología que garantiza paciencia de nuestra parte, pero requiere un poco de responsabilidad y compromiso de parte de </w:t>
            </w:r>
            <w:r w:rsidR="00E52E5A">
              <w:rPr>
                <w:rFonts w:ascii="Arial" w:hAnsi="Arial" w:cs="Arial"/>
              </w:rPr>
              <w:t>ustedes</w:t>
            </w:r>
          </w:p>
        </w:tc>
      </w:tr>
    </w:tbl>
    <w:p w14:paraId="413CBA7D" w14:textId="77777777" w:rsidR="00AA7822" w:rsidRPr="006507FB" w:rsidRDefault="00AA7822">
      <w:pPr>
        <w:rPr>
          <w:rFonts w:ascii="Arial" w:hAnsi="Arial" w:cs="Arial"/>
        </w:rPr>
      </w:pPr>
    </w:p>
    <w:sectPr w:rsidR="00AA7822" w:rsidRPr="006507FB" w:rsidSect="006507FB">
      <w:headerReference w:type="defaul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2762A" w14:textId="77777777" w:rsidR="0041298D" w:rsidRDefault="0041298D" w:rsidP="00E52E5A">
      <w:pPr>
        <w:spacing w:line="240" w:lineRule="auto"/>
      </w:pPr>
      <w:r>
        <w:separator/>
      </w:r>
    </w:p>
  </w:endnote>
  <w:endnote w:type="continuationSeparator" w:id="0">
    <w:p w14:paraId="38156158" w14:textId="77777777" w:rsidR="0041298D" w:rsidRDefault="0041298D" w:rsidP="00E52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B5436" w14:textId="77777777" w:rsidR="0041298D" w:rsidRDefault="0041298D" w:rsidP="00E52E5A">
      <w:pPr>
        <w:spacing w:line="240" w:lineRule="auto"/>
      </w:pPr>
      <w:r>
        <w:separator/>
      </w:r>
    </w:p>
  </w:footnote>
  <w:footnote w:type="continuationSeparator" w:id="0">
    <w:p w14:paraId="223D40BD" w14:textId="77777777" w:rsidR="0041298D" w:rsidRDefault="0041298D" w:rsidP="00E52E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583877"/>
      <w:docPartObj>
        <w:docPartGallery w:val="Page Numbers (Top of Page)"/>
        <w:docPartUnique/>
      </w:docPartObj>
    </w:sdtPr>
    <w:sdtContent>
      <w:p w14:paraId="4C93FB69" w14:textId="589F044E" w:rsidR="00E52E5A" w:rsidRDefault="00E52E5A">
        <w:pPr>
          <w:pStyle w:val="Encabezado"/>
          <w:jc w:val="right"/>
        </w:pPr>
        <w:r>
          <w:fldChar w:fldCharType="begin"/>
        </w:r>
        <w:r>
          <w:instrText>PAGE   \* MERGEFORMAT</w:instrText>
        </w:r>
        <w:r>
          <w:fldChar w:fldCharType="separate"/>
        </w:r>
        <w:r w:rsidRPr="00E52E5A">
          <w:rPr>
            <w:noProof/>
            <w:lang w:val="es-ES"/>
          </w:rPr>
          <w:t>4</w:t>
        </w:r>
        <w:r>
          <w:fldChar w:fldCharType="end"/>
        </w:r>
      </w:p>
    </w:sdtContent>
  </w:sdt>
  <w:p w14:paraId="4F4B3D92" w14:textId="77777777" w:rsidR="00E52E5A" w:rsidRDefault="00E52E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5F2C"/>
    <w:multiLevelType w:val="hybridMultilevel"/>
    <w:tmpl w:val="CE68F6A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15D6B14"/>
    <w:multiLevelType w:val="hybridMultilevel"/>
    <w:tmpl w:val="DBF4990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C718DE"/>
    <w:multiLevelType w:val="hybridMultilevel"/>
    <w:tmpl w:val="4BD6ABC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4">
    <w:nsid w:val="187C11F1"/>
    <w:multiLevelType w:val="hybridMultilevel"/>
    <w:tmpl w:val="085E5106"/>
    <w:lvl w:ilvl="0" w:tplc="2CCE422E">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F81025"/>
    <w:multiLevelType w:val="hybridMultilevel"/>
    <w:tmpl w:val="FF66AF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64B4243"/>
    <w:multiLevelType w:val="hybridMultilevel"/>
    <w:tmpl w:val="9B4A16EE"/>
    <w:lvl w:ilvl="0" w:tplc="7242DE38">
      <w:start w:val="1"/>
      <w:numFmt w:val="bullet"/>
      <w:lvlText w:val=""/>
      <w:lvlJc w:val="left"/>
      <w:pPr>
        <w:tabs>
          <w:tab w:val="num" w:pos="360"/>
        </w:tabs>
        <w:ind w:left="360" w:hanging="360"/>
      </w:pPr>
      <w:rPr>
        <w:rFonts w:ascii="Symbol" w:hAnsi="Symbol"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A925D06"/>
    <w:multiLevelType w:val="hybridMultilevel"/>
    <w:tmpl w:val="DDC8F4C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0">
    <w:nsid w:val="65AE22F3"/>
    <w:multiLevelType w:val="hybridMultilevel"/>
    <w:tmpl w:val="09ECE19A"/>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1">
    <w:nsid w:val="7ADF00A4"/>
    <w:multiLevelType w:val="hybridMultilevel"/>
    <w:tmpl w:val="9AF8924A"/>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10"/>
  </w:num>
  <w:num w:numId="9">
    <w:abstractNumId w:val="4"/>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506C6"/>
    <w:rsid w:val="00123932"/>
    <w:rsid w:val="001937EB"/>
    <w:rsid w:val="001A3FA9"/>
    <w:rsid w:val="001B265B"/>
    <w:rsid w:val="001C797F"/>
    <w:rsid w:val="002308B0"/>
    <w:rsid w:val="002B1B40"/>
    <w:rsid w:val="003C345D"/>
    <w:rsid w:val="003F200F"/>
    <w:rsid w:val="0041298D"/>
    <w:rsid w:val="00443E95"/>
    <w:rsid w:val="00460C09"/>
    <w:rsid w:val="00460D2E"/>
    <w:rsid w:val="00522FDA"/>
    <w:rsid w:val="00553B2A"/>
    <w:rsid w:val="00573C90"/>
    <w:rsid w:val="005A5985"/>
    <w:rsid w:val="005F1A75"/>
    <w:rsid w:val="006310A6"/>
    <w:rsid w:val="00645D8F"/>
    <w:rsid w:val="006507FB"/>
    <w:rsid w:val="006911D8"/>
    <w:rsid w:val="00746EF9"/>
    <w:rsid w:val="007D38A9"/>
    <w:rsid w:val="00813B30"/>
    <w:rsid w:val="0082509B"/>
    <w:rsid w:val="00832C45"/>
    <w:rsid w:val="00841D6F"/>
    <w:rsid w:val="0089713D"/>
    <w:rsid w:val="008C5294"/>
    <w:rsid w:val="00995FE6"/>
    <w:rsid w:val="00A113EB"/>
    <w:rsid w:val="00A25238"/>
    <w:rsid w:val="00A32E27"/>
    <w:rsid w:val="00A72143"/>
    <w:rsid w:val="00AA25C2"/>
    <w:rsid w:val="00AA7822"/>
    <w:rsid w:val="00AE0541"/>
    <w:rsid w:val="00B0007B"/>
    <w:rsid w:val="00B57E56"/>
    <w:rsid w:val="00B968CE"/>
    <w:rsid w:val="00C624C2"/>
    <w:rsid w:val="00C83D75"/>
    <w:rsid w:val="00CE5335"/>
    <w:rsid w:val="00D01990"/>
    <w:rsid w:val="00D05ACF"/>
    <w:rsid w:val="00D13FD2"/>
    <w:rsid w:val="00D66B25"/>
    <w:rsid w:val="00D83AC8"/>
    <w:rsid w:val="00DC5CEB"/>
    <w:rsid w:val="00E4294B"/>
    <w:rsid w:val="00E52E5A"/>
    <w:rsid w:val="00F74B06"/>
    <w:rsid w:val="00F76CDA"/>
    <w:rsid w:val="00FA2A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paragraph" w:styleId="Textoindependiente3">
    <w:name w:val="Body Text 3"/>
    <w:basedOn w:val="Normal"/>
    <w:link w:val="Textoindependiente3Car"/>
    <w:rsid w:val="00841D6F"/>
    <w:pPr>
      <w:spacing w:after="120" w:line="240" w:lineRule="auto"/>
      <w:jc w:val="left"/>
    </w:pPr>
    <w:rPr>
      <w:rFonts w:ascii="Times New Roman" w:eastAsia="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rsid w:val="00841D6F"/>
    <w:rPr>
      <w:rFonts w:ascii="Times New Roman" w:eastAsia="Times New Roman" w:hAnsi="Times New Roman" w:cs="Times New Roman"/>
      <w:sz w:val="16"/>
      <w:szCs w:val="16"/>
      <w:lang w:val="es-ES_tradnl" w:eastAsia="es-ES"/>
    </w:rPr>
  </w:style>
  <w:style w:type="character" w:customStyle="1" w:styleId="tl8wme">
    <w:name w:val="tl8wme"/>
    <w:basedOn w:val="Fuentedeprrafopredeter"/>
    <w:rsid w:val="00D83AC8"/>
  </w:style>
  <w:style w:type="paragraph" w:styleId="Encabezado">
    <w:name w:val="header"/>
    <w:basedOn w:val="Normal"/>
    <w:link w:val="EncabezadoCar"/>
    <w:uiPriority w:val="99"/>
    <w:unhideWhenUsed/>
    <w:rsid w:val="00E52E5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52E5A"/>
    <w:rPr>
      <w:rFonts w:ascii="Calibri" w:eastAsia="Calibri" w:hAnsi="Calibri" w:cs="Times New Roman"/>
    </w:rPr>
  </w:style>
  <w:style w:type="paragraph" w:styleId="Piedepgina">
    <w:name w:val="footer"/>
    <w:basedOn w:val="Normal"/>
    <w:link w:val="PiedepginaCar"/>
    <w:uiPriority w:val="99"/>
    <w:unhideWhenUsed/>
    <w:rsid w:val="00E52E5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52E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89879">
      <w:bodyDiv w:val="1"/>
      <w:marLeft w:val="0"/>
      <w:marRight w:val="0"/>
      <w:marTop w:val="0"/>
      <w:marBottom w:val="0"/>
      <w:divBdr>
        <w:top w:val="none" w:sz="0" w:space="0" w:color="auto"/>
        <w:left w:val="none" w:sz="0" w:space="0" w:color="auto"/>
        <w:bottom w:val="none" w:sz="0" w:space="0" w:color="auto"/>
        <w:right w:val="none" w:sz="0" w:space="0" w:color="auto"/>
      </w:divBdr>
      <w:divsChild>
        <w:div w:id="114250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bW5EqvV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ybW5EqvVG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1EB43-5BE6-4CA2-91AC-B444B4ED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3</cp:revision>
  <dcterms:created xsi:type="dcterms:W3CDTF">2020-04-18T21:06:00Z</dcterms:created>
  <dcterms:modified xsi:type="dcterms:W3CDTF">2020-04-19T03:35:00Z</dcterms:modified>
</cp:coreProperties>
</file>